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50" w:rsidRDefault="00580A50" w:rsidP="00ED77CF">
      <w:pPr>
        <w:pStyle w:val="Corpsdetexte2"/>
        <w:jc w:val="center"/>
        <w:rPr>
          <w:color w:val="404040"/>
          <w:sz w:val="60"/>
          <w:szCs w:val="60"/>
        </w:rPr>
      </w:pPr>
    </w:p>
    <w:p w:rsidR="00580A50" w:rsidRDefault="00580A50" w:rsidP="00ED77CF">
      <w:pPr>
        <w:pStyle w:val="Corpsdetexte2"/>
        <w:jc w:val="center"/>
        <w:rPr>
          <w:color w:val="404040"/>
          <w:sz w:val="60"/>
          <w:szCs w:val="60"/>
        </w:rPr>
      </w:pPr>
    </w:p>
    <w:p w:rsidR="00580A50" w:rsidRDefault="00580A50" w:rsidP="00ED77CF">
      <w:pPr>
        <w:pStyle w:val="Corpsdetexte2"/>
        <w:jc w:val="center"/>
        <w:rPr>
          <w:color w:val="1F497D" w:themeColor="text2"/>
          <w:sz w:val="60"/>
          <w:szCs w:val="60"/>
        </w:rPr>
      </w:pPr>
    </w:p>
    <w:p w:rsidR="006D4821" w:rsidRDefault="006D4821" w:rsidP="00ED77CF">
      <w:pPr>
        <w:pStyle w:val="Corpsdetexte2"/>
        <w:jc w:val="center"/>
        <w:rPr>
          <w:color w:val="1F497D" w:themeColor="text2"/>
          <w:sz w:val="60"/>
          <w:szCs w:val="60"/>
        </w:rPr>
      </w:pPr>
    </w:p>
    <w:p w:rsidR="006D4821" w:rsidRDefault="006D4821" w:rsidP="00ED77CF">
      <w:pPr>
        <w:pStyle w:val="Corpsdetexte2"/>
        <w:jc w:val="center"/>
        <w:rPr>
          <w:color w:val="1F497D" w:themeColor="text2"/>
          <w:sz w:val="60"/>
          <w:szCs w:val="60"/>
        </w:rPr>
      </w:pPr>
    </w:p>
    <w:p w:rsidR="00E75062" w:rsidRPr="00C17D7C" w:rsidRDefault="00E75062" w:rsidP="00ED77CF">
      <w:pPr>
        <w:pStyle w:val="Corpsdetexte2"/>
        <w:jc w:val="center"/>
        <w:rPr>
          <w:color w:val="1F497D" w:themeColor="text2"/>
          <w:sz w:val="60"/>
          <w:szCs w:val="60"/>
        </w:rPr>
      </w:pPr>
    </w:p>
    <w:p w:rsidR="00C17D7C" w:rsidRPr="00C17D7C" w:rsidRDefault="00E75062" w:rsidP="00C17D7C">
      <w:pPr>
        <w:autoSpaceDE w:val="0"/>
        <w:autoSpaceDN w:val="0"/>
        <w:adjustRightInd w:val="0"/>
        <w:jc w:val="center"/>
        <w:rPr>
          <w:b/>
          <w:color w:val="1F497D" w:themeColor="text2"/>
          <w:sz w:val="56"/>
          <w:szCs w:val="56"/>
        </w:rPr>
      </w:pPr>
      <w:r>
        <w:rPr>
          <w:b/>
          <w:color w:val="1F497D" w:themeColor="text2"/>
          <w:sz w:val="56"/>
          <w:szCs w:val="56"/>
        </w:rPr>
        <w:t>Demande de r</w:t>
      </w:r>
      <w:r w:rsidR="00C17D7C" w:rsidRPr="00C17D7C">
        <w:rPr>
          <w:b/>
          <w:color w:val="1F497D" w:themeColor="text2"/>
          <w:sz w:val="56"/>
          <w:szCs w:val="56"/>
        </w:rPr>
        <w:t xml:space="preserve">enouvellement d’autorisation </w:t>
      </w:r>
    </w:p>
    <w:p w:rsidR="00C142CA" w:rsidRDefault="00C17D7C" w:rsidP="00C17D7C">
      <w:pPr>
        <w:pStyle w:val="Corpsdetexte2"/>
        <w:jc w:val="center"/>
        <w:rPr>
          <w:b/>
          <w:noProof/>
          <w:color w:val="1F497D" w:themeColor="text2"/>
          <w:sz w:val="56"/>
          <w:szCs w:val="56"/>
        </w:rPr>
      </w:pPr>
      <w:r>
        <w:rPr>
          <w:b/>
          <w:color w:val="1F497D" w:themeColor="text2"/>
          <w:sz w:val="56"/>
          <w:szCs w:val="56"/>
        </w:rPr>
        <w:t xml:space="preserve">de pratiquer </w:t>
      </w:r>
      <w:r w:rsidRPr="00C17D7C">
        <w:rPr>
          <w:b/>
          <w:color w:val="1F497D" w:themeColor="text2"/>
          <w:sz w:val="56"/>
          <w:szCs w:val="56"/>
        </w:rPr>
        <w:t>l’activité de soins de</w:t>
      </w:r>
      <w:r w:rsidRPr="00C17D7C">
        <w:rPr>
          <w:b/>
          <w:noProof/>
          <w:color w:val="1F497D" w:themeColor="text2"/>
          <w:sz w:val="56"/>
          <w:szCs w:val="56"/>
        </w:rPr>
        <w:t xml:space="preserve"> </w:t>
      </w:r>
      <w:r>
        <w:rPr>
          <w:b/>
          <w:noProof/>
          <w:color w:val="1F497D" w:themeColor="text2"/>
          <w:sz w:val="56"/>
          <w:szCs w:val="56"/>
        </w:rPr>
        <w:t>Gynécologie-Obstétrique</w:t>
      </w:r>
    </w:p>
    <w:p w:rsidR="00C17D7C" w:rsidRDefault="00C17D7C" w:rsidP="00C17D7C">
      <w:pPr>
        <w:pStyle w:val="Corpsdetexte2"/>
        <w:jc w:val="center"/>
        <w:rPr>
          <w:b/>
          <w:noProof/>
          <w:color w:val="1F497D" w:themeColor="text2"/>
          <w:sz w:val="56"/>
          <w:szCs w:val="56"/>
        </w:rPr>
      </w:pPr>
      <w:r>
        <w:rPr>
          <w:b/>
          <w:noProof/>
          <w:color w:val="1F497D" w:themeColor="text2"/>
          <w:sz w:val="56"/>
          <w:szCs w:val="56"/>
        </w:rPr>
        <w:t>Néonatalogie</w:t>
      </w:r>
    </w:p>
    <w:p w:rsidR="00C17D7C" w:rsidRDefault="00C17D7C" w:rsidP="00C17D7C">
      <w:pPr>
        <w:pStyle w:val="Corpsdetexte2"/>
        <w:jc w:val="center"/>
        <w:rPr>
          <w:b/>
          <w:noProof/>
          <w:color w:val="1F497D" w:themeColor="text2"/>
          <w:sz w:val="56"/>
          <w:szCs w:val="56"/>
        </w:rPr>
      </w:pPr>
      <w:r>
        <w:rPr>
          <w:b/>
          <w:noProof/>
          <w:color w:val="1F497D" w:themeColor="text2"/>
          <w:sz w:val="56"/>
          <w:szCs w:val="56"/>
        </w:rPr>
        <w:t>Réanimation néonatale</w:t>
      </w:r>
    </w:p>
    <w:p w:rsidR="00E75062" w:rsidRPr="00CB3A5E" w:rsidRDefault="00E75062" w:rsidP="00E75062">
      <w:pPr>
        <w:rPr>
          <w:color w:val="1F497D"/>
          <w:sz w:val="40"/>
        </w:rPr>
      </w:pPr>
    </w:p>
    <w:p w:rsidR="00E75062" w:rsidRDefault="00E75062" w:rsidP="00E75062">
      <w:pPr>
        <w:pStyle w:val="Corpsdetexte2"/>
        <w:spacing w:before="120" w:after="120"/>
        <w:rPr>
          <w:color w:val="000080"/>
          <w:sz w:val="28"/>
        </w:rPr>
      </w:pPr>
    </w:p>
    <w:p w:rsidR="00E75062" w:rsidRDefault="00E75062" w:rsidP="00E75062">
      <w:pPr>
        <w:pStyle w:val="Corpsdetexte2"/>
        <w:spacing w:before="120" w:after="120"/>
        <w:rPr>
          <w:b/>
          <w:bCs/>
          <w:color w:val="0070C0"/>
          <w:sz w:val="24"/>
          <w:szCs w:val="24"/>
        </w:rPr>
      </w:pPr>
    </w:p>
    <w:p w:rsidR="00E75062" w:rsidRDefault="00E75062" w:rsidP="00E75062">
      <w:pPr>
        <w:pStyle w:val="Corpsdetexte2"/>
        <w:spacing w:before="120" w:after="120"/>
        <w:rPr>
          <w:b/>
          <w:bCs/>
          <w:color w:val="0070C0"/>
          <w:sz w:val="24"/>
          <w:szCs w:val="24"/>
        </w:rPr>
      </w:pPr>
    </w:p>
    <w:p w:rsidR="00C142CA" w:rsidRPr="00417E4F" w:rsidRDefault="00C142CA" w:rsidP="00C142CA">
      <w:pPr>
        <w:pStyle w:val="Corpsdetexte2"/>
        <w:rPr>
          <w:b/>
          <w:bCs/>
          <w:color w:val="008FCB"/>
        </w:rPr>
      </w:pPr>
    </w:p>
    <w:p w:rsidR="00641F63" w:rsidRDefault="00641F63" w:rsidP="00C142CA">
      <w:pPr>
        <w:rPr>
          <w:b/>
          <w:bCs/>
        </w:rPr>
      </w:pPr>
    </w:p>
    <w:p w:rsidR="00641F63" w:rsidRDefault="00641F63" w:rsidP="00C142CA">
      <w:pPr>
        <w:rPr>
          <w:b/>
          <w:bCs/>
        </w:rPr>
      </w:pPr>
    </w:p>
    <w:p w:rsidR="00DA0974" w:rsidRDefault="00DA0974" w:rsidP="00C142CA">
      <w:pPr>
        <w:rPr>
          <w:b/>
          <w:bCs/>
        </w:rPr>
      </w:pPr>
    </w:p>
    <w:p w:rsidR="00DA0974" w:rsidRDefault="00DA0974" w:rsidP="00C142CA">
      <w:pPr>
        <w:rPr>
          <w:b/>
          <w:bCs/>
        </w:rPr>
      </w:pPr>
    </w:p>
    <w:p w:rsidR="00DA0974" w:rsidRDefault="00DA0974" w:rsidP="00C142CA">
      <w:pPr>
        <w:rPr>
          <w:b/>
          <w:bCs/>
        </w:rPr>
      </w:pPr>
    </w:p>
    <w:p w:rsidR="00DA0974" w:rsidRDefault="00DA0974" w:rsidP="00C142CA">
      <w:pPr>
        <w:rPr>
          <w:b/>
          <w:bCs/>
        </w:rPr>
      </w:pPr>
    </w:p>
    <w:p w:rsidR="00DA0974" w:rsidRDefault="00DA0974" w:rsidP="00C142CA">
      <w:pPr>
        <w:rPr>
          <w:b/>
          <w:bCs/>
        </w:rPr>
      </w:pPr>
    </w:p>
    <w:p w:rsidR="00DA0974" w:rsidRDefault="00DA0974" w:rsidP="00C142CA">
      <w:pPr>
        <w:rPr>
          <w:b/>
          <w:bCs/>
        </w:rPr>
      </w:pPr>
    </w:p>
    <w:p w:rsidR="00DA0974" w:rsidRDefault="00DA0974" w:rsidP="00C142CA">
      <w:pPr>
        <w:rPr>
          <w:b/>
          <w:bCs/>
        </w:rPr>
      </w:pPr>
    </w:p>
    <w:p w:rsidR="00DA0974" w:rsidRDefault="00DA0974" w:rsidP="00C142CA">
      <w:pPr>
        <w:rPr>
          <w:b/>
          <w:bCs/>
        </w:rPr>
      </w:pPr>
    </w:p>
    <w:p w:rsidR="00DA0974" w:rsidRDefault="00DA0974" w:rsidP="00C142CA">
      <w:pPr>
        <w:rPr>
          <w:b/>
          <w:bCs/>
        </w:rPr>
      </w:pPr>
    </w:p>
    <w:p w:rsidR="00641F63" w:rsidRDefault="00641F63" w:rsidP="00C142CA">
      <w:pPr>
        <w:rPr>
          <w:b/>
          <w:bCs/>
        </w:rPr>
        <w:sectPr w:rsidR="00641F63" w:rsidSect="00084EE7"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DA0974" w:rsidRPr="00482BAD" w:rsidRDefault="00DA0974" w:rsidP="00DA0974">
      <w:pPr>
        <w:rPr>
          <w:b/>
          <w:color w:val="4F81BD"/>
        </w:rPr>
      </w:pPr>
      <w:r w:rsidRPr="00482BAD">
        <w:rPr>
          <w:b/>
          <w:color w:val="4F81BD"/>
        </w:rPr>
        <w:lastRenderedPageBreak/>
        <w:t>Contenu</w:t>
      </w:r>
    </w:p>
    <w:p w:rsidR="00DA0974" w:rsidRDefault="009A133E" w:rsidP="00DA0974">
      <w:pPr>
        <w:pStyle w:val="TM1"/>
      </w:pPr>
      <w:r>
        <w:fldChar w:fldCharType="begin"/>
      </w:r>
      <w:r w:rsidR="00DA0974">
        <w:instrText xml:space="preserve"> TOC \o "1-3" \h \z \u </w:instrText>
      </w:r>
      <w:r>
        <w:fldChar w:fldCharType="separate"/>
      </w:r>
      <w:hyperlink w:anchor="_Toc442453634" w:history="1">
        <w:r w:rsidR="00DA0974" w:rsidRPr="001B354F">
          <w:rPr>
            <w:rStyle w:val="Lienhypertexte"/>
            <w:b/>
            <w:noProof/>
          </w:rPr>
          <w:t>I.</w:t>
        </w:r>
        <w:r w:rsidR="00DA0974" w:rsidRPr="00682803">
          <w:rPr>
            <w:rFonts w:eastAsia="Times New Roman"/>
            <w:noProof/>
            <w:lang w:eastAsia="fr-FR"/>
          </w:rPr>
          <w:tab/>
        </w:r>
        <w:r w:rsidR="00DA0974">
          <w:rPr>
            <w:rStyle w:val="Lienhypertexte"/>
            <w:b/>
            <w:noProof/>
          </w:rPr>
          <w:t>PRESENTATION DE L’ETABLISSEMENT</w:t>
        </w:r>
        <w:r w:rsidR="00DA0974">
          <w:rPr>
            <w:rStyle w:val="Lienhypertexte"/>
            <w:b/>
            <w:noProof/>
          </w:rPr>
          <w:tab/>
        </w:r>
        <w:r w:rsidR="00915FE0">
          <w:rPr>
            <w:noProof/>
            <w:webHidden/>
          </w:rPr>
          <w:t>4</w:t>
        </w:r>
      </w:hyperlink>
    </w:p>
    <w:p w:rsidR="00DA0974" w:rsidRPr="00682803" w:rsidRDefault="00DA0974" w:rsidP="00DA0974">
      <w:pPr>
        <w:pStyle w:val="TM1"/>
        <w:rPr>
          <w:rFonts w:eastAsia="Times New Roman"/>
          <w:noProof/>
          <w:lang w:eastAsia="fr-FR"/>
        </w:rPr>
      </w:pPr>
      <w:r>
        <w:t>1</w:t>
      </w:r>
      <w:hyperlink w:anchor="_Toc442453636" w:history="1">
        <w:r>
          <w:rPr>
            <w:rStyle w:val="Lienhypertexte"/>
            <w:noProof/>
          </w:rPr>
          <w:t>.</w:t>
        </w:r>
        <w:r w:rsidRPr="00682803">
          <w:rPr>
            <w:rFonts w:eastAsia="Times New Roman"/>
            <w:noProof/>
            <w:lang w:eastAsia="fr-FR"/>
          </w:rPr>
          <w:tab/>
        </w:r>
        <w:r>
          <w:rPr>
            <w:rFonts w:eastAsia="Times New Roman"/>
            <w:noProof/>
            <w:lang w:eastAsia="fr-FR"/>
          </w:rPr>
          <w:t xml:space="preserve">Coordonnées </w:t>
        </w:r>
        <w:r w:rsidRPr="001B354F">
          <w:rPr>
            <w:rStyle w:val="Lienhypertexte"/>
            <w:noProof/>
          </w:rPr>
          <w:t>de l’établissement</w:t>
        </w:r>
        <w:r>
          <w:rPr>
            <w:noProof/>
            <w:webHidden/>
          </w:rPr>
          <w:tab/>
        </w:r>
        <w:r w:rsidR="00915FE0">
          <w:rPr>
            <w:noProof/>
            <w:webHidden/>
          </w:rPr>
          <w:t>4</w:t>
        </w:r>
      </w:hyperlink>
    </w:p>
    <w:p w:rsidR="00DA0974" w:rsidRPr="00682803" w:rsidRDefault="00DA0974" w:rsidP="00DA0974">
      <w:pPr>
        <w:pStyle w:val="TM1"/>
        <w:rPr>
          <w:rFonts w:eastAsia="Times New Roman"/>
          <w:noProof/>
          <w:lang w:eastAsia="fr-FR"/>
        </w:rPr>
      </w:pPr>
      <w:r>
        <w:t>2</w:t>
      </w:r>
      <w:hyperlink w:anchor="_Toc442453636" w:history="1">
        <w:r>
          <w:rPr>
            <w:rStyle w:val="Lienhypertexte"/>
            <w:noProof/>
          </w:rPr>
          <w:t>.</w:t>
        </w:r>
        <w:r w:rsidRPr="00682803">
          <w:rPr>
            <w:rFonts w:eastAsia="Times New Roman"/>
            <w:noProof/>
            <w:lang w:eastAsia="fr-FR"/>
          </w:rPr>
          <w:tab/>
        </w:r>
        <w:r>
          <w:rPr>
            <w:rFonts w:eastAsia="Times New Roman"/>
            <w:noProof/>
            <w:lang w:eastAsia="fr-FR"/>
          </w:rPr>
          <w:t xml:space="preserve">Statut juridique </w:t>
        </w:r>
        <w:r w:rsidRPr="001B354F">
          <w:rPr>
            <w:rStyle w:val="Lienhypertexte"/>
            <w:noProof/>
          </w:rPr>
          <w:t>de l’établissement</w:t>
        </w:r>
        <w:r>
          <w:rPr>
            <w:noProof/>
            <w:webHidden/>
          </w:rPr>
          <w:tab/>
        </w:r>
        <w:r w:rsidR="00915FE0">
          <w:rPr>
            <w:noProof/>
            <w:webHidden/>
          </w:rPr>
          <w:t>5</w:t>
        </w:r>
      </w:hyperlink>
    </w:p>
    <w:p w:rsidR="00DA0974" w:rsidRPr="00682803" w:rsidRDefault="00DA0974" w:rsidP="00DA0974">
      <w:pPr>
        <w:pStyle w:val="TM1"/>
        <w:rPr>
          <w:rFonts w:eastAsia="Times New Roman"/>
          <w:noProof/>
          <w:lang w:eastAsia="fr-FR"/>
        </w:rPr>
      </w:pPr>
      <w:r>
        <w:t>3</w:t>
      </w:r>
      <w:hyperlink w:anchor="_Toc442453636" w:history="1">
        <w:r>
          <w:rPr>
            <w:rStyle w:val="Lienhypertexte"/>
            <w:noProof/>
          </w:rPr>
          <w:t>.</w:t>
        </w:r>
        <w:r w:rsidRPr="00682803">
          <w:rPr>
            <w:rFonts w:eastAsia="Times New Roman"/>
            <w:noProof/>
            <w:lang w:eastAsia="fr-FR"/>
          </w:rPr>
          <w:tab/>
        </w:r>
        <w:r>
          <w:rPr>
            <w:rFonts w:eastAsia="Times New Roman"/>
            <w:noProof/>
            <w:lang w:eastAsia="fr-FR"/>
          </w:rPr>
          <w:t xml:space="preserve">Présentation générale </w:t>
        </w:r>
        <w:r w:rsidRPr="001B354F">
          <w:rPr>
            <w:rStyle w:val="Lienhypertexte"/>
            <w:noProof/>
          </w:rPr>
          <w:t>de l’établissement</w:t>
        </w:r>
        <w:r>
          <w:rPr>
            <w:noProof/>
            <w:webHidden/>
          </w:rPr>
          <w:tab/>
        </w:r>
        <w:r w:rsidR="00915FE0">
          <w:rPr>
            <w:noProof/>
            <w:webHidden/>
          </w:rPr>
          <w:t>5</w:t>
        </w:r>
      </w:hyperlink>
    </w:p>
    <w:p w:rsidR="00DA0974" w:rsidRDefault="007D0808" w:rsidP="00DA0974">
      <w:pPr>
        <w:pStyle w:val="TM1"/>
      </w:pPr>
      <w:hyperlink w:anchor="_Toc442453634" w:history="1">
        <w:r w:rsidR="00DA0974" w:rsidRPr="001B354F">
          <w:rPr>
            <w:rStyle w:val="Lienhypertexte"/>
            <w:b/>
            <w:noProof/>
          </w:rPr>
          <w:t>I</w:t>
        </w:r>
        <w:r w:rsidR="00DA0974">
          <w:rPr>
            <w:rStyle w:val="Lienhypertexte"/>
            <w:b/>
            <w:noProof/>
          </w:rPr>
          <w:t>I</w:t>
        </w:r>
        <w:r w:rsidR="00DA0974" w:rsidRPr="001B354F">
          <w:rPr>
            <w:rStyle w:val="Lienhypertexte"/>
            <w:b/>
            <w:noProof/>
          </w:rPr>
          <w:t>.</w:t>
        </w:r>
        <w:r w:rsidR="00DA0974" w:rsidRPr="00682803">
          <w:rPr>
            <w:rFonts w:eastAsia="Times New Roman"/>
            <w:noProof/>
            <w:lang w:eastAsia="fr-FR"/>
          </w:rPr>
          <w:tab/>
        </w:r>
        <w:r w:rsidR="00DA0974">
          <w:rPr>
            <w:rStyle w:val="Lienhypertexte"/>
            <w:b/>
            <w:noProof/>
          </w:rPr>
          <w:t>CADRE REGLEMENTAIRE</w:t>
        </w:r>
        <w:r w:rsidR="00DA0974">
          <w:rPr>
            <w:rStyle w:val="Lienhypertexte"/>
            <w:b/>
            <w:noProof/>
          </w:rPr>
          <w:tab/>
        </w:r>
        <w:r w:rsidR="00915FE0">
          <w:rPr>
            <w:noProof/>
            <w:webHidden/>
          </w:rPr>
          <w:t>6</w:t>
        </w:r>
      </w:hyperlink>
    </w:p>
    <w:p w:rsidR="00DA0974" w:rsidRPr="00682803" w:rsidRDefault="00DA0974" w:rsidP="00DA0974">
      <w:pPr>
        <w:pStyle w:val="TM1"/>
        <w:rPr>
          <w:rFonts w:eastAsia="Times New Roman"/>
          <w:noProof/>
          <w:lang w:eastAsia="fr-FR"/>
        </w:rPr>
      </w:pPr>
      <w:r>
        <w:t>1</w:t>
      </w:r>
      <w:hyperlink w:anchor="_Toc442453636" w:history="1">
        <w:r>
          <w:rPr>
            <w:rStyle w:val="Lienhypertexte"/>
            <w:noProof/>
          </w:rPr>
          <w:t>.</w:t>
        </w:r>
        <w:r w:rsidRPr="00682803">
          <w:rPr>
            <w:rFonts w:eastAsia="Times New Roman"/>
            <w:noProof/>
            <w:lang w:eastAsia="fr-FR"/>
          </w:rPr>
          <w:tab/>
        </w:r>
        <w:r>
          <w:rPr>
            <w:rFonts w:eastAsia="Times New Roman"/>
            <w:noProof/>
            <w:lang w:eastAsia="fr-FR"/>
          </w:rPr>
          <w:t>Préambule</w:t>
        </w:r>
        <w:r>
          <w:rPr>
            <w:noProof/>
            <w:webHidden/>
          </w:rPr>
          <w:tab/>
        </w:r>
        <w:r w:rsidR="00915FE0">
          <w:rPr>
            <w:noProof/>
            <w:webHidden/>
          </w:rPr>
          <w:t>6</w:t>
        </w:r>
      </w:hyperlink>
    </w:p>
    <w:p w:rsidR="00DA0974" w:rsidRPr="00682803" w:rsidRDefault="00DA0974" w:rsidP="00DA0974">
      <w:pPr>
        <w:pStyle w:val="TM1"/>
        <w:rPr>
          <w:rFonts w:eastAsia="Times New Roman"/>
          <w:noProof/>
          <w:lang w:eastAsia="fr-FR"/>
        </w:rPr>
      </w:pPr>
      <w:r>
        <w:t>2</w:t>
      </w:r>
      <w:hyperlink w:anchor="_Toc442453636" w:history="1">
        <w:r>
          <w:rPr>
            <w:rStyle w:val="Lienhypertexte"/>
            <w:noProof/>
          </w:rPr>
          <w:t>.</w:t>
        </w:r>
        <w:r w:rsidRPr="00682803">
          <w:rPr>
            <w:rFonts w:eastAsia="Times New Roman"/>
            <w:noProof/>
            <w:lang w:eastAsia="fr-FR"/>
          </w:rPr>
          <w:tab/>
        </w:r>
        <w:r>
          <w:rPr>
            <w:rFonts w:eastAsia="Times New Roman"/>
            <w:noProof/>
            <w:lang w:eastAsia="fr-FR"/>
          </w:rPr>
          <w:t>Cadre réglementaire relatif à l’évaluation</w:t>
        </w:r>
        <w:r>
          <w:rPr>
            <w:noProof/>
            <w:webHidden/>
          </w:rPr>
          <w:tab/>
        </w:r>
        <w:r w:rsidR="00915FE0">
          <w:rPr>
            <w:noProof/>
            <w:webHidden/>
          </w:rPr>
          <w:t>6</w:t>
        </w:r>
      </w:hyperlink>
    </w:p>
    <w:p w:rsidR="00DA0974" w:rsidRPr="00682803" w:rsidRDefault="00DA0974" w:rsidP="00DA0974">
      <w:pPr>
        <w:pStyle w:val="TM1"/>
        <w:rPr>
          <w:rFonts w:eastAsia="Times New Roman"/>
          <w:noProof/>
          <w:lang w:eastAsia="fr-FR"/>
        </w:rPr>
      </w:pPr>
      <w:r>
        <w:t>3</w:t>
      </w:r>
      <w:hyperlink w:anchor="_Toc442453636" w:history="1">
        <w:r>
          <w:rPr>
            <w:rStyle w:val="Lienhypertexte"/>
            <w:noProof/>
          </w:rPr>
          <w:t>.</w:t>
        </w:r>
        <w:r w:rsidRPr="00682803">
          <w:rPr>
            <w:rFonts w:eastAsia="Times New Roman"/>
            <w:noProof/>
            <w:lang w:eastAsia="fr-FR"/>
          </w:rPr>
          <w:tab/>
        </w:r>
        <w:r>
          <w:rPr>
            <w:rFonts w:eastAsia="Times New Roman"/>
            <w:noProof/>
            <w:lang w:eastAsia="fr-FR"/>
          </w:rPr>
          <w:t>Cadre réglementaire relatif à l’activité de soins</w:t>
        </w:r>
        <w:r>
          <w:rPr>
            <w:noProof/>
            <w:webHidden/>
          </w:rPr>
          <w:tab/>
        </w:r>
        <w:r w:rsidR="00915FE0">
          <w:rPr>
            <w:noProof/>
            <w:webHidden/>
          </w:rPr>
          <w:t>7</w:t>
        </w:r>
      </w:hyperlink>
    </w:p>
    <w:p w:rsidR="00DA0974" w:rsidRPr="00682803" w:rsidRDefault="00DA0974" w:rsidP="00DA0974">
      <w:pPr>
        <w:pStyle w:val="TM1"/>
        <w:rPr>
          <w:rFonts w:eastAsia="Times New Roman"/>
          <w:noProof/>
          <w:lang w:eastAsia="fr-FR"/>
        </w:rPr>
      </w:pPr>
      <w:r>
        <w:t>4</w:t>
      </w:r>
      <w:hyperlink w:anchor="_Toc442453636" w:history="1">
        <w:r>
          <w:rPr>
            <w:rStyle w:val="Lienhypertexte"/>
            <w:noProof/>
          </w:rPr>
          <w:t>.</w:t>
        </w:r>
        <w:r w:rsidRPr="00682803">
          <w:rPr>
            <w:rFonts w:eastAsia="Times New Roman"/>
            <w:noProof/>
            <w:lang w:eastAsia="fr-FR"/>
          </w:rPr>
          <w:tab/>
        </w:r>
        <w:r>
          <w:rPr>
            <w:rFonts w:eastAsia="Times New Roman"/>
            <w:noProof/>
            <w:lang w:eastAsia="fr-FR"/>
          </w:rPr>
          <w:t>Cadre réglementaire relatif à l’activité de dépistage</w:t>
        </w:r>
        <w:r>
          <w:rPr>
            <w:noProof/>
            <w:webHidden/>
          </w:rPr>
          <w:tab/>
        </w:r>
        <w:r w:rsidR="00915FE0">
          <w:rPr>
            <w:noProof/>
            <w:webHidden/>
          </w:rPr>
          <w:t>7</w:t>
        </w:r>
      </w:hyperlink>
    </w:p>
    <w:p w:rsidR="00DA0974" w:rsidRPr="00682803" w:rsidRDefault="00DA0974" w:rsidP="00DA0974">
      <w:pPr>
        <w:pStyle w:val="TM1"/>
        <w:rPr>
          <w:rFonts w:eastAsia="Times New Roman"/>
          <w:noProof/>
          <w:lang w:eastAsia="fr-FR"/>
        </w:rPr>
      </w:pPr>
      <w:r>
        <w:t>5</w:t>
      </w:r>
      <w:hyperlink w:anchor="_Toc442453636" w:history="1">
        <w:r>
          <w:rPr>
            <w:rStyle w:val="Lienhypertexte"/>
            <w:noProof/>
          </w:rPr>
          <w:t>.</w:t>
        </w:r>
        <w:r w:rsidRPr="00682803">
          <w:rPr>
            <w:rFonts w:eastAsia="Times New Roman"/>
            <w:noProof/>
            <w:lang w:eastAsia="fr-FR"/>
          </w:rPr>
          <w:tab/>
        </w:r>
        <w:r>
          <w:rPr>
            <w:rFonts w:eastAsia="Times New Roman"/>
            <w:noProof/>
            <w:lang w:eastAsia="fr-FR"/>
          </w:rPr>
          <w:t>Cadre réglementaire relatif aux interruptions volontaires de grossesse</w:t>
        </w:r>
        <w:r>
          <w:rPr>
            <w:noProof/>
            <w:webHidden/>
          </w:rPr>
          <w:tab/>
        </w:r>
        <w:r w:rsidR="00915FE0">
          <w:rPr>
            <w:noProof/>
            <w:webHidden/>
          </w:rPr>
          <w:t>7</w:t>
        </w:r>
      </w:hyperlink>
    </w:p>
    <w:p w:rsidR="00DA0974" w:rsidRPr="00682803" w:rsidRDefault="00DA0974" w:rsidP="00DA0974">
      <w:pPr>
        <w:pStyle w:val="TM1"/>
        <w:rPr>
          <w:rFonts w:eastAsia="Times New Roman"/>
          <w:noProof/>
          <w:lang w:eastAsia="fr-FR"/>
        </w:rPr>
      </w:pPr>
      <w:r>
        <w:t>6</w:t>
      </w:r>
      <w:hyperlink w:anchor="_Toc442453636" w:history="1">
        <w:r>
          <w:rPr>
            <w:rStyle w:val="Lienhypertexte"/>
            <w:noProof/>
          </w:rPr>
          <w:t>.</w:t>
        </w:r>
        <w:r w:rsidRPr="00682803">
          <w:rPr>
            <w:rFonts w:eastAsia="Times New Roman"/>
            <w:noProof/>
            <w:lang w:eastAsia="fr-FR"/>
          </w:rPr>
          <w:tab/>
        </w:r>
        <w:r>
          <w:rPr>
            <w:rFonts w:eastAsia="Times New Roman"/>
            <w:noProof/>
            <w:lang w:eastAsia="fr-FR"/>
          </w:rPr>
          <w:t>Cadre réglementaire relatif aux dispositifs médicaux</w:t>
        </w:r>
        <w:r>
          <w:rPr>
            <w:noProof/>
            <w:webHidden/>
          </w:rPr>
          <w:tab/>
        </w:r>
        <w:r w:rsidR="00915FE0">
          <w:rPr>
            <w:noProof/>
            <w:webHidden/>
          </w:rPr>
          <w:t>7</w:t>
        </w:r>
      </w:hyperlink>
    </w:p>
    <w:p w:rsidR="00DA0974" w:rsidRPr="00682803" w:rsidRDefault="00DA0974" w:rsidP="00DA0974">
      <w:pPr>
        <w:pStyle w:val="TM1"/>
        <w:rPr>
          <w:rFonts w:eastAsia="Times New Roman"/>
          <w:noProof/>
          <w:lang w:eastAsia="fr-FR"/>
        </w:rPr>
      </w:pPr>
      <w:r>
        <w:t>7</w:t>
      </w:r>
      <w:hyperlink w:anchor="_Toc442453636" w:history="1">
        <w:r>
          <w:rPr>
            <w:rStyle w:val="Lienhypertexte"/>
            <w:noProof/>
          </w:rPr>
          <w:t>.</w:t>
        </w:r>
        <w:r w:rsidRPr="00682803">
          <w:rPr>
            <w:rFonts w:eastAsia="Times New Roman"/>
            <w:noProof/>
            <w:lang w:eastAsia="fr-FR"/>
          </w:rPr>
          <w:tab/>
        </w:r>
        <w:r>
          <w:rPr>
            <w:rFonts w:eastAsia="Times New Roman"/>
            <w:noProof/>
            <w:lang w:eastAsia="fr-FR"/>
          </w:rPr>
          <w:t>Cadre réglementaire relatif aux réseaux</w:t>
        </w:r>
        <w:r>
          <w:rPr>
            <w:noProof/>
            <w:webHidden/>
          </w:rPr>
          <w:tab/>
        </w:r>
        <w:r w:rsidR="00915FE0">
          <w:rPr>
            <w:noProof/>
            <w:webHidden/>
          </w:rPr>
          <w:t>7</w:t>
        </w:r>
      </w:hyperlink>
    </w:p>
    <w:p w:rsidR="00DA0974" w:rsidRPr="00682803" w:rsidRDefault="00DA0974" w:rsidP="00DA0974">
      <w:pPr>
        <w:pStyle w:val="TM1"/>
        <w:rPr>
          <w:rFonts w:eastAsia="Times New Roman"/>
          <w:noProof/>
          <w:lang w:eastAsia="fr-FR"/>
        </w:rPr>
      </w:pPr>
      <w:r>
        <w:t>8</w:t>
      </w:r>
      <w:hyperlink w:anchor="_Toc442453636" w:history="1">
        <w:r>
          <w:rPr>
            <w:rStyle w:val="Lienhypertexte"/>
            <w:noProof/>
          </w:rPr>
          <w:t>.</w:t>
        </w:r>
        <w:r w:rsidRPr="00682803">
          <w:rPr>
            <w:rFonts w:eastAsia="Times New Roman"/>
            <w:noProof/>
            <w:lang w:eastAsia="fr-FR"/>
          </w:rPr>
          <w:tab/>
        </w:r>
        <w:r>
          <w:rPr>
            <w:rFonts w:eastAsia="Times New Roman"/>
            <w:noProof/>
            <w:lang w:eastAsia="fr-FR"/>
          </w:rPr>
          <w:t>Cadre réglementaire relatif aux unités physiologiques</w:t>
        </w:r>
        <w:r>
          <w:rPr>
            <w:noProof/>
            <w:webHidden/>
          </w:rPr>
          <w:tab/>
        </w:r>
        <w:r w:rsidR="00915FE0">
          <w:rPr>
            <w:noProof/>
            <w:webHidden/>
          </w:rPr>
          <w:t>7</w:t>
        </w:r>
      </w:hyperlink>
    </w:p>
    <w:p w:rsidR="00DA0974" w:rsidRPr="00682803" w:rsidRDefault="00DA0974" w:rsidP="00DA0974">
      <w:pPr>
        <w:pStyle w:val="TM1"/>
        <w:rPr>
          <w:rFonts w:eastAsia="Times New Roman"/>
          <w:noProof/>
          <w:lang w:eastAsia="fr-FR"/>
        </w:rPr>
      </w:pPr>
      <w:r>
        <w:t>9</w:t>
      </w:r>
      <w:hyperlink w:anchor="_Toc442453636" w:history="1">
        <w:r>
          <w:rPr>
            <w:rStyle w:val="Lienhypertexte"/>
            <w:noProof/>
          </w:rPr>
          <w:t>.</w:t>
        </w:r>
        <w:r w:rsidRPr="00682803">
          <w:rPr>
            <w:rFonts w:eastAsia="Times New Roman"/>
            <w:noProof/>
            <w:lang w:eastAsia="fr-FR"/>
          </w:rPr>
          <w:tab/>
        </w:r>
        <w:r>
          <w:rPr>
            <w:rFonts w:eastAsia="Times New Roman"/>
            <w:noProof/>
            <w:lang w:eastAsia="fr-FR"/>
          </w:rPr>
          <w:t>Cadre réglementaire relatif aux maisons de naissance</w:t>
        </w:r>
        <w:r>
          <w:rPr>
            <w:noProof/>
            <w:webHidden/>
          </w:rPr>
          <w:tab/>
        </w:r>
        <w:r w:rsidR="00915FE0">
          <w:rPr>
            <w:noProof/>
            <w:webHidden/>
          </w:rPr>
          <w:t>7</w:t>
        </w:r>
      </w:hyperlink>
    </w:p>
    <w:p w:rsidR="00DA0974" w:rsidRPr="00682803" w:rsidRDefault="007D0808" w:rsidP="00DA0974">
      <w:pPr>
        <w:pStyle w:val="TM1"/>
        <w:rPr>
          <w:rFonts w:eastAsia="Times New Roman"/>
          <w:noProof/>
          <w:lang w:eastAsia="fr-FR"/>
        </w:rPr>
      </w:pPr>
      <w:hyperlink w:anchor="_Toc442453635" w:history="1">
        <w:r w:rsidR="00DA0974" w:rsidRPr="001B354F">
          <w:rPr>
            <w:rStyle w:val="Lienhypertexte"/>
            <w:b/>
            <w:noProof/>
          </w:rPr>
          <w:t>II</w:t>
        </w:r>
        <w:r w:rsidR="00DA0974">
          <w:rPr>
            <w:rStyle w:val="Lienhypertexte"/>
            <w:b/>
            <w:noProof/>
          </w:rPr>
          <w:t>I</w:t>
        </w:r>
        <w:r w:rsidR="00DA0974" w:rsidRPr="001B354F">
          <w:rPr>
            <w:rStyle w:val="Lienhypertexte"/>
            <w:b/>
            <w:noProof/>
          </w:rPr>
          <w:t>.</w:t>
        </w:r>
        <w:r w:rsidR="00DA0974" w:rsidRPr="00682803">
          <w:rPr>
            <w:rFonts w:eastAsia="Times New Roman"/>
            <w:noProof/>
            <w:lang w:eastAsia="fr-FR"/>
          </w:rPr>
          <w:tab/>
        </w:r>
        <w:r w:rsidR="00DA0974" w:rsidRPr="001B354F">
          <w:rPr>
            <w:rStyle w:val="Lienhypertexte"/>
            <w:b/>
            <w:noProof/>
          </w:rPr>
          <w:t>DOSSIER TECHNIQUE</w:t>
        </w:r>
        <w:r w:rsidR="00DA0974">
          <w:rPr>
            <w:noProof/>
            <w:webHidden/>
          </w:rPr>
          <w:tab/>
        </w:r>
        <w:r w:rsidR="00915FE0">
          <w:rPr>
            <w:noProof/>
            <w:webHidden/>
          </w:rPr>
          <w:t>8</w:t>
        </w:r>
      </w:hyperlink>
    </w:p>
    <w:p w:rsidR="00DA0974" w:rsidRPr="00682803" w:rsidRDefault="007D0808" w:rsidP="00DA0974">
      <w:pPr>
        <w:pStyle w:val="TM1"/>
        <w:rPr>
          <w:rFonts w:eastAsia="Times New Roman"/>
          <w:noProof/>
          <w:lang w:eastAsia="fr-FR"/>
        </w:rPr>
      </w:pPr>
      <w:hyperlink w:anchor="_Toc442453636" w:history="1">
        <w:r w:rsidR="00DA0974" w:rsidRPr="001B354F">
          <w:rPr>
            <w:rStyle w:val="Lienhypertexte"/>
            <w:noProof/>
          </w:rPr>
          <w:t>1.</w:t>
        </w:r>
        <w:r w:rsidR="00DA0974" w:rsidRPr="00682803">
          <w:rPr>
            <w:rFonts w:eastAsia="Times New Roman"/>
            <w:noProof/>
            <w:lang w:eastAsia="fr-FR"/>
          </w:rPr>
          <w:tab/>
        </w:r>
        <w:r w:rsidR="00DA0974" w:rsidRPr="001B354F">
          <w:rPr>
            <w:rStyle w:val="Lienhypertexte"/>
            <w:noProof/>
          </w:rPr>
          <w:t>Présentation générale de l’établissement</w:t>
        </w:r>
        <w:r w:rsidR="00DA0974">
          <w:rPr>
            <w:noProof/>
            <w:webHidden/>
          </w:rPr>
          <w:tab/>
        </w:r>
        <w:r w:rsidR="00915FE0">
          <w:rPr>
            <w:noProof/>
            <w:webHidden/>
          </w:rPr>
          <w:t>8</w:t>
        </w:r>
      </w:hyperlink>
    </w:p>
    <w:p w:rsidR="00DA0974" w:rsidRPr="00682803" w:rsidRDefault="007D0808" w:rsidP="00DA0974">
      <w:pPr>
        <w:pStyle w:val="TM2"/>
        <w:rPr>
          <w:rFonts w:eastAsia="Times New Roman"/>
          <w:noProof/>
          <w:lang w:eastAsia="fr-FR"/>
        </w:rPr>
      </w:pPr>
      <w:hyperlink w:anchor="_Toc442453637" w:history="1">
        <w:r w:rsidR="00DA0974" w:rsidRPr="001B354F">
          <w:rPr>
            <w:rStyle w:val="Lienhypertexte"/>
            <w:noProof/>
          </w:rPr>
          <w:t>1.1.</w:t>
        </w:r>
        <w:r w:rsidR="00DA0974" w:rsidRPr="00682803">
          <w:rPr>
            <w:rFonts w:eastAsia="Times New Roman"/>
            <w:noProof/>
            <w:lang w:eastAsia="fr-FR"/>
          </w:rPr>
          <w:tab/>
        </w:r>
        <w:r w:rsidR="00DA0974" w:rsidRPr="001B354F">
          <w:rPr>
            <w:rStyle w:val="Lienhypertexte"/>
            <w:noProof/>
          </w:rPr>
          <w:t>Activités autorisées</w:t>
        </w:r>
        <w:r w:rsidR="00DA0974">
          <w:rPr>
            <w:noProof/>
            <w:webHidden/>
          </w:rPr>
          <w:tab/>
        </w:r>
        <w:r w:rsidR="00915FE0">
          <w:rPr>
            <w:noProof/>
            <w:webHidden/>
          </w:rPr>
          <w:t>8</w:t>
        </w:r>
      </w:hyperlink>
    </w:p>
    <w:p w:rsidR="00DA0974" w:rsidRPr="00682803" w:rsidRDefault="007D0808" w:rsidP="00DA0974">
      <w:pPr>
        <w:pStyle w:val="TM2"/>
        <w:rPr>
          <w:rFonts w:eastAsia="Times New Roman"/>
          <w:noProof/>
          <w:lang w:eastAsia="fr-FR"/>
        </w:rPr>
      </w:pPr>
      <w:hyperlink w:anchor="_Toc442453638" w:history="1">
        <w:r w:rsidR="00DA0974" w:rsidRPr="001B354F">
          <w:rPr>
            <w:rStyle w:val="Lienhypertexte"/>
            <w:noProof/>
          </w:rPr>
          <w:t>1.2.</w:t>
        </w:r>
        <w:r w:rsidR="00DA0974" w:rsidRPr="00682803">
          <w:rPr>
            <w:rFonts w:eastAsia="Times New Roman"/>
            <w:noProof/>
            <w:lang w:eastAsia="fr-FR"/>
          </w:rPr>
          <w:tab/>
        </w:r>
        <w:r w:rsidR="00DA0974" w:rsidRPr="002D4893">
          <w:rPr>
            <w:rFonts w:eastAsia="Times New Roman"/>
            <w:noProof/>
            <w:lang w:eastAsia="fr-FR"/>
          </w:rPr>
          <w:t>Certification HAS</w:t>
        </w:r>
        <w:r w:rsidR="00DA0974">
          <w:rPr>
            <w:noProof/>
            <w:webHidden/>
          </w:rPr>
          <w:tab/>
        </w:r>
        <w:r w:rsidR="00915FE0">
          <w:rPr>
            <w:noProof/>
            <w:webHidden/>
          </w:rPr>
          <w:t>9</w:t>
        </w:r>
      </w:hyperlink>
    </w:p>
    <w:p w:rsidR="00DA0974" w:rsidRDefault="00DA0974" w:rsidP="00DA0974">
      <w:pPr>
        <w:pStyle w:val="TM2"/>
      </w:pPr>
      <w:r w:rsidRPr="002D4893">
        <w:t>1.</w:t>
      </w:r>
      <w:r>
        <w:t>3</w:t>
      </w:r>
      <w:r w:rsidRPr="002D4893">
        <w:t>.</w:t>
      </w:r>
      <w:r w:rsidRPr="002D4893">
        <w:tab/>
      </w:r>
      <w:r>
        <w:t>Participation à un réseau de périnatalité</w:t>
      </w:r>
      <w:r>
        <w:tab/>
      </w:r>
      <w:r w:rsidR="00915FE0">
        <w:t>9</w:t>
      </w:r>
    </w:p>
    <w:p w:rsidR="00DA0974" w:rsidRDefault="00DA0974" w:rsidP="00DA0974">
      <w:pPr>
        <w:pStyle w:val="TM2"/>
      </w:pPr>
      <w:r>
        <w:t>1.4</w:t>
      </w:r>
      <w:r w:rsidRPr="002D4893">
        <w:t>.</w:t>
      </w:r>
      <w:r w:rsidRPr="002D4893">
        <w:tab/>
      </w:r>
      <w:r>
        <w:t>Labellisation</w:t>
      </w:r>
      <w:r>
        <w:tab/>
      </w:r>
      <w:r w:rsidR="00915FE0">
        <w:t>9</w:t>
      </w:r>
    </w:p>
    <w:p w:rsidR="00DA0974" w:rsidRDefault="00DA0974" w:rsidP="00DA0974">
      <w:pPr>
        <w:pStyle w:val="TM2"/>
      </w:pPr>
      <w:r>
        <w:t>1.5</w:t>
      </w:r>
      <w:r w:rsidRPr="002D4893">
        <w:t>.</w:t>
      </w:r>
      <w:r w:rsidRPr="002D4893">
        <w:tab/>
      </w:r>
      <w:r>
        <w:t>Centre de Planification et d'éducation familiale</w:t>
      </w:r>
      <w:r>
        <w:tab/>
      </w:r>
      <w:r w:rsidR="00915FE0">
        <w:t>9</w:t>
      </w:r>
    </w:p>
    <w:p w:rsidR="00DA0974" w:rsidRPr="00682803" w:rsidRDefault="00DA0974" w:rsidP="00DA0974">
      <w:pPr>
        <w:pStyle w:val="TM1"/>
        <w:rPr>
          <w:rFonts w:eastAsia="Times New Roman"/>
          <w:noProof/>
        </w:rPr>
      </w:pPr>
      <w:r>
        <w:t>2</w:t>
      </w:r>
      <w:hyperlink w:anchor="_Toc442453636" w:history="1">
        <w:r w:rsidRPr="001B354F">
          <w:rPr>
            <w:rStyle w:val="Lienhypertexte"/>
            <w:noProof/>
          </w:rPr>
          <w:t>.</w:t>
        </w:r>
        <w:r w:rsidRPr="00682803">
          <w:rPr>
            <w:rFonts w:eastAsia="Times New Roman"/>
            <w:noProof/>
          </w:rPr>
          <w:tab/>
        </w:r>
        <w:r>
          <w:rPr>
            <w:rFonts w:eastAsia="Times New Roman"/>
            <w:noProof/>
          </w:rPr>
          <w:t>Organisation des sites et unités de soins</w:t>
        </w:r>
        <w:r>
          <w:rPr>
            <w:noProof/>
            <w:webHidden/>
          </w:rPr>
          <w:tab/>
        </w:r>
      </w:hyperlink>
      <w:r w:rsidR="00915FE0">
        <w:t>9</w:t>
      </w:r>
    </w:p>
    <w:p w:rsidR="00DA0974" w:rsidRDefault="00DA0974" w:rsidP="00DA0974">
      <w:pPr>
        <w:pStyle w:val="TM2"/>
      </w:pPr>
      <w:r>
        <w:t>2.1</w:t>
      </w:r>
      <w:r w:rsidRPr="002D4893">
        <w:t>.</w:t>
      </w:r>
      <w:r w:rsidRPr="002D4893">
        <w:tab/>
      </w:r>
      <w:r>
        <w:t>Organisation de l'unité d'obstétrique (adresse site 1)</w:t>
      </w:r>
      <w:r>
        <w:tab/>
      </w:r>
      <w:r w:rsidR="00915FE0">
        <w:t>10</w:t>
      </w:r>
    </w:p>
    <w:p w:rsidR="00DA0974" w:rsidRDefault="00DA0974" w:rsidP="00DA0974">
      <w:pPr>
        <w:pStyle w:val="TM2"/>
      </w:pPr>
      <w:r>
        <w:t>2.2</w:t>
      </w:r>
      <w:r w:rsidRPr="002D4893">
        <w:t>.</w:t>
      </w:r>
      <w:r w:rsidRPr="002D4893">
        <w:tab/>
      </w:r>
      <w:r>
        <w:t>Organisation de l'unité de néonatologie (adresse site 1)</w:t>
      </w:r>
      <w:r>
        <w:tab/>
      </w:r>
      <w:r w:rsidR="00915FE0">
        <w:t>14</w:t>
      </w:r>
    </w:p>
    <w:p w:rsidR="00DA0974" w:rsidRDefault="00DA0974" w:rsidP="00DA0974">
      <w:pPr>
        <w:pStyle w:val="TM2"/>
      </w:pPr>
      <w:r>
        <w:t>2.3</w:t>
      </w:r>
      <w:r w:rsidRPr="002D4893">
        <w:t>.</w:t>
      </w:r>
      <w:r w:rsidRPr="002D4893">
        <w:tab/>
      </w:r>
      <w:r>
        <w:t>Organisation de l'unité de réanimation néonatale (adresse site 1)</w:t>
      </w:r>
      <w:r>
        <w:tab/>
      </w:r>
      <w:r w:rsidR="00915FE0">
        <w:t>15</w:t>
      </w:r>
    </w:p>
    <w:p w:rsidR="00DA0974" w:rsidRDefault="00DA0974" w:rsidP="00DA0974">
      <w:pPr>
        <w:pStyle w:val="TM2"/>
      </w:pPr>
      <w:r>
        <w:t>2.4</w:t>
      </w:r>
      <w:r w:rsidRPr="002D4893">
        <w:t>.</w:t>
      </w:r>
      <w:r w:rsidRPr="002D4893">
        <w:tab/>
      </w:r>
      <w:r>
        <w:t>Organisation de l'activité d'interruption volontaire de grossesse (adresse site 1)</w:t>
      </w:r>
      <w:r>
        <w:tab/>
      </w:r>
      <w:r w:rsidR="00915FE0">
        <w:t>16</w:t>
      </w:r>
    </w:p>
    <w:p w:rsidR="00DA0974" w:rsidRPr="00682803" w:rsidRDefault="007D0808" w:rsidP="00DA0974">
      <w:pPr>
        <w:pStyle w:val="TM1"/>
        <w:rPr>
          <w:rFonts w:eastAsia="Times New Roman"/>
          <w:noProof/>
          <w:lang w:eastAsia="fr-FR"/>
        </w:rPr>
      </w:pPr>
      <w:hyperlink w:anchor="_Toc442453635" w:history="1">
        <w:r w:rsidR="00DA0974" w:rsidRPr="001B354F">
          <w:rPr>
            <w:rStyle w:val="Lienhypertexte"/>
            <w:b/>
            <w:noProof/>
          </w:rPr>
          <w:t>I</w:t>
        </w:r>
        <w:r w:rsidR="00DA0974">
          <w:rPr>
            <w:rStyle w:val="Lienhypertexte"/>
            <w:b/>
            <w:noProof/>
          </w:rPr>
          <w:t>V</w:t>
        </w:r>
        <w:r w:rsidR="00DA0974" w:rsidRPr="001B354F">
          <w:rPr>
            <w:rStyle w:val="Lienhypertexte"/>
            <w:b/>
            <w:noProof/>
          </w:rPr>
          <w:t>.</w:t>
        </w:r>
        <w:r w:rsidR="00DA0974" w:rsidRPr="00682803">
          <w:rPr>
            <w:rFonts w:eastAsia="Times New Roman"/>
            <w:noProof/>
            <w:lang w:eastAsia="fr-FR"/>
          </w:rPr>
          <w:tab/>
        </w:r>
        <w:r w:rsidR="00DA0974">
          <w:rPr>
            <w:rStyle w:val="Lienhypertexte"/>
            <w:b/>
            <w:noProof/>
          </w:rPr>
          <w:t>ACTIVITE</w:t>
        </w:r>
        <w:r w:rsidR="00DA0974">
          <w:rPr>
            <w:noProof/>
            <w:webHidden/>
          </w:rPr>
          <w:tab/>
        </w:r>
        <w:r w:rsidR="00915FE0">
          <w:rPr>
            <w:noProof/>
            <w:webHidden/>
          </w:rPr>
          <w:t>17</w:t>
        </w:r>
      </w:hyperlink>
    </w:p>
    <w:p w:rsidR="00DA0974" w:rsidRDefault="007D0808" w:rsidP="00DA0974">
      <w:pPr>
        <w:pStyle w:val="TM1"/>
      </w:pPr>
      <w:hyperlink w:anchor="_Toc442453641" w:history="1">
        <w:r w:rsidR="00DA0974" w:rsidRPr="001B354F">
          <w:rPr>
            <w:rStyle w:val="Lienhypertexte"/>
            <w:noProof/>
          </w:rPr>
          <w:t>1.</w:t>
        </w:r>
        <w:r w:rsidR="00DA0974" w:rsidRPr="00682803">
          <w:rPr>
            <w:rFonts w:eastAsia="Times New Roman"/>
            <w:noProof/>
            <w:lang w:eastAsia="fr-FR"/>
          </w:rPr>
          <w:tab/>
        </w:r>
        <w:r w:rsidR="00DA0974">
          <w:rPr>
            <w:rFonts w:eastAsia="Times New Roman"/>
            <w:noProof/>
            <w:lang w:eastAsia="fr-FR"/>
          </w:rPr>
          <w:t>Données d’activité (adresse site 1)</w:t>
        </w:r>
        <w:r w:rsidR="00DA0974">
          <w:rPr>
            <w:noProof/>
            <w:webHidden/>
          </w:rPr>
          <w:tab/>
        </w:r>
        <w:r w:rsidR="00915FE0">
          <w:rPr>
            <w:noProof/>
            <w:webHidden/>
          </w:rPr>
          <w:t>17</w:t>
        </w:r>
      </w:hyperlink>
    </w:p>
    <w:p w:rsidR="00DA0974" w:rsidRDefault="00DA0974" w:rsidP="00DA0974">
      <w:pPr>
        <w:tabs>
          <w:tab w:val="left" w:pos="442"/>
          <w:tab w:val="left" w:pos="9639"/>
        </w:tabs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lang w:eastAsia="en-US"/>
        </w:rPr>
        <w:t>2</w:t>
      </w:r>
      <w:r w:rsidRPr="005B6B91">
        <w:rPr>
          <w:rFonts w:asciiTheme="minorHAnsi" w:hAnsiTheme="minorHAnsi"/>
          <w:lang w:eastAsia="en-US"/>
        </w:rPr>
        <w:t>.</w:t>
      </w:r>
      <w:r w:rsidRPr="005B6B91">
        <w:rPr>
          <w:rFonts w:asciiTheme="minorHAnsi" w:hAnsiTheme="minorHAnsi"/>
          <w:lang w:eastAsia="en-US"/>
        </w:rPr>
        <w:tab/>
      </w:r>
      <w:r w:rsidRPr="007551D1">
        <w:rPr>
          <w:rFonts w:asciiTheme="minorHAnsi" w:hAnsiTheme="minorHAnsi"/>
          <w:sz w:val="22"/>
          <w:szCs w:val="22"/>
          <w:lang w:eastAsia="en-US"/>
        </w:rPr>
        <w:t>Plateau technique (adresse site 1)</w:t>
      </w:r>
      <w:r w:rsidRPr="007551D1">
        <w:rPr>
          <w:rFonts w:asciiTheme="minorHAnsi" w:hAnsiTheme="minorHAnsi"/>
          <w:sz w:val="22"/>
          <w:szCs w:val="22"/>
          <w:lang w:eastAsia="en-US"/>
        </w:rPr>
        <w:tab/>
      </w:r>
      <w:r w:rsidR="00915FE0">
        <w:rPr>
          <w:rFonts w:asciiTheme="minorHAnsi" w:hAnsiTheme="minorHAnsi"/>
          <w:sz w:val="22"/>
          <w:szCs w:val="22"/>
          <w:lang w:eastAsia="en-US"/>
        </w:rPr>
        <w:t>21</w:t>
      </w:r>
    </w:p>
    <w:p w:rsidR="00DA0974" w:rsidRDefault="00DA0974" w:rsidP="00DA0974">
      <w:pPr>
        <w:tabs>
          <w:tab w:val="left" w:pos="442"/>
          <w:tab w:val="left" w:pos="9639"/>
        </w:tabs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3</w:t>
      </w:r>
      <w:r w:rsidRPr="007551D1">
        <w:rPr>
          <w:rFonts w:asciiTheme="minorHAnsi" w:hAnsiTheme="minorHAnsi"/>
          <w:sz w:val="22"/>
          <w:szCs w:val="22"/>
          <w:lang w:eastAsia="en-US"/>
        </w:rPr>
        <w:t>.</w:t>
      </w:r>
      <w:r w:rsidRPr="007551D1">
        <w:rPr>
          <w:rFonts w:asciiTheme="minorHAnsi" w:hAnsiTheme="minorHAnsi"/>
          <w:sz w:val="22"/>
          <w:szCs w:val="22"/>
          <w:lang w:eastAsia="en-US"/>
        </w:rPr>
        <w:tab/>
      </w:r>
      <w:r>
        <w:rPr>
          <w:rFonts w:asciiTheme="minorHAnsi" w:hAnsiTheme="minorHAnsi"/>
          <w:sz w:val="22"/>
          <w:szCs w:val="22"/>
          <w:lang w:eastAsia="en-US"/>
        </w:rPr>
        <w:t>Qualité sécurité</w:t>
      </w:r>
      <w:r w:rsidRPr="007551D1">
        <w:rPr>
          <w:rFonts w:asciiTheme="minorHAnsi" w:hAnsiTheme="minorHAnsi"/>
          <w:sz w:val="22"/>
          <w:szCs w:val="22"/>
          <w:lang w:eastAsia="en-US"/>
        </w:rPr>
        <w:t xml:space="preserve"> (adresse site 1</w:t>
      </w:r>
      <w:r w:rsidRPr="005B6B91">
        <w:rPr>
          <w:rFonts w:asciiTheme="minorHAnsi" w:hAnsiTheme="minorHAnsi"/>
          <w:lang w:eastAsia="en-US"/>
        </w:rPr>
        <w:t>)</w:t>
      </w:r>
      <w:r>
        <w:rPr>
          <w:rFonts w:asciiTheme="minorHAnsi" w:hAnsiTheme="minorHAnsi"/>
          <w:sz w:val="22"/>
          <w:szCs w:val="22"/>
          <w:lang w:eastAsia="en-US"/>
        </w:rPr>
        <w:tab/>
      </w:r>
      <w:r w:rsidR="00915FE0">
        <w:rPr>
          <w:rFonts w:asciiTheme="minorHAnsi" w:hAnsiTheme="minorHAnsi"/>
          <w:sz w:val="22"/>
          <w:szCs w:val="22"/>
          <w:lang w:eastAsia="en-US"/>
        </w:rPr>
        <w:t>22</w:t>
      </w:r>
    </w:p>
    <w:p w:rsidR="00DA0974" w:rsidRPr="00682803" w:rsidRDefault="007D0808" w:rsidP="00DA0974">
      <w:pPr>
        <w:pStyle w:val="TM1"/>
        <w:rPr>
          <w:rFonts w:eastAsia="Times New Roman"/>
          <w:noProof/>
          <w:lang w:eastAsia="fr-FR"/>
        </w:rPr>
      </w:pPr>
      <w:hyperlink w:anchor="_Toc442453635" w:history="1">
        <w:r w:rsidR="00DA0974">
          <w:rPr>
            <w:rStyle w:val="Lienhypertexte"/>
            <w:b/>
            <w:noProof/>
          </w:rPr>
          <w:t>V</w:t>
        </w:r>
        <w:r w:rsidR="00DA0974" w:rsidRPr="001B354F">
          <w:rPr>
            <w:rStyle w:val="Lienhypertexte"/>
            <w:b/>
            <w:noProof/>
          </w:rPr>
          <w:t>.</w:t>
        </w:r>
        <w:r w:rsidR="00DA0974" w:rsidRPr="00682803">
          <w:rPr>
            <w:rFonts w:eastAsia="Times New Roman"/>
            <w:noProof/>
            <w:lang w:eastAsia="fr-FR"/>
          </w:rPr>
          <w:tab/>
        </w:r>
        <w:r w:rsidR="00DA0974">
          <w:rPr>
            <w:rStyle w:val="Lienhypertexte"/>
            <w:b/>
            <w:noProof/>
          </w:rPr>
          <w:t>ORIENTATION ET SUIVI DE GROSSESSE</w:t>
        </w:r>
        <w:r w:rsidR="00DA0974">
          <w:rPr>
            <w:noProof/>
            <w:webHidden/>
          </w:rPr>
          <w:tab/>
        </w:r>
        <w:r w:rsidR="00915FE0">
          <w:rPr>
            <w:noProof/>
            <w:webHidden/>
          </w:rPr>
          <w:t>23</w:t>
        </w:r>
      </w:hyperlink>
    </w:p>
    <w:p w:rsidR="00DA0974" w:rsidRPr="00682803" w:rsidRDefault="007D0808" w:rsidP="00DA0974">
      <w:pPr>
        <w:pStyle w:val="TM1"/>
        <w:rPr>
          <w:rFonts w:eastAsia="Times New Roman"/>
          <w:noProof/>
          <w:lang w:eastAsia="fr-FR"/>
        </w:rPr>
      </w:pPr>
      <w:hyperlink w:anchor="_Toc442453635" w:history="1">
        <w:r w:rsidR="00DA0974">
          <w:rPr>
            <w:rStyle w:val="Lienhypertexte"/>
            <w:b/>
            <w:noProof/>
          </w:rPr>
          <w:t>VI</w:t>
        </w:r>
        <w:r w:rsidR="00DA0974" w:rsidRPr="001B354F">
          <w:rPr>
            <w:rStyle w:val="Lienhypertexte"/>
            <w:b/>
            <w:noProof/>
          </w:rPr>
          <w:t>.</w:t>
        </w:r>
        <w:r w:rsidR="00DA0974" w:rsidRPr="00682803">
          <w:rPr>
            <w:rFonts w:eastAsia="Times New Roman"/>
            <w:noProof/>
            <w:lang w:eastAsia="fr-FR"/>
          </w:rPr>
          <w:tab/>
        </w:r>
        <w:r w:rsidR="00DA0974">
          <w:rPr>
            <w:rStyle w:val="Lienhypertexte"/>
            <w:b/>
            <w:noProof/>
          </w:rPr>
          <w:t>RESSOURCES HUMAINES</w:t>
        </w:r>
        <w:r w:rsidR="00DA0974">
          <w:rPr>
            <w:noProof/>
            <w:webHidden/>
          </w:rPr>
          <w:tab/>
        </w:r>
        <w:r w:rsidR="00915FE0">
          <w:rPr>
            <w:noProof/>
            <w:webHidden/>
          </w:rPr>
          <w:t>24</w:t>
        </w:r>
      </w:hyperlink>
    </w:p>
    <w:p w:rsidR="00DA0974" w:rsidRDefault="007D0808" w:rsidP="00DA0974">
      <w:pPr>
        <w:pStyle w:val="TM1"/>
      </w:pPr>
      <w:hyperlink w:anchor="_Toc442453641" w:history="1">
        <w:r w:rsidR="00DA0974" w:rsidRPr="001B354F">
          <w:rPr>
            <w:rStyle w:val="Lienhypertexte"/>
            <w:noProof/>
          </w:rPr>
          <w:t>1.</w:t>
        </w:r>
        <w:r w:rsidR="00DA0974" w:rsidRPr="00682803">
          <w:rPr>
            <w:rFonts w:eastAsia="Times New Roman"/>
            <w:noProof/>
            <w:lang w:eastAsia="fr-FR"/>
          </w:rPr>
          <w:tab/>
        </w:r>
        <w:r w:rsidR="00DA0974">
          <w:rPr>
            <w:rFonts w:eastAsia="Times New Roman"/>
            <w:noProof/>
            <w:lang w:eastAsia="fr-FR"/>
          </w:rPr>
          <w:t>Gynécologue-Ostétricien (adresse site 1)</w:t>
        </w:r>
        <w:r w:rsidR="00DA0974">
          <w:rPr>
            <w:noProof/>
            <w:webHidden/>
          </w:rPr>
          <w:tab/>
        </w:r>
        <w:r w:rsidR="00915FE0">
          <w:rPr>
            <w:noProof/>
            <w:webHidden/>
          </w:rPr>
          <w:t>24</w:t>
        </w:r>
      </w:hyperlink>
    </w:p>
    <w:p w:rsidR="00DA0974" w:rsidRDefault="00DA0974" w:rsidP="00DA0974">
      <w:pPr>
        <w:tabs>
          <w:tab w:val="left" w:pos="442"/>
          <w:tab w:val="left" w:pos="9639"/>
        </w:tabs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lang w:eastAsia="en-US"/>
        </w:rPr>
        <w:t>2</w:t>
      </w:r>
      <w:r w:rsidRPr="005B6B91">
        <w:rPr>
          <w:rFonts w:asciiTheme="minorHAnsi" w:hAnsiTheme="minorHAnsi"/>
          <w:lang w:eastAsia="en-US"/>
        </w:rPr>
        <w:t>.</w:t>
      </w:r>
      <w:r w:rsidRPr="005B6B91">
        <w:rPr>
          <w:rFonts w:asciiTheme="minorHAnsi" w:hAnsiTheme="minorHAnsi"/>
          <w:lang w:eastAsia="en-US"/>
        </w:rPr>
        <w:tab/>
      </w:r>
      <w:r>
        <w:rPr>
          <w:rFonts w:asciiTheme="minorHAnsi" w:hAnsiTheme="minorHAnsi"/>
          <w:lang w:eastAsia="en-US"/>
        </w:rPr>
        <w:t>Anesthésiste-Réanimateur</w:t>
      </w:r>
      <w:r w:rsidRPr="007551D1">
        <w:rPr>
          <w:rFonts w:asciiTheme="minorHAnsi" w:hAnsiTheme="minorHAnsi"/>
          <w:sz w:val="22"/>
          <w:szCs w:val="22"/>
          <w:lang w:eastAsia="en-US"/>
        </w:rPr>
        <w:t xml:space="preserve"> (adresse site 1)</w:t>
      </w:r>
      <w:r w:rsidRPr="007551D1">
        <w:rPr>
          <w:rFonts w:asciiTheme="minorHAnsi" w:hAnsiTheme="minorHAnsi"/>
          <w:sz w:val="22"/>
          <w:szCs w:val="22"/>
          <w:lang w:eastAsia="en-US"/>
        </w:rPr>
        <w:tab/>
      </w:r>
      <w:r w:rsidR="00915FE0">
        <w:rPr>
          <w:rFonts w:asciiTheme="minorHAnsi" w:hAnsiTheme="minorHAnsi"/>
          <w:sz w:val="22"/>
          <w:szCs w:val="22"/>
          <w:lang w:eastAsia="en-US"/>
        </w:rPr>
        <w:t>24</w:t>
      </w:r>
    </w:p>
    <w:p w:rsidR="00DA0974" w:rsidRDefault="007D0808" w:rsidP="00DA0974">
      <w:pPr>
        <w:pStyle w:val="TM1"/>
      </w:pPr>
      <w:hyperlink w:anchor="_Toc442453641" w:history="1">
        <w:r w:rsidR="00DA0974">
          <w:rPr>
            <w:rStyle w:val="Lienhypertexte"/>
            <w:noProof/>
          </w:rPr>
          <w:t>3</w:t>
        </w:r>
        <w:r w:rsidR="00DA0974" w:rsidRPr="001B354F">
          <w:rPr>
            <w:rStyle w:val="Lienhypertexte"/>
            <w:noProof/>
          </w:rPr>
          <w:t>.</w:t>
        </w:r>
        <w:r w:rsidR="00DA0974" w:rsidRPr="00682803">
          <w:rPr>
            <w:rFonts w:eastAsia="Times New Roman"/>
            <w:noProof/>
            <w:lang w:eastAsia="fr-FR"/>
          </w:rPr>
          <w:tab/>
        </w:r>
        <w:r w:rsidR="00DA0974">
          <w:rPr>
            <w:rFonts w:eastAsia="Times New Roman"/>
            <w:noProof/>
            <w:lang w:eastAsia="fr-FR"/>
          </w:rPr>
          <w:t>Pédiatre (adresse site 1)</w:t>
        </w:r>
        <w:r w:rsidR="00DA0974">
          <w:rPr>
            <w:noProof/>
            <w:webHidden/>
          </w:rPr>
          <w:tab/>
        </w:r>
        <w:r w:rsidR="00915FE0">
          <w:rPr>
            <w:noProof/>
            <w:webHidden/>
          </w:rPr>
          <w:t>25</w:t>
        </w:r>
      </w:hyperlink>
    </w:p>
    <w:p w:rsidR="00DA0974" w:rsidRDefault="00DA0974" w:rsidP="00DA0974">
      <w:pPr>
        <w:tabs>
          <w:tab w:val="left" w:pos="442"/>
          <w:tab w:val="left" w:pos="9639"/>
        </w:tabs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lang w:eastAsia="en-US"/>
        </w:rPr>
        <w:t>4</w:t>
      </w:r>
      <w:r w:rsidRPr="005B6B91">
        <w:rPr>
          <w:rFonts w:asciiTheme="minorHAnsi" w:hAnsiTheme="minorHAnsi"/>
          <w:lang w:eastAsia="en-US"/>
        </w:rPr>
        <w:t>.</w:t>
      </w:r>
      <w:r w:rsidRPr="005B6B91">
        <w:rPr>
          <w:rFonts w:asciiTheme="minorHAnsi" w:hAnsiTheme="minorHAnsi"/>
          <w:lang w:eastAsia="en-US"/>
        </w:rPr>
        <w:tab/>
      </w:r>
      <w:r>
        <w:rPr>
          <w:rFonts w:asciiTheme="minorHAnsi" w:hAnsiTheme="minorHAnsi"/>
          <w:lang w:eastAsia="en-US"/>
        </w:rPr>
        <w:t xml:space="preserve">Sages-femmes </w:t>
      </w:r>
      <w:r w:rsidRPr="007551D1">
        <w:rPr>
          <w:rFonts w:asciiTheme="minorHAnsi" w:hAnsiTheme="minorHAnsi"/>
          <w:sz w:val="22"/>
          <w:szCs w:val="22"/>
          <w:lang w:eastAsia="en-US"/>
        </w:rPr>
        <w:t>(adresse site 1)</w:t>
      </w:r>
      <w:r w:rsidRPr="007551D1">
        <w:rPr>
          <w:rFonts w:asciiTheme="minorHAnsi" w:hAnsiTheme="minorHAnsi"/>
          <w:sz w:val="22"/>
          <w:szCs w:val="22"/>
          <w:lang w:eastAsia="en-US"/>
        </w:rPr>
        <w:tab/>
      </w:r>
      <w:r w:rsidR="00915FE0">
        <w:rPr>
          <w:rFonts w:asciiTheme="minorHAnsi" w:hAnsiTheme="minorHAnsi"/>
          <w:sz w:val="22"/>
          <w:szCs w:val="22"/>
          <w:lang w:eastAsia="en-US"/>
        </w:rPr>
        <w:t>26</w:t>
      </w:r>
    </w:p>
    <w:p w:rsidR="00DA0974" w:rsidRDefault="00DA0974" w:rsidP="00DA0974">
      <w:pPr>
        <w:tabs>
          <w:tab w:val="left" w:pos="442"/>
          <w:tab w:val="left" w:pos="9639"/>
        </w:tabs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5. </w:t>
      </w:r>
      <w:r>
        <w:rPr>
          <w:rFonts w:asciiTheme="minorHAnsi" w:hAnsiTheme="minorHAnsi"/>
          <w:sz w:val="22"/>
          <w:szCs w:val="22"/>
          <w:lang w:eastAsia="en-US"/>
        </w:rPr>
        <w:tab/>
        <w:t>Infirmièr</w:t>
      </w:r>
      <w:r w:rsidRPr="007551D1">
        <w:rPr>
          <w:rFonts w:asciiTheme="minorHAnsi" w:hAnsiTheme="minorHAnsi"/>
          <w:sz w:val="22"/>
          <w:szCs w:val="22"/>
          <w:lang w:eastAsia="en-US"/>
        </w:rPr>
        <w:t>(e</w:t>
      </w:r>
      <w:r w:rsidRPr="005B6B91">
        <w:rPr>
          <w:rFonts w:asciiTheme="minorHAnsi" w:hAnsiTheme="minorHAnsi"/>
          <w:lang w:eastAsia="en-US"/>
        </w:rPr>
        <w:t>)</w:t>
      </w:r>
      <w:r>
        <w:rPr>
          <w:rFonts w:asciiTheme="minorHAnsi" w:hAnsiTheme="minorHAnsi"/>
          <w:sz w:val="22"/>
          <w:szCs w:val="22"/>
          <w:lang w:eastAsia="en-US"/>
        </w:rPr>
        <w:t xml:space="preserve">s et Puéricultrices </w:t>
      </w:r>
      <w:r w:rsidRPr="007551D1">
        <w:rPr>
          <w:rFonts w:asciiTheme="minorHAnsi" w:hAnsiTheme="minorHAnsi"/>
          <w:sz w:val="22"/>
          <w:szCs w:val="22"/>
          <w:lang w:eastAsia="en-US"/>
        </w:rPr>
        <w:t>(adresse site 1</w:t>
      </w:r>
      <w:r>
        <w:rPr>
          <w:rFonts w:asciiTheme="minorHAnsi" w:hAnsiTheme="minorHAnsi"/>
          <w:sz w:val="22"/>
          <w:szCs w:val="22"/>
          <w:lang w:eastAsia="en-US"/>
        </w:rPr>
        <w:t>)</w:t>
      </w:r>
      <w:r>
        <w:rPr>
          <w:rFonts w:asciiTheme="minorHAnsi" w:hAnsiTheme="minorHAnsi"/>
          <w:sz w:val="22"/>
          <w:szCs w:val="22"/>
          <w:lang w:eastAsia="en-US"/>
        </w:rPr>
        <w:tab/>
      </w:r>
      <w:r w:rsidR="00915FE0">
        <w:rPr>
          <w:rFonts w:asciiTheme="minorHAnsi" w:hAnsiTheme="minorHAnsi"/>
          <w:sz w:val="22"/>
          <w:szCs w:val="22"/>
          <w:lang w:eastAsia="en-US"/>
        </w:rPr>
        <w:t>27</w:t>
      </w:r>
    </w:p>
    <w:p w:rsidR="00DA0974" w:rsidRDefault="00DA0974" w:rsidP="00DA0974">
      <w:pPr>
        <w:tabs>
          <w:tab w:val="left" w:pos="442"/>
          <w:tab w:val="left" w:pos="9639"/>
        </w:tabs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6. </w:t>
      </w:r>
      <w:r>
        <w:rPr>
          <w:rFonts w:asciiTheme="minorHAnsi" w:hAnsiTheme="minorHAnsi"/>
          <w:sz w:val="22"/>
          <w:szCs w:val="22"/>
          <w:lang w:eastAsia="en-US"/>
        </w:rPr>
        <w:tab/>
        <w:t xml:space="preserve">Radiologues et Echographistes </w:t>
      </w:r>
      <w:r w:rsidRPr="007551D1">
        <w:rPr>
          <w:rFonts w:asciiTheme="minorHAnsi" w:hAnsiTheme="minorHAnsi"/>
          <w:sz w:val="22"/>
          <w:szCs w:val="22"/>
          <w:lang w:eastAsia="en-US"/>
        </w:rPr>
        <w:t>(adresse site 1</w:t>
      </w:r>
      <w:r>
        <w:rPr>
          <w:rFonts w:asciiTheme="minorHAnsi" w:hAnsiTheme="minorHAnsi"/>
          <w:sz w:val="22"/>
          <w:szCs w:val="22"/>
          <w:lang w:eastAsia="en-US"/>
        </w:rPr>
        <w:t>)</w:t>
      </w:r>
      <w:r>
        <w:rPr>
          <w:rFonts w:asciiTheme="minorHAnsi" w:hAnsiTheme="minorHAnsi"/>
          <w:sz w:val="22"/>
          <w:szCs w:val="22"/>
          <w:lang w:eastAsia="en-US"/>
        </w:rPr>
        <w:tab/>
      </w:r>
      <w:r w:rsidR="00915FE0">
        <w:rPr>
          <w:rFonts w:asciiTheme="minorHAnsi" w:hAnsiTheme="minorHAnsi"/>
          <w:sz w:val="22"/>
          <w:szCs w:val="22"/>
          <w:lang w:eastAsia="en-US"/>
        </w:rPr>
        <w:t>27</w:t>
      </w:r>
    </w:p>
    <w:p w:rsidR="00DA0974" w:rsidRDefault="00DA0974" w:rsidP="00DA0974">
      <w:pPr>
        <w:tabs>
          <w:tab w:val="left" w:pos="442"/>
          <w:tab w:val="left" w:pos="9639"/>
        </w:tabs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7. </w:t>
      </w:r>
      <w:r>
        <w:rPr>
          <w:rFonts w:asciiTheme="minorHAnsi" w:hAnsiTheme="minorHAnsi"/>
          <w:sz w:val="22"/>
          <w:szCs w:val="22"/>
          <w:lang w:eastAsia="en-US"/>
        </w:rPr>
        <w:tab/>
        <w:t xml:space="preserve">Personnel Bi-Site </w:t>
      </w:r>
      <w:r w:rsidRPr="007551D1">
        <w:rPr>
          <w:rFonts w:asciiTheme="minorHAnsi" w:hAnsiTheme="minorHAnsi"/>
          <w:sz w:val="22"/>
          <w:szCs w:val="22"/>
          <w:lang w:eastAsia="en-US"/>
        </w:rPr>
        <w:t>(adresse</w:t>
      </w:r>
      <w:r>
        <w:rPr>
          <w:rFonts w:asciiTheme="minorHAnsi" w:hAnsiTheme="minorHAnsi"/>
          <w:sz w:val="22"/>
          <w:szCs w:val="22"/>
          <w:lang w:eastAsia="en-US"/>
        </w:rPr>
        <w:t>s des</w:t>
      </w:r>
      <w:r w:rsidRPr="007551D1">
        <w:rPr>
          <w:rFonts w:asciiTheme="minorHAnsi" w:hAnsiTheme="minorHAnsi"/>
          <w:sz w:val="22"/>
          <w:szCs w:val="22"/>
          <w:lang w:eastAsia="en-US"/>
        </w:rPr>
        <w:t xml:space="preserve"> site</w:t>
      </w:r>
      <w:r>
        <w:rPr>
          <w:rFonts w:asciiTheme="minorHAnsi" w:hAnsiTheme="minorHAnsi"/>
          <w:sz w:val="22"/>
          <w:szCs w:val="22"/>
          <w:lang w:eastAsia="en-US"/>
        </w:rPr>
        <w:t>s</w:t>
      </w:r>
      <w:r w:rsidRPr="007551D1">
        <w:rPr>
          <w:rFonts w:asciiTheme="minorHAnsi" w:hAnsiTheme="minorHAnsi"/>
          <w:sz w:val="22"/>
          <w:szCs w:val="22"/>
          <w:lang w:eastAsia="en-US"/>
        </w:rPr>
        <w:t xml:space="preserve"> 1</w:t>
      </w:r>
      <w:r>
        <w:rPr>
          <w:rFonts w:asciiTheme="minorHAnsi" w:hAnsiTheme="minorHAnsi"/>
          <w:sz w:val="22"/>
          <w:szCs w:val="22"/>
          <w:lang w:eastAsia="en-US"/>
        </w:rPr>
        <w:t xml:space="preserve"> et 2)</w:t>
      </w:r>
      <w:r>
        <w:rPr>
          <w:rFonts w:asciiTheme="minorHAnsi" w:hAnsiTheme="minorHAnsi"/>
          <w:sz w:val="22"/>
          <w:szCs w:val="22"/>
          <w:lang w:eastAsia="en-US"/>
        </w:rPr>
        <w:tab/>
      </w:r>
      <w:r w:rsidR="00915FE0">
        <w:rPr>
          <w:rFonts w:asciiTheme="minorHAnsi" w:hAnsiTheme="minorHAnsi"/>
          <w:sz w:val="22"/>
          <w:szCs w:val="22"/>
          <w:lang w:eastAsia="en-US"/>
        </w:rPr>
        <w:t>28</w:t>
      </w:r>
    </w:p>
    <w:p w:rsidR="00DA0974" w:rsidRPr="00682803" w:rsidRDefault="007D0808" w:rsidP="00DA0974">
      <w:pPr>
        <w:pStyle w:val="TM1"/>
        <w:rPr>
          <w:rFonts w:eastAsia="Times New Roman"/>
          <w:noProof/>
          <w:lang w:eastAsia="fr-FR"/>
        </w:rPr>
      </w:pPr>
      <w:hyperlink w:anchor="_Toc442453635" w:history="1">
        <w:r w:rsidR="00DA0974">
          <w:rPr>
            <w:rStyle w:val="Lienhypertexte"/>
            <w:b/>
            <w:noProof/>
          </w:rPr>
          <w:t>VII</w:t>
        </w:r>
        <w:r w:rsidR="00DA0974" w:rsidRPr="001B354F">
          <w:rPr>
            <w:rStyle w:val="Lienhypertexte"/>
            <w:b/>
            <w:noProof/>
          </w:rPr>
          <w:t>.</w:t>
        </w:r>
        <w:r w:rsidR="00DA0974" w:rsidRPr="00682803">
          <w:rPr>
            <w:rFonts w:eastAsia="Times New Roman"/>
            <w:noProof/>
            <w:lang w:eastAsia="fr-FR"/>
          </w:rPr>
          <w:tab/>
        </w:r>
        <w:r w:rsidR="00DA0974">
          <w:rPr>
            <w:rStyle w:val="Lienhypertexte"/>
            <w:b/>
            <w:noProof/>
          </w:rPr>
          <w:t>RESPECT DES ENGAGEMENTS</w:t>
        </w:r>
        <w:r w:rsidR="00DA0974">
          <w:rPr>
            <w:noProof/>
            <w:webHidden/>
          </w:rPr>
          <w:tab/>
        </w:r>
        <w:r w:rsidR="00915FE0">
          <w:rPr>
            <w:noProof/>
            <w:webHidden/>
          </w:rPr>
          <w:t>28</w:t>
        </w:r>
      </w:hyperlink>
    </w:p>
    <w:p w:rsidR="00DA0974" w:rsidRDefault="00DA0974" w:rsidP="00DA0974">
      <w:pPr>
        <w:tabs>
          <w:tab w:val="left" w:pos="442"/>
          <w:tab w:val="left" w:pos="9639"/>
        </w:tabs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1. </w:t>
      </w:r>
      <w:r>
        <w:rPr>
          <w:rFonts w:asciiTheme="minorHAnsi" w:hAnsiTheme="minorHAnsi"/>
          <w:sz w:val="22"/>
          <w:szCs w:val="22"/>
          <w:lang w:eastAsia="en-US"/>
        </w:rPr>
        <w:tab/>
        <w:t>Etat de réalisation des objectifs et engagements</w:t>
      </w:r>
      <w:r>
        <w:rPr>
          <w:rFonts w:asciiTheme="minorHAnsi" w:hAnsiTheme="minorHAnsi"/>
          <w:sz w:val="22"/>
          <w:szCs w:val="22"/>
          <w:lang w:eastAsia="en-US"/>
        </w:rPr>
        <w:tab/>
      </w:r>
      <w:r w:rsidR="00915FE0">
        <w:rPr>
          <w:rFonts w:asciiTheme="minorHAnsi" w:hAnsiTheme="minorHAnsi"/>
          <w:sz w:val="22"/>
          <w:szCs w:val="22"/>
          <w:lang w:eastAsia="en-US"/>
        </w:rPr>
        <w:t>28</w:t>
      </w:r>
    </w:p>
    <w:p w:rsidR="00DA0974" w:rsidRDefault="00DA0974" w:rsidP="00DA0974">
      <w:pPr>
        <w:pStyle w:val="TM2"/>
      </w:pPr>
      <w:r>
        <w:t>1.1</w:t>
      </w:r>
      <w:r w:rsidRPr="002D4893">
        <w:t>.</w:t>
      </w:r>
      <w:r w:rsidRPr="002D4893">
        <w:tab/>
      </w:r>
      <w:r>
        <w:t>Réalisation de l'évaluation et des engagements</w:t>
      </w:r>
      <w:r>
        <w:tab/>
      </w:r>
      <w:r w:rsidR="00915FE0">
        <w:t>28</w:t>
      </w:r>
    </w:p>
    <w:p w:rsidR="00DA0974" w:rsidRDefault="00DA0974" w:rsidP="00DA0974">
      <w:pPr>
        <w:pStyle w:val="TM2"/>
      </w:pPr>
      <w:r>
        <w:t>1.2</w:t>
      </w:r>
      <w:r w:rsidRPr="002D4893">
        <w:t>.</w:t>
      </w:r>
      <w:r w:rsidRPr="002D4893">
        <w:tab/>
      </w:r>
      <w:r>
        <w:t>Etat de réalisation des objectifs du CPOM relatifs à la période d'évaluation</w:t>
      </w:r>
      <w:r>
        <w:tab/>
      </w:r>
      <w:r w:rsidR="00915FE0">
        <w:t>28</w:t>
      </w:r>
    </w:p>
    <w:p w:rsidR="00DA0974" w:rsidRDefault="00DA0974" w:rsidP="00DA0974">
      <w:pPr>
        <w:pStyle w:val="TM2"/>
      </w:pPr>
      <w:r>
        <w:t>1.3</w:t>
      </w:r>
      <w:r w:rsidRPr="002D4893">
        <w:t>.</w:t>
      </w:r>
      <w:r w:rsidRPr="002D4893">
        <w:tab/>
      </w:r>
      <w:r>
        <w:t>Etat de réalisation des conditions particulières de l'autorisation</w:t>
      </w:r>
      <w:r>
        <w:tab/>
      </w:r>
      <w:r w:rsidR="00915FE0">
        <w:t>28</w:t>
      </w:r>
    </w:p>
    <w:p w:rsidR="00DA0974" w:rsidRDefault="00DA0974" w:rsidP="00DA0974">
      <w:pPr>
        <w:tabs>
          <w:tab w:val="left" w:pos="442"/>
          <w:tab w:val="left" w:pos="9639"/>
        </w:tabs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2. </w:t>
      </w:r>
      <w:r>
        <w:rPr>
          <w:rFonts w:asciiTheme="minorHAnsi" w:hAnsiTheme="minorHAnsi"/>
          <w:sz w:val="22"/>
          <w:szCs w:val="22"/>
          <w:lang w:eastAsia="en-US"/>
        </w:rPr>
        <w:tab/>
        <w:t>Evolutions envisagées</w:t>
      </w:r>
      <w:r>
        <w:rPr>
          <w:rFonts w:asciiTheme="minorHAnsi" w:hAnsiTheme="minorHAnsi"/>
          <w:sz w:val="22"/>
          <w:szCs w:val="22"/>
          <w:lang w:eastAsia="en-US"/>
        </w:rPr>
        <w:tab/>
        <w:t>2</w:t>
      </w:r>
      <w:r w:rsidR="00915FE0">
        <w:rPr>
          <w:rFonts w:asciiTheme="minorHAnsi" w:hAnsiTheme="minorHAnsi"/>
          <w:sz w:val="22"/>
          <w:szCs w:val="22"/>
          <w:lang w:eastAsia="en-US"/>
        </w:rPr>
        <w:t>8</w:t>
      </w:r>
    </w:p>
    <w:p w:rsidR="00DA0974" w:rsidRDefault="00DA0974" w:rsidP="00DA0974">
      <w:pPr>
        <w:tabs>
          <w:tab w:val="left" w:pos="442"/>
          <w:tab w:val="left" w:pos="9639"/>
        </w:tabs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lastRenderedPageBreak/>
        <w:t xml:space="preserve">3. </w:t>
      </w:r>
      <w:r>
        <w:rPr>
          <w:rFonts w:asciiTheme="minorHAnsi" w:hAnsiTheme="minorHAnsi"/>
          <w:sz w:val="22"/>
          <w:szCs w:val="22"/>
          <w:lang w:eastAsia="en-US"/>
        </w:rPr>
        <w:tab/>
        <w:t>Actualisation de la partie relative à l'évaluation et renouvellement des engagements</w:t>
      </w:r>
      <w:r>
        <w:rPr>
          <w:rFonts w:asciiTheme="minorHAnsi" w:hAnsiTheme="minorHAnsi"/>
          <w:sz w:val="22"/>
          <w:szCs w:val="22"/>
          <w:lang w:eastAsia="en-US"/>
        </w:rPr>
        <w:tab/>
      </w:r>
      <w:r w:rsidR="00915FE0">
        <w:rPr>
          <w:rFonts w:asciiTheme="minorHAnsi" w:hAnsiTheme="minorHAnsi"/>
          <w:sz w:val="22"/>
          <w:szCs w:val="22"/>
          <w:lang w:eastAsia="en-US"/>
        </w:rPr>
        <w:t>29</w:t>
      </w:r>
    </w:p>
    <w:p w:rsidR="00DA0974" w:rsidRDefault="00DA0974" w:rsidP="00DA0974">
      <w:pPr>
        <w:pStyle w:val="TM2"/>
      </w:pPr>
      <w:r>
        <w:t>3.1</w:t>
      </w:r>
      <w:r w:rsidRPr="002D4893">
        <w:t>.</w:t>
      </w:r>
      <w:r w:rsidRPr="002D4893">
        <w:tab/>
      </w:r>
      <w:r>
        <w:t>Engagements relatifs à l'évaluation de l'activité</w:t>
      </w:r>
      <w:r>
        <w:tab/>
      </w:r>
      <w:r w:rsidR="00915FE0">
        <w:t>29</w:t>
      </w:r>
    </w:p>
    <w:p w:rsidR="00DA0974" w:rsidRDefault="00DA0974" w:rsidP="00DA0974">
      <w:pPr>
        <w:pStyle w:val="TM2"/>
      </w:pPr>
      <w:r>
        <w:t>3.2</w:t>
      </w:r>
      <w:r w:rsidRPr="002D4893">
        <w:t>.</w:t>
      </w:r>
      <w:r w:rsidRPr="002D4893">
        <w:tab/>
      </w:r>
      <w:r>
        <w:t>Engagements relatifs au CPOM</w:t>
      </w:r>
      <w:r>
        <w:tab/>
      </w:r>
      <w:r w:rsidR="00915FE0">
        <w:t>29</w:t>
      </w:r>
    </w:p>
    <w:p w:rsidR="00DA0974" w:rsidRDefault="00DA0974" w:rsidP="00DA0974">
      <w:pPr>
        <w:pStyle w:val="TM2"/>
      </w:pPr>
      <w:r>
        <w:t>3.3</w:t>
      </w:r>
      <w:r w:rsidRPr="002D4893">
        <w:t>.</w:t>
      </w:r>
      <w:r w:rsidRPr="002D4893">
        <w:tab/>
      </w:r>
      <w:r>
        <w:t>Engagements du demandeur prévus à l'article R 6122-32-1</w:t>
      </w:r>
      <w:r>
        <w:tab/>
      </w:r>
      <w:r w:rsidR="00915FE0">
        <w:t>30</w:t>
      </w:r>
    </w:p>
    <w:p w:rsidR="00DA0974" w:rsidRDefault="00DA0974" w:rsidP="00DA0974">
      <w:pPr>
        <w:tabs>
          <w:tab w:val="left" w:pos="442"/>
          <w:tab w:val="left" w:pos="9639"/>
        </w:tabs>
        <w:rPr>
          <w:rFonts w:asciiTheme="minorHAnsi" w:hAnsiTheme="minorHAnsi"/>
          <w:sz w:val="22"/>
          <w:szCs w:val="22"/>
          <w:lang w:eastAsia="en-US"/>
        </w:rPr>
      </w:pPr>
    </w:p>
    <w:p w:rsidR="00DA0974" w:rsidRPr="00682803" w:rsidRDefault="007D0808" w:rsidP="00DA0974">
      <w:pPr>
        <w:pStyle w:val="TM1"/>
        <w:rPr>
          <w:rFonts w:eastAsia="Times New Roman"/>
          <w:noProof/>
          <w:lang w:eastAsia="fr-FR"/>
        </w:rPr>
      </w:pPr>
      <w:hyperlink w:anchor="_Toc442453635" w:history="1">
        <w:r w:rsidR="00DA0974">
          <w:rPr>
            <w:rStyle w:val="Lienhypertexte"/>
            <w:b/>
            <w:noProof/>
          </w:rPr>
          <w:t>VIII</w:t>
        </w:r>
        <w:r w:rsidR="00DA0974" w:rsidRPr="001B354F">
          <w:rPr>
            <w:rStyle w:val="Lienhypertexte"/>
            <w:b/>
            <w:noProof/>
          </w:rPr>
          <w:t>.</w:t>
        </w:r>
        <w:r w:rsidR="00DA0974" w:rsidRPr="00682803">
          <w:rPr>
            <w:rFonts w:eastAsia="Times New Roman"/>
            <w:noProof/>
            <w:lang w:eastAsia="fr-FR"/>
          </w:rPr>
          <w:tab/>
        </w:r>
        <w:r w:rsidR="00DA0974">
          <w:rPr>
            <w:rStyle w:val="Lienhypertexte"/>
            <w:b/>
            <w:noProof/>
          </w:rPr>
          <w:t>PIECES A JOINDRE AU DOSSIER</w:t>
        </w:r>
        <w:r w:rsidR="00DA0974">
          <w:rPr>
            <w:noProof/>
            <w:webHidden/>
          </w:rPr>
          <w:tab/>
        </w:r>
        <w:r w:rsidR="00915FE0">
          <w:rPr>
            <w:noProof/>
            <w:webHidden/>
          </w:rPr>
          <w:t>31</w:t>
        </w:r>
      </w:hyperlink>
    </w:p>
    <w:p w:rsidR="00DA0974" w:rsidRDefault="00DA0974" w:rsidP="00DA0974">
      <w:pPr>
        <w:tabs>
          <w:tab w:val="left" w:pos="442"/>
          <w:tab w:val="left" w:pos="9639"/>
        </w:tabs>
        <w:rPr>
          <w:rFonts w:asciiTheme="minorHAnsi" w:hAnsiTheme="minorHAnsi"/>
          <w:sz w:val="22"/>
          <w:szCs w:val="22"/>
          <w:lang w:eastAsia="en-US"/>
        </w:rPr>
      </w:pPr>
    </w:p>
    <w:p w:rsidR="00DA0974" w:rsidRPr="00682803" w:rsidRDefault="00DA0974" w:rsidP="00DA0974">
      <w:pPr>
        <w:pStyle w:val="TM1"/>
        <w:rPr>
          <w:rFonts w:eastAsia="Times New Roman"/>
          <w:noProof/>
          <w:lang w:eastAsia="fr-FR"/>
        </w:rPr>
      </w:pPr>
    </w:p>
    <w:p w:rsidR="00DA0974" w:rsidRPr="00070348" w:rsidRDefault="009A133E" w:rsidP="00DA0974">
      <w:pPr>
        <w:rPr>
          <w:bCs/>
        </w:rPr>
      </w:pPr>
      <w:r>
        <w:rPr>
          <w:b/>
          <w:bCs/>
        </w:rPr>
        <w:fldChar w:fldCharType="end"/>
      </w:r>
    </w:p>
    <w:p w:rsidR="00DA0974" w:rsidRDefault="00DA0974" w:rsidP="00DA0974">
      <w:pPr>
        <w:jc w:val="left"/>
        <w:rPr>
          <w:bCs/>
        </w:rPr>
      </w:pPr>
      <w:r>
        <w:rPr>
          <w:bCs/>
        </w:rPr>
        <w:br w:type="page"/>
      </w:r>
    </w:p>
    <w:p w:rsidR="00DA0974" w:rsidRPr="001E11FE" w:rsidRDefault="00DA0974" w:rsidP="00DA0974">
      <w:pPr>
        <w:pStyle w:val="Paragraphedeliste"/>
        <w:numPr>
          <w:ilvl w:val="0"/>
          <w:numId w:val="1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E11FE">
        <w:rPr>
          <w:rFonts w:ascii="Arial" w:hAnsi="Arial" w:cs="Arial"/>
          <w:b/>
        </w:rPr>
        <w:lastRenderedPageBreak/>
        <w:t xml:space="preserve">PARTIE I – </w:t>
      </w:r>
      <w:r w:rsidRPr="001E11FE">
        <w:rPr>
          <w:rFonts w:ascii="Arial" w:hAnsi="Arial" w:cs="Arial"/>
          <w:b/>
        </w:rPr>
        <w:tab/>
        <w:t>PRESENTATION DE L’ETABLISSEMENT</w:t>
      </w:r>
    </w:p>
    <w:p w:rsidR="00DA0974" w:rsidRDefault="00DA0974" w:rsidP="00641F63"/>
    <w:p w:rsidR="00DA0974" w:rsidRDefault="00DA0974" w:rsidP="00641F63"/>
    <w:p w:rsidR="006D4821" w:rsidRPr="00E75062" w:rsidRDefault="006D4821" w:rsidP="00C83556">
      <w:pPr>
        <w:pStyle w:val="Corpsdetexte2"/>
        <w:numPr>
          <w:ilvl w:val="0"/>
          <w:numId w:val="5"/>
        </w:numPr>
        <w:pBdr>
          <w:bottom w:val="single" w:sz="4" w:space="1" w:color="auto"/>
        </w:pBdr>
        <w:spacing w:before="120" w:after="120"/>
        <w:rPr>
          <w:rFonts w:ascii="Arial Gras" w:hAnsi="Arial Gras"/>
          <w:b/>
          <w:bCs/>
          <w:smallCaps/>
          <w:color w:val="0070C0"/>
          <w:sz w:val="24"/>
          <w:szCs w:val="24"/>
        </w:rPr>
      </w:pPr>
      <w:r w:rsidRPr="00E75062">
        <w:rPr>
          <w:rFonts w:ascii="Arial Gras" w:hAnsi="Arial Gras"/>
          <w:b/>
          <w:bCs/>
          <w:smallCaps/>
          <w:color w:val="0070C0"/>
          <w:sz w:val="24"/>
          <w:szCs w:val="24"/>
        </w:rPr>
        <w:t>Coordonnées de l’établissement</w:t>
      </w: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7883"/>
      </w:tblGrid>
      <w:tr w:rsidR="00E75062" w:rsidRPr="00AF0373" w:rsidTr="00E41638">
        <w:trPr>
          <w:trHeight w:val="907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E75062" w:rsidRDefault="00E75062" w:rsidP="00E2424B">
            <w:pPr>
              <w:rPr>
                <w:b/>
                <w:color w:val="1F497D" w:themeColor="text2"/>
              </w:rPr>
            </w:pPr>
            <w:r w:rsidRPr="00E75062">
              <w:rPr>
                <w:b/>
                <w:color w:val="1F497D" w:themeColor="text2"/>
              </w:rPr>
              <w:t>Nom de l’entité juridique</w:t>
            </w: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75062" w:rsidRPr="00AF0373" w:rsidRDefault="009A133E" w:rsidP="00E75062">
            <w:pPr>
              <w:ind w:right="-70"/>
              <w:rPr>
                <w:rFonts w:ascii="Arial Narrow" w:hAnsi="Arial Narrow"/>
                <w:b/>
              </w:rPr>
            </w:pPr>
            <w:r w:rsidRPr="00AF0373">
              <w:rPr>
                <w:rFonts w:ascii="Arial Narrow" w:hAnsi="Arial Narrow"/>
                <w:b/>
              </w:rPr>
              <w:fldChar w:fldCharType="begin">
                <w:ffData>
                  <w:name w:val="Etab"/>
                  <w:enabled/>
                  <w:calcOnExit w:val="0"/>
                  <w:textInput/>
                </w:ffData>
              </w:fldChar>
            </w:r>
            <w:bookmarkStart w:id="0" w:name="Etab"/>
            <w:r w:rsidR="00E75062" w:rsidRPr="00AF0373">
              <w:rPr>
                <w:rFonts w:ascii="Arial Narrow" w:hAnsi="Arial Narrow"/>
                <w:b/>
              </w:rPr>
              <w:instrText xml:space="preserve"> FORMTEXT </w:instrText>
            </w:r>
            <w:r w:rsidRPr="00AF0373">
              <w:rPr>
                <w:rFonts w:ascii="Arial Narrow" w:hAnsi="Arial Narrow"/>
                <w:b/>
              </w:rPr>
            </w:r>
            <w:r w:rsidRPr="00AF0373">
              <w:rPr>
                <w:rFonts w:ascii="Arial Narrow" w:hAnsi="Arial Narrow"/>
                <w:b/>
              </w:rPr>
              <w:fldChar w:fldCharType="separate"/>
            </w:r>
            <w:r w:rsidR="00E75062" w:rsidRPr="00AF0373">
              <w:rPr>
                <w:b/>
                <w:noProof/>
              </w:rPr>
              <w:t> </w:t>
            </w:r>
            <w:r w:rsidR="00E75062" w:rsidRPr="00AF0373">
              <w:rPr>
                <w:b/>
                <w:noProof/>
              </w:rPr>
              <w:t> </w:t>
            </w:r>
            <w:r w:rsidR="00E75062" w:rsidRPr="00AF0373">
              <w:rPr>
                <w:b/>
                <w:noProof/>
              </w:rPr>
              <w:t> </w:t>
            </w:r>
            <w:r w:rsidR="00E75062" w:rsidRPr="00AF0373">
              <w:rPr>
                <w:b/>
                <w:noProof/>
              </w:rPr>
              <w:t> </w:t>
            </w:r>
            <w:r w:rsidR="00E75062" w:rsidRPr="00AF0373">
              <w:rPr>
                <w:b/>
                <w:noProof/>
              </w:rPr>
              <w:t> </w:t>
            </w:r>
            <w:r w:rsidRPr="00AF0373">
              <w:rPr>
                <w:rFonts w:ascii="Arial Narrow" w:hAnsi="Arial Narrow"/>
                <w:b/>
              </w:rPr>
              <w:fldChar w:fldCharType="end"/>
            </w:r>
            <w:bookmarkEnd w:id="0"/>
          </w:p>
        </w:tc>
      </w:tr>
      <w:tr w:rsidR="00697560" w:rsidRPr="00AF0373" w:rsidTr="00E41638">
        <w:trPr>
          <w:trHeight w:val="133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97560" w:rsidRPr="00E75062" w:rsidRDefault="00697560" w:rsidP="00E2424B">
            <w:pPr>
              <w:rPr>
                <w:b/>
                <w:color w:val="1F497D" w:themeColor="text2"/>
              </w:rPr>
            </w:pP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97560" w:rsidRPr="00AF0373" w:rsidRDefault="00697560" w:rsidP="00E41638">
            <w:pPr>
              <w:ind w:right="-70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697560" w:rsidRPr="00AF0373" w:rsidTr="00E41638">
        <w:trPr>
          <w:trHeight w:val="907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97560" w:rsidRPr="00E75062" w:rsidRDefault="00697560" w:rsidP="00E2424B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N</w:t>
            </w:r>
            <w:r w:rsidRPr="00E75062">
              <w:rPr>
                <w:b/>
                <w:color w:val="1F497D" w:themeColor="text2"/>
              </w:rPr>
              <w:t>OM</w:t>
            </w:r>
            <w:r w:rsidR="00505327">
              <w:rPr>
                <w:b/>
                <w:color w:val="1F497D" w:themeColor="text2"/>
              </w:rPr>
              <w:t xml:space="preserve"> Prénom et qualité</w:t>
            </w:r>
            <w:r>
              <w:rPr>
                <w:b/>
                <w:color w:val="1F497D" w:themeColor="text2"/>
              </w:rPr>
              <w:t xml:space="preserve"> du représentant légal</w:t>
            </w: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697560" w:rsidRPr="00AF0373" w:rsidRDefault="009A133E" w:rsidP="00E41638">
            <w:pPr>
              <w:ind w:right="-70"/>
              <w:rPr>
                <w:rFonts w:ascii="Arial Narrow" w:hAnsi="Arial Narrow"/>
              </w:rPr>
            </w:pPr>
            <w:r w:rsidRPr="00AF0373">
              <w:rPr>
                <w:rFonts w:ascii="Arial Narrow" w:hAnsi="Arial Narrow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560" w:rsidRPr="00AF0373">
              <w:rPr>
                <w:rFonts w:ascii="Arial Narrow" w:hAnsi="Arial Narrow"/>
              </w:rPr>
              <w:instrText xml:space="preserve"> FORMTEXT </w:instrText>
            </w:r>
            <w:r w:rsidRPr="00AF0373">
              <w:rPr>
                <w:rFonts w:ascii="Arial Narrow" w:hAnsi="Arial Narrow"/>
              </w:rPr>
            </w:r>
            <w:r w:rsidRPr="00AF0373">
              <w:rPr>
                <w:rFonts w:ascii="Arial Narrow" w:hAnsi="Arial Narrow"/>
              </w:rPr>
              <w:fldChar w:fldCharType="separate"/>
            </w:r>
            <w:r w:rsidR="00697560" w:rsidRPr="00AF0373">
              <w:rPr>
                <w:noProof/>
              </w:rPr>
              <w:t> </w:t>
            </w:r>
            <w:r w:rsidR="00697560" w:rsidRPr="00AF0373">
              <w:rPr>
                <w:noProof/>
              </w:rPr>
              <w:t> </w:t>
            </w:r>
            <w:r w:rsidR="00697560" w:rsidRPr="00AF0373">
              <w:rPr>
                <w:noProof/>
              </w:rPr>
              <w:t> </w:t>
            </w:r>
            <w:r w:rsidR="00697560" w:rsidRPr="00AF0373">
              <w:rPr>
                <w:noProof/>
              </w:rPr>
              <w:t> </w:t>
            </w:r>
            <w:r w:rsidR="00697560" w:rsidRPr="00AF0373">
              <w:rPr>
                <w:noProof/>
              </w:rPr>
              <w:t> </w:t>
            </w:r>
            <w:r w:rsidRPr="00AF0373">
              <w:rPr>
                <w:rFonts w:ascii="Arial Narrow" w:hAnsi="Arial Narrow"/>
              </w:rPr>
              <w:fldChar w:fldCharType="end"/>
            </w:r>
          </w:p>
        </w:tc>
      </w:tr>
      <w:tr w:rsidR="00E75062" w:rsidRPr="00AF0373" w:rsidTr="00E75062">
        <w:trPr>
          <w:trHeight w:val="133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E75062" w:rsidRDefault="00E75062" w:rsidP="00E2424B">
            <w:pPr>
              <w:rPr>
                <w:b/>
                <w:color w:val="1F497D" w:themeColor="text2"/>
              </w:rPr>
            </w:pP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AF0373" w:rsidRDefault="00E75062" w:rsidP="00E75062">
            <w:pPr>
              <w:ind w:right="-70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E75062" w:rsidRPr="00AF0373" w:rsidTr="00E41638">
        <w:trPr>
          <w:trHeight w:val="907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E75062" w:rsidRDefault="00E75062" w:rsidP="00E2424B">
            <w:pPr>
              <w:rPr>
                <w:b/>
                <w:color w:val="1F497D" w:themeColor="text2"/>
              </w:rPr>
            </w:pPr>
            <w:r w:rsidRPr="00E75062">
              <w:rPr>
                <w:b/>
                <w:color w:val="1F497D" w:themeColor="text2"/>
              </w:rPr>
              <w:t>Adresse de l’entité juridique</w:t>
            </w: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75062" w:rsidRPr="00AF0373" w:rsidRDefault="009A133E" w:rsidP="00E75062">
            <w:pPr>
              <w:ind w:right="-70"/>
              <w:rPr>
                <w:rFonts w:ascii="Arial Narrow" w:hAnsi="Arial Narrow"/>
              </w:rPr>
            </w:pPr>
            <w:r w:rsidRPr="00AF0373">
              <w:rPr>
                <w:rFonts w:ascii="Arial Narrow" w:hAnsi="Arial Narrow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="00E75062" w:rsidRPr="00AF0373">
              <w:rPr>
                <w:rFonts w:ascii="Arial Narrow" w:hAnsi="Arial Narrow"/>
              </w:rPr>
              <w:instrText xml:space="preserve"> FORMTEXT </w:instrText>
            </w:r>
            <w:r w:rsidRPr="00AF0373">
              <w:rPr>
                <w:rFonts w:ascii="Arial Narrow" w:hAnsi="Arial Narrow"/>
              </w:rPr>
            </w:r>
            <w:r w:rsidRPr="00AF0373">
              <w:rPr>
                <w:rFonts w:ascii="Arial Narrow" w:hAnsi="Arial Narrow"/>
              </w:rPr>
              <w:fldChar w:fldCharType="separate"/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Pr="00AF0373">
              <w:rPr>
                <w:rFonts w:ascii="Arial Narrow" w:hAnsi="Arial Narrow"/>
              </w:rPr>
              <w:fldChar w:fldCharType="end"/>
            </w:r>
            <w:bookmarkEnd w:id="1"/>
          </w:p>
        </w:tc>
      </w:tr>
      <w:tr w:rsidR="00E75062" w:rsidRPr="00AF0373" w:rsidTr="00E75062">
        <w:trPr>
          <w:trHeight w:val="133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E75062" w:rsidRDefault="00E75062" w:rsidP="00E2424B">
            <w:pPr>
              <w:rPr>
                <w:b/>
                <w:color w:val="1F497D" w:themeColor="text2"/>
              </w:rPr>
            </w:pP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AF0373" w:rsidRDefault="00E75062" w:rsidP="00E75062">
            <w:pPr>
              <w:ind w:right="-70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E75062" w:rsidRPr="00AF0373" w:rsidTr="00E41638">
        <w:trPr>
          <w:trHeight w:val="907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E75062" w:rsidRDefault="00E75062" w:rsidP="00E2424B">
            <w:pPr>
              <w:rPr>
                <w:b/>
                <w:color w:val="1F497D" w:themeColor="text2"/>
              </w:rPr>
            </w:pPr>
            <w:r w:rsidRPr="00E75062">
              <w:rPr>
                <w:b/>
                <w:color w:val="1F497D" w:themeColor="text2"/>
              </w:rPr>
              <w:t>Code postal de l’entité juridique</w:t>
            </w: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75062" w:rsidRPr="00AF0373" w:rsidRDefault="009A133E" w:rsidP="00E75062">
            <w:pPr>
              <w:ind w:right="-70"/>
              <w:rPr>
                <w:rFonts w:ascii="Arial Narrow" w:hAnsi="Arial Narrow"/>
              </w:rPr>
            </w:pPr>
            <w:r w:rsidRPr="00AF0373">
              <w:rPr>
                <w:rFonts w:ascii="Arial Narrow" w:hAnsi="Arial Narrow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="00E75062" w:rsidRPr="00AF0373">
              <w:rPr>
                <w:rFonts w:ascii="Arial Narrow" w:hAnsi="Arial Narrow"/>
              </w:rPr>
              <w:instrText xml:space="preserve"> FORMTEXT </w:instrText>
            </w:r>
            <w:r w:rsidRPr="00AF0373">
              <w:rPr>
                <w:rFonts w:ascii="Arial Narrow" w:hAnsi="Arial Narrow"/>
              </w:rPr>
            </w:r>
            <w:r w:rsidRPr="00AF0373">
              <w:rPr>
                <w:rFonts w:ascii="Arial Narrow" w:hAnsi="Arial Narrow"/>
              </w:rPr>
              <w:fldChar w:fldCharType="separate"/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Pr="00AF0373"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E75062" w:rsidRPr="00AF0373" w:rsidTr="00E75062">
        <w:trPr>
          <w:trHeight w:val="133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E75062" w:rsidRDefault="00E75062" w:rsidP="00E2424B">
            <w:pPr>
              <w:rPr>
                <w:b/>
                <w:color w:val="1F497D" w:themeColor="text2"/>
              </w:rPr>
            </w:pP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AF0373" w:rsidRDefault="00E75062" w:rsidP="00E75062">
            <w:pPr>
              <w:ind w:right="-70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E75062" w:rsidRPr="00AF0373" w:rsidTr="00E41638">
        <w:trPr>
          <w:trHeight w:val="907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E75062" w:rsidRDefault="00E75062" w:rsidP="00E2424B">
            <w:pPr>
              <w:rPr>
                <w:b/>
                <w:color w:val="1F497D" w:themeColor="text2"/>
              </w:rPr>
            </w:pPr>
            <w:r w:rsidRPr="00E75062">
              <w:rPr>
                <w:b/>
                <w:color w:val="1F497D" w:themeColor="text2"/>
              </w:rPr>
              <w:t>Commune de l’entité juridique</w:t>
            </w: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75062" w:rsidRPr="00AF0373" w:rsidRDefault="009A133E" w:rsidP="00E75062">
            <w:pPr>
              <w:ind w:right="-70"/>
              <w:rPr>
                <w:rFonts w:ascii="Arial Narrow" w:hAnsi="Arial Narrow"/>
              </w:rPr>
            </w:pPr>
            <w:r w:rsidRPr="00AF0373">
              <w:rPr>
                <w:rFonts w:ascii="Arial Narrow" w:hAnsi="Arial Narrow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="00E75062" w:rsidRPr="00AF0373">
              <w:rPr>
                <w:rFonts w:ascii="Arial Narrow" w:hAnsi="Arial Narrow"/>
              </w:rPr>
              <w:instrText xml:space="preserve"> FORMTEXT </w:instrText>
            </w:r>
            <w:r w:rsidRPr="00AF0373">
              <w:rPr>
                <w:rFonts w:ascii="Arial Narrow" w:hAnsi="Arial Narrow"/>
              </w:rPr>
            </w:r>
            <w:r w:rsidRPr="00AF0373">
              <w:rPr>
                <w:rFonts w:ascii="Arial Narrow" w:hAnsi="Arial Narrow"/>
              </w:rPr>
              <w:fldChar w:fldCharType="separate"/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Pr="00AF0373"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E75062" w:rsidRPr="00AF0373" w:rsidTr="00E75062">
        <w:trPr>
          <w:trHeight w:val="133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E75062" w:rsidRDefault="00E75062" w:rsidP="00E2424B">
            <w:pPr>
              <w:rPr>
                <w:b/>
                <w:color w:val="1F497D" w:themeColor="text2"/>
              </w:rPr>
            </w:pP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AF0373" w:rsidRDefault="00E75062" w:rsidP="00E75062">
            <w:pPr>
              <w:ind w:right="-70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E75062" w:rsidRPr="00AF0373" w:rsidTr="00E41638">
        <w:trPr>
          <w:trHeight w:val="907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E75062" w:rsidRDefault="00E75062" w:rsidP="00E2424B">
            <w:pPr>
              <w:rPr>
                <w:b/>
                <w:color w:val="1F497D" w:themeColor="text2"/>
              </w:rPr>
            </w:pPr>
            <w:r w:rsidRPr="00E75062">
              <w:rPr>
                <w:b/>
                <w:color w:val="1F497D" w:themeColor="text2"/>
              </w:rPr>
              <w:t>N° FINESS de l’entité juridique</w:t>
            </w: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75062" w:rsidRPr="00AF0373" w:rsidRDefault="009A133E" w:rsidP="00E75062">
            <w:pPr>
              <w:ind w:right="-70"/>
              <w:rPr>
                <w:rFonts w:ascii="Arial Narrow" w:hAnsi="Arial Narrow"/>
              </w:rPr>
            </w:pPr>
            <w:r w:rsidRPr="00AF0373">
              <w:rPr>
                <w:rFonts w:ascii="Arial Narrow" w:hAnsi="Arial Narrow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="00E75062" w:rsidRPr="00AF0373">
              <w:rPr>
                <w:rFonts w:ascii="Arial Narrow" w:hAnsi="Arial Narrow"/>
              </w:rPr>
              <w:instrText xml:space="preserve"> FORMTEXT </w:instrText>
            </w:r>
            <w:r w:rsidRPr="00AF0373">
              <w:rPr>
                <w:rFonts w:ascii="Arial Narrow" w:hAnsi="Arial Narrow"/>
              </w:rPr>
            </w:r>
            <w:r w:rsidRPr="00AF0373">
              <w:rPr>
                <w:rFonts w:ascii="Arial Narrow" w:hAnsi="Arial Narrow"/>
              </w:rPr>
              <w:fldChar w:fldCharType="separate"/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Pr="00AF0373">
              <w:rPr>
                <w:rFonts w:ascii="Arial Narrow" w:hAnsi="Arial Narrow"/>
              </w:rPr>
              <w:fldChar w:fldCharType="end"/>
            </w:r>
            <w:bookmarkEnd w:id="4"/>
          </w:p>
        </w:tc>
      </w:tr>
      <w:tr w:rsidR="00697560" w:rsidRPr="00AF0373" w:rsidTr="00E41638">
        <w:trPr>
          <w:trHeight w:val="133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97560" w:rsidRPr="00E75062" w:rsidRDefault="00697560" w:rsidP="00E2424B">
            <w:pPr>
              <w:rPr>
                <w:b/>
                <w:color w:val="1F497D" w:themeColor="text2"/>
              </w:rPr>
            </w:pP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97560" w:rsidRPr="00AF0373" w:rsidRDefault="00697560" w:rsidP="00E41638">
            <w:pPr>
              <w:ind w:right="-70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697560" w:rsidRPr="00AF0373" w:rsidTr="00E41638">
        <w:trPr>
          <w:trHeight w:val="907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97560" w:rsidRPr="00E75062" w:rsidRDefault="00697560" w:rsidP="00330FF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N° SIRET</w:t>
            </w: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697560" w:rsidRPr="00AF0373" w:rsidRDefault="009A133E" w:rsidP="00E41638">
            <w:pPr>
              <w:ind w:right="-70"/>
              <w:rPr>
                <w:rFonts w:ascii="Arial Narrow" w:hAnsi="Arial Narrow"/>
              </w:rPr>
            </w:pPr>
            <w:r w:rsidRPr="00AF0373">
              <w:rPr>
                <w:rFonts w:ascii="Arial Narrow" w:hAnsi="Arial Narrow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697560" w:rsidRPr="00AF0373">
              <w:rPr>
                <w:rFonts w:ascii="Arial Narrow" w:hAnsi="Arial Narrow"/>
              </w:rPr>
              <w:instrText xml:space="preserve"> FORMTEXT </w:instrText>
            </w:r>
            <w:r w:rsidRPr="00AF0373">
              <w:rPr>
                <w:rFonts w:ascii="Arial Narrow" w:hAnsi="Arial Narrow"/>
              </w:rPr>
            </w:r>
            <w:r w:rsidRPr="00AF0373">
              <w:rPr>
                <w:rFonts w:ascii="Arial Narrow" w:hAnsi="Arial Narrow"/>
              </w:rPr>
              <w:fldChar w:fldCharType="separate"/>
            </w:r>
            <w:r w:rsidR="00697560" w:rsidRPr="00AF0373">
              <w:rPr>
                <w:noProof/>
              </w:rPr>
              <w:t> </w:t>
            </w:r>
            <w:r w:rsidR="00697560" w:rsidRPr="00AF0373">
              <w:rPr>
                <w:noProof/>
              </w:rPr>
              <w:t> </w:t>
            </w:r>
            <w:r w:rsidR="00697560" w:rsidRPr="00AF0373">
              <w:rPr>
                <w:noProof/>
              </w:rPr>
              <w:t> </w:t>
            </w:r>
            <w:r w:rsidR="00697560" w:rsidRPr="00AF0373">
              <w:rPr>
                <w:noProof/>
              </w:rPr>
              <w:t> </w:t>
            </w:r>
            <w:r w:rsidR="00697560" w:rsidRPr="00AF0373">
              <w:rPr>
                <w:noProof/>
              </w:rPr>
              <w:t> </w:t>
            </w:r>
            <w:r w:rsidRPr="00AF0373">
              <w:rPr>
                <w:rFonts w:ascii="Arial Narrow" w:hAnsi="Arial Narrow"/>
              </w:rPr>
              <w:fldChar w:fldCharType="end"/>
            </w:r>
          </w:p>
        </w:tc>
      </w:tr>
      <w:tr w:rsidR="00E75062" w:rsidRPr="00AF0373" w:rsidTr="00E75062">
        <w:trPr>
          <w:trHeight w:val="133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E75062" w:rsidRDefault="00E75062" w:rsidP="00E2424B">
            <w:pPr>
              <w:rPr>
                <w:b/>
                <w:color w:val="1F497D" w:themeColor="text2"/>
              </w:rPr>
            </w:pP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AF0373" w:rsidRDefault="00E75062" w:rsidP="00E75062">
            <w:pPr>
              <w:ind w:right="-70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E75062" w:rsidRPr="00AF0373" w:rsidTr="00E41638">
        <w:trPr>
          <w:trHeight w:val="907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E75062" w:rsidRDefault="00505327" w:rsidP="00E2424B">
            <w:pPr>
              <w:rPr>
                <w:b/>
                <w:color w:val="1F497D" w:themeColor="text2"/>
              </w:rPr>
            </w:pPr>
            <w:r w:rsidRPr="00E75062">
              <w:rPr>
                <w:b/>
                <w:color w:val="1F497D" w:themeColor="text2"/>
              </w:rPr>
              <w:t xml:space="preserve">NOM </w:t>
            </w:r>
            <w:r>
              <w:rPr>
                <w:b/>
                <w:color w:val="1F497D" w:themeColor="text2"/>
              </w:rPr>
              <w:t>Prénom et qualité de la p</w:t>
            </w:r>
            <w:r w:rsidR="00F213FB">
              <w:rPr>
                <w:b/>
                <w:color w:val="1F497D" w:themeColor="text2"/>
              </w:rPr>
              <w:t>ersonne référent</w:t>
            </w:r>
            <w:r w:rsidR="00E75062" w:rsidRPr="00E75062">
              <w:rPr>
                <w:b/>
                <w:color w:val="1F497D" w:themeColor="text2"/>
              </w:rPr>
              <w:t>e du</w:t>
            </w:r>
            <w:r>
              <w:rPr>
                <w:b/>
                <w:color w:val="1F497D" w:themeColor="text2"/>
              </w:rPr>
              <w:t xml:space="preserve"> dossier</w:t>
            </w: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75062" w:rsidRPr="00AF0373" w:rsidRDefault="009A133E" w:rsidP="00E75062">
            <w:pPr>
              <w:ind w:right="-70"/>
              <w:rPr>
                <w:rFonts w:ascii="Arial Narrow" w:hAnsi="Arial Narrow"/>
              </w:rPr>
            </w:pPr>
            <w:r w:rsidRPr="00AF0373">
              <w:rPr>
                <w:rFonts w:ascii="Arial Narrow" w:hAnsi="Arial Narrow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="00E75062" w:rsidRPr="00AF0373">
              <w:rPr>
                <w:rFonts w:ascii="Arial Narrow" w:hAnsi="Arial Narrow"/>
              </w:rPr>
              <w:instrText xml:space="preserve"> FORMTEXT </w:instrText>
            </w:r>
            <w:r w:rsidRPr="00AF0373">
              <w:rPr>
                <w:rFonts w:ascii="Arial Narrow" w:hAnsi="Arial Narrow"/>
              </w:rPr>
            </w:r>
            <w:r w:rsidRPr="00AF0373">
              <w:rPr>
                <w:rFonts w:ascii="Arial Narrow" w:hAnsi="Arial Narrow"/>
              </w:rPr>
              <w:fldChar w:fldCharType="separate"/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="00E75062" w:rsidRPr="00AF0373">
              <w:rPr>
                <w:noProof/>
              </w:rPr>
              <w:t> </w:t>
            </w:r>
            <w:r w:rsidRPr="00AF0373">
              <w:rPr>
                <w:rFonts w:ascii="Arial Narrow" w:hAnsi="Arial Narrow"/>
              </w:rPr>
              <w:fldChar w:fldCharType="end"/>
            </w:r>
            <w:bookmarkEnd w:id="5"/>
          </w:p>
        </w:tc>
      </w:tr>
      <w:tr w:rsidR="00E75062" w:rsidRPr="00AF0373" w:rsidTr="00E75062">
        <w:trPr>
          <w:trHeight w:val="131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E75062" w:rsidRDefault="00E75062" w:rsidP="00E2424B">
            <w:pPr>
              <w:rPr>
                <w:b/>
                <w:color w:val="1F497D" w:themeColor="text2"/>
              </w:rPr>
            </w:pP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AF0373" w:rsidRDefault="00E75062" w:rsidP="00E75062">
            <w:pPr>
              <w:ind w:right="-70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E75062" w:rsidRPr="00AF0373" w:rsidTr="00E41638">
        <w:trPr>
          <w:trHeight w:val="907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E75062" w:rsidRDefault="00E75062" w:rsidP="00E2424B">
            <w:pPr>
              <w:rPr>
                <w:b/>
                <w:color w:val="1F497D" w:themeColor="text2"/>
              </w:rPr>
            </w:pPr>
            <w:r w:rsidRPr="00E75062">
              <w:rPr>
                <w:b/>
                <w:color w:val="1F497D" w:themeColor="text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75062" w:rsidRPr="00AF0373" w:rsidRDefault="00E75062" w:rsidP="00E75062">
            <w:pPr>
              <w:ind w:right="-70"/>
              <w:rPr>
                <w:rFonts w:ascii="Arial Narrow" w:hAnsi="Arial Narrow"/>
              </w:rPr>
            </w:pPr>
          </w:p>
        </w:tc>
      </w:tr>
      <w:tr w:rsidR="00E75062" w:rsidRPr="00AF0373" w:rsidTr="00E75062">
        <w:trPr>
          <w:trHeight w:val="131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E75062" w:rsidRDefault="00E75062" w:rsidP="00E2424B">
            <w:pPr>
              <w:rPr>
                <w:b/>
                <w:color w:val="1F497D" w:themeColor="text2"/>
              </w:rPr>
            </w:pP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AF0373" w:rsidRDefault="00E75062" w:rsidP="00E75062">
            <w:pPr>
              <w:ind w:right="-70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E75062" w:rsidRPr="00AF0373" w:rsidTr="00E41638">
        <w:trPr>
          <w:trHeight w:val="907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75062" w:rsidRPr="00E75062" w:rsidRDefault="00E75062" w:rsidP="00E75062">
            <w:pPr>
              <w:rPr>
                <w:b/>
                <w:color w:val="1F497D" w:themeColor="text2"/>
              </w:rPr>
            </w:pPr>
            <w:r w:rsidRPr="00E75062">
              <w:rPr>
                <w:b/>
                <w:color w:val="1F497D" w:themeColor="text2"/>
              </w:rPr>
              <w:t>TEL</w:t>
            </w: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75062" w:rsidRPr="00AF0373" w:rsidRDefault="00E75062" w:rsidP="00E75062">
            <w:pPr>
              <w:ind w:right="-70"/>
              <w:rPr>
                <w:rFonts w:ascii="Arial Narrow" w:hAnsi="Arial Narrow"/>
              </w:rPr>
            </w:pPr>
          </w:p>
        </w:tc>
      </w:tr>
    </w:tbl>
    <w:p w:rsidR="002404DD" w:rsidRDefault="002404DD" w:rsidP="002404DD">
      <w:pPr>
        <w:pStyle w:val="Corpsdetexte2"/>
        <w:spacing w:before="120" w:after="120"/>
        <w:rPr>
          <w:rFonts w:ascii="Arial Gras" w:hAnsi="Arial Gras"/>
          <w:b/>
          <w:bCs/>
          <w:smallCaps/>
          <w:color w:val="0070C0"/>
          <w:sz w:val="24"/>
          <w:szCs w:val="24"/>
        </w:rPr>
      </w:pPr>
    </w:p>
    <w:p w:rsidR="00DA0974" w:rsidRDefault="00DA0974" w:rsidP="002404DD">
      <w:pPr>
        <w:pStyle w:val="Corpsdetexte2"/>
        <w:spacing w:before="120" w:after="120"/>
        <w:rPr>
          <w:rFonts w:ascii="Arial Gras" w:hAnsi="Arial Gras"/>
          <w:b/>
          <w:bCs/>
          <w:smallCaps/>
          <w:color w:val="0070C0"/>
          <w:sz w:val="24"/>
          <w:szCs w:val="24"/>
        </w:rPr>
      </w:pPr>
    </w:p>
    <w:p w:rsidR="006D4821" w:rsidRPr="00387DD3" w:rsidRDefault="006D4821" w:rsidP="00C83556">
      <w:pPr>
        <w:pStyle w:val="Corpsdetexte2"/>
        <w:numPr>
          <w:ilvl w:val="0"/>
          <w:numId w:val="5"/>
        </w:numPr>
        <w:pBdr>
          <w:bottom w:val="single" w:sz="4" w:space="1" w:color="auto"/>
        </w:pBdr>
        <w:spacing w:before="120" w:after="120"/>
        <w:rPr>
          <w:rFonts w:ascii="Arial Gras" w:hAnsi="Arial Gras"/>
          <w:b/>
          <w:bCs/>
          <w:smallCaps/>
          <w:color w:val="0070C0"/>
          <w:sz w:val="24"/>
          <w:szCs w:val="24"/>
        </w:rPr>
      </w:pPr>
      <w:r w:rsidRPr="00387DD3">
        <w:rPr>
          <w:rFonts w:ascii="Arial Gras" w:hAnsi="Arial Gras"/>
          <w:b/>
          <w:bCs/>
          <w:smallCaps/>
          <w:color w:val="0070C0"/>
          <w:sz w:val="24"/>
          <w:szCs w:val="24"/>
        </w:rPr>
        <w:lastRenderedPageBreak/>
        <w:t>Statut juridique</w:t>
      </w:r>
      <w:r w:rsidR="00070348">
        <w:rPr>
          <w:rFonts w:ascii="Arial Gras" w:hAnsi="Arial Gras"/>
          <w:b/>
          <w:bCs/>
          <w:smallCaps/>
          <w:color w:val="0070C0"/>
          <w:sz w:val="24"/>
          <w:szCs w:val="24"/>
        </w:rPr>
        <w:t xml:space="preserve"> de l</w:t>
      </w:r>
      <w:r w:rsidR="00070348">
        <w:rPr>
          <w:rFonts w:ascii="Arial Gras" w:hAnsi="Arial Gras" w:hint="eastAsia"/>
          <w:b/>
          <w:bCs/>
          <w:smallCaps/>
          <w:color w:val="0070C0"/>
          <w:sz w:val="24"/>
          <w:szCs w:val="24"/>
        </w:rPr>
        <w:t>’</w:t>
      </w:r>
      <w:r w:rsidR="00070348">
        <w:rPr>
          <w:rFonts w:ascii="Arial Gras" w:hAnsi="Arial Gras"/>
          <w:b/>
          <w:bCs/>
          <w:smallCaps/>
          <w:color w:val="0070C0"/>
          <w:sz w:val="24"/>
          <w:szCs w:val="24"/>
        </w:rPr>
        <w:t>établissement</w:t>
      </w:r>
    </w:p>
    <w:p w:rsidR="00070348" w:rsidRPr="006C5C1D" w:rsidRDefault="00070348" w:rsidP="00C83556">
      <w:pPr>
        <w:numPr>
          <w:ilvl w:val="0"/>
          <w:numId w:val="3"/>
        </w:numPr>
        <w:tabs>
          <w:tab w:val="clear" w:pos="397"/>
          <w:tab w:val="num" w:pos="709"/>
          <w:tab w:val="left" w:leader="hyphen" w:pos="6804"/>
        </w:tabs>
        <w:ind w:left="567"/>
        <w:jc w:val="left"/>
      </w:pPr>
      <w:r w:rsidRPr="006C5C1D">
        <w:t>établissement public de santé</w:t>
      </w:r>
    </w:p>
    <w:p w:rsidR="00070348" w:rsidRPr="006C5C1D" w:rsidRDefault="00070348" w:rsidP="00C83556">
      <w:pPr>
        <w:numPr>
          <w:ilvl w:val="0"/>
          <w:numId w:val="4"/>
        </w:numPr>
        <w:tabs>
          <w:tab w:val="clear" w:pos="397"/>
          <w:tab w:val="num" w:pos="709"/>
          <w:tab w:val="left" w:leader="hyphen" w:pos="6804"/>
        </w:tabs>
        <w:ind w:left="567"/>
        <w:jc w:val="left"/>
      </w:pPr>
      <w:r w:rsidRPr="006C5C1D">
        <w:t>établissement privé de santé à but lucratif</w:t>
      </w:r>
    </w:p>
    <w:p w:rsidR="00070348" w:rsidRPr="006C5C1D" w:rsidRDefault="00070348" w:rsidP="00C83556">
      <w:pPr>
        <w:numPr>
          <w:ilvl w:val="0"/>
          <w:numId w:val="4"/>
        </w:numPr>
        <w:tabs>
          <w:tab w:val="clear" w:pos="397"/>
          <w:tab w:val="num" w:pos="709"/>
          <w:tab w:val="left" w:leader="hyphen" w:pos="6804"/>
        </w:tabs>
        <w:ind w:left="567"/>
        <w:jc w:val="left"/>
        <w:rPr>
          <w:i/>
          <w:iCs/>
        </w:rPr>
      </w:pPr>
      <w:r w:rsidRPr="006C5C1D">
        <w:t xml:space="preserve">établissement privé ESPIC </w:t>
      </w:r>
    </w:p>
    <w:p w:rsidR="00070348" w:rsidRPr="006C5C1D" w:rsidRDefault="00070348" w:rsidP="00C83556">
      <w:pPr>
        <w:numPr>
          <w:ilvl w:val="0"/>
          <w:numId w:val="3"/>
        </w:numPr>
        <w:tabs>
          <w:tab w:val="clear" w:pos="397"/>
          <w:tab w:val="num" w:pos="709"/>
          <w:tab w:val="left" w:leader="hyphen" w:pos="6804"/>
        </w:tabs>
        <w:ind w:left="567"/>
        <w:jc w:val="left"/>
      </w:pPr>
      <w:r w:rsidRPr="006C5C1D">
        <w:t>autre établissement privé à but non lucratif</w:t>
      </w:r>
    </w:p>
    <w:p w:rsidR="00E2424B" w:rsidRDefault="00E2424B" w:rsidP="00E2424B">
      <w:pPr>
        <w:pStyle w:val="Corpsdetexte2"/>
        <w:spacing w:before="120" w:after="120"/>
        <w:rPr>
          <w:rFonts w:ascii="Arial Gras" w:hAnsi="Arial Gras"/>
          <w:b/>
          <w:bCs/>
          <w:smallCaps/>
          <w:color w:val="0070C0"/>
          <w:sz w:val="24"/>
          <w:szCs w:val="24"/>
        </w:rPr>
      </w:pPr>
    </w:p>
    <w:p w:rsidR="006D4821" w:rsidRPr="002404DD" w:rsidRDefault="006D4821" w:rsidP="00C83556">
      <w:pPr>
        <w:pStyle w:val="Corpsdetexte2"/>
        <w:numPr>
          <w:ilvl w:val="0"/>
          <w:numId w:val="5"/>
        </w:numPr>
        <w:pBdr>
          <w:bottom w:val="single" w:sz="4" w:space="1" w:color="auto"/>
        </w:pBdr>
        <w:spacing w:before="120" w:after="120"/>
        <w:rPr>
          <w:rFonts w:ascii="Arial Gras" w:hAnsi="Arial Gras"/>
          <w:b/>
          <w:bCs/>
          <w:smallCaps/>
          <w:color w:val="0070C0"/>
          <w:sz w:val="24"/>
          <w:szCs w:val="24"/>
        </w:rPr>
      </w:pPr>
      <w:r w:rsidRPr="002404DD">
        <w:rPr>
          <w:rFonts w:ascii="Arial Gras" w:hAnsi="Arial Gras"/>
          <w:b/>
          <w:bCs/>
          <w:smallCaps/>
          <w:color w:val="0070C0"/>
          <w:sz w:val="24"/>
          <w:szCs w:val="24"/>
        </w:rPr>
        <w:t>Présentation générale de l’établissement</w:t>
      </w:r>
    </w:p>
    <w:p w:rsidR="00070348" w:rsidRPr="00070348" w:rsidRDefault="00070348" w:rsidP="00070348">
      <w:pPr>
        <w:pStyle w:val="Corpsdetexte2"/>
        <w:spacing w:before="120" w:after="120"/>
        <w:rPr>
          <w:bCs/>
        </w:rPr>
      </w:pPr>
      <w:r w:rsidRPr="00070348">
        <w:rPr>
          <w:bCs/>
        </w:rPr>
        <w:t>Nom</w:t>
      </w:r>
      <w:r>
        <w:rPr>
          <w:bCs/>
        </w:rPr>
        <w:t>bre de sites concernés par l’autorisation</w:t>
      </w: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7883"/>
      </w:tblGrid>
      <w:tr w:rsidR="00E2424B" w:rsidRPr="00AF0373" w:rsidTr="00E41638">
        <w:trPr>
          <w:trHeight w:val="907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E75062" w:rsidRDefault="00E2424B" w:rsidP="00E2424B">
            <w:pPr>
              <w:rPr>
                <w:b/>
                <w:color w:val="1F497D" w:themeColor="text2"/>
              </w:rPr>
            </w:pPr>
            <w:r w:rsidRPr="00E75062">
              <w:rPr>
                <w:b/>
                <w:color w:val="1F497D" w:themeColor="text2"/>
              </w:rPr>
              <w:t xml:space="preserve">Nom de l’entité </w:t>
            </w:r>
            <w:r>
              <w:rPr>
                <w:b/>
                <w:color w:val="1F497D" w:themeColor="text2"/>
              </w:rPr>
              <w:t>géograph</w:t>
            </w:r>
            <w:r w:rsidRPr="00E75062">
              <w:rPr>
                <w:b/>
                <w:color w:val="1F497D" w:themeColor="text2"/>
              </w:rPr>
              <w:t>ique</w:t>
            </w:r>
            <w:r>
              <w:rPr>
                <w:b/>
                <w:color w:val="1F497D" w:themeColor="text2"/>
              </w:rPr>
              <w:t xml:space="preserve"> 1</w:t>
            </w: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2424B" w:rsidRPr="00E413F7" w:rsidRDefault="009A133E" w:rsidP="00E41638">
            <w:pPr>
              <w:ind w:right="-70"/>
              <w:rPr>
                <w:rFonts w:ascii="Arial Narrow" w:hAnsi="Arial Narrow"/>
              </w:rPr>
            </w:pPr>
            <w:r w:rsidRPr="00E413F7">
              <w:rPr>
                <w:rFonts w:ascii="Arial Narrow" w:hAnsi="Arial Narrow"/>
              </w:rPr>
              <w:fldChar w:fldCharType="begin">
                <w:ffData>
                  <w:name w:val="Etab"/>
                  <w:enabled/>
                  <w:calcOnExit w:val="0"/>
                  <w:textInput/>
                </w:ffData>
              </w:fldChar>
            </w:r>
            <w:r w:rsidR="00E2424B" w:rsidRPr="00E413F7">
              <w:rPr>
                <w:rFonts w:ascii="Arial Narrow" w:hAnsi="Arial Narrow"/>
              </w:rPr>
              <w:instrText xml:space="preserve"> FORMTEXT </w:instrText>
            </w:r>
            <w:r w:rsidRPr="00E413F7">
              <w:rPr>
                <w:rFonts w:ascii="Arial Narrow" w:hAnsi="Arial Narrow"/>
              </w:rPr>
            </w:r>
            <w:r w:rsidRPr="00E413F7">
              <w:rPr>
                <w:rFonts w:ascii="Arial Narrow" w:hAnsi="Arial Narrow"/>
              </w:rPr>
              <w:fldChar w:fldCharType="separate"/>
            </w:r>
            <w:r w:rsidR="00E2424B" w:rsidRPr="00E413F7">
              <w:rPr>
                <w:noProof/>
              </w:rPr>
              <w:t> </w:t>
            </w:r>
            <w:r w:rsidR="00E2424B" w:rsidRPr="00E413F7">
              <w:rPr>
                <w:noProof/>
              </w:rPr>
              <w:t> </w:t>
            </w:r>
            <w:r w:rsidR="00E2424B" w:rsidRPr="00E413F7">
              <w:rPr>
                <w:noProof/>
              </w:rPr>
              <w:t> </w:t>
            </w:r>
            <w:r w:rsidR="00E2424B" w:rsidRPr="00E413F7">
              <w:rPr>
                <w:noProof/>
              </w:rPr>
              <w:t> </w:t>
            </w:r>
            <w:r w:rsidR="00E2424B" w:rsidRPr="00E413F7">
              <w:rPr>
                <w:noProof/>
              </w:rPr>
              <w:t> </w:t>
            </w:r>
            <w:r w:rsidRPr="00E413F7">
              <w:rPr>
                <w:rFonts w:ascii="Arial Narrow" w:hAnsi="Arial Narrow"/>
              </w:rPr>
              <w:fldChar w:fldCharType="end"/>
            </w:r>
          </w:p>
        </w:tc>
      </w:tr>
      <w:tr w:rsidR="00E2424B" w:rsidRPr="00AF0373" w:rsidTr="00E41638">
        <w:trPr>
          <w:trHeight w:val="133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E75062" w:rsidRDefault="00E2424B" w:rsidP="00E2424B">
            <w:pPr>
              <w:rPr>
                <w:b/>
                <w:color w:val="1F497D" w:themeColor="text2"/>
              </w:rPr>
            </w:pP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AF0373" w:rsidRDefault="00E2424B" w:rsidP="00E41638">
            <w:pPr>
              <w:ind w:right="-70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E2424B" w:rsidRPr="00AF0373" w:rsidTr="00E41638">
        <w:trPr>
          <w:trHeight w:val="907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E75062" w:rsidRDefault="00E2424B" w:rsidP="00E2424B">
            <w:pPr>
              <w:rPr>
                <w:b/>
                <w:color w:val="1F497D" w:themeColor="text2"/>
              </w:rPr>
            </w:pPr>
            <w:r w:rsidRPr="00E75062">
              <w:rPr>
                <w:b/>
                <w:color w:val="1F497D" w:themeColor="text2"/>
              </w:rPr>
              <w:t xml:space="preserve">Adresse de l’entité </w:t>
            </w:r>
            <w:r>
              <w:rPr>
                <w:b/>
                <w:color w:val="1F497D" w:themeColor="text2"/>
              </w:rPr>
              <w:t>géograph</w:t>
            </w:r>
            <w:r w:rsidRPr="00E75062">
              <w:rPr>
                <w:b/>
                <w:color w:val="1F497D" w:themeColor="text2"/>
              </w:rPr>
              <w:t>ique</w:t>
            </w:r>
            <w:r>
              <w:rPr>
                <w:b/>
                <w:color w:val="1F497D" w:themeColor="text2"/>
              </w:rPr>
              <w:t xml:space="preserve"> 1</w:t>
            </w: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2424B" w:rsidRPr="00AF0373" w:rsidRDefault="009A133E" w:rsidP="00E41638">
            <w:pPr>
              <w:ind w:right="-70"/>
              <w:rPr>
                <w:rFonts w:ascii="Arial Narrow" w:hAnsi="Arial Narrow"/>
              </w:rPr>
            </w:pPr>
            <w:r w:rsidRPr="00AF0373">
              <w:rPr>
                <w:rFonts w:ascii="Arial Narrow" w:hAnsi="Arial Narrow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2424B" w:rsidRPr="00AF0373">
              <w:rPr>
                <w:rFonts w:ascii="Arial Narrow" w:hAnsi="Arial Narrow"/>
              </w:rPr>
              <w:instrText xml:space="preserve"> FORMTEXT </w:instrText>
            </w:r>
            <w:r w:rsidRPr="00AF0373">
              <w:rPr>
                <w:rFonts w:ascii="Arial Narrow" w:hAnsi="Arial Narrow"/>
              </w:rPr>
            </w:r>
            <w:r w:rsidRPr="00AF0373">
              <w:rPr>
                <w:rFonts w:ascii="Arial Narrow" w:hAnsi="Arial Narrow"/>
              </w:rPr>
              <w:fldChar w:fldCharType="separate"/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Pr="00AF0373">
              <w:rPr>
                <w:rFonts w:ascii="Arial Narrow" w:hAnsi="Arial Narrow"/>
              </w:rPr>
              <w:fldChar w:fldCharType="end"/>
            </w:r>
          </w:p>
        </w:tc>
      </w:tr>
      <w:tr w:rsidR="00E2424B" w:rsidRPr="00AF0373" w:rsidTr="00E41638">
        <w:trPr>
          <w:trHeight w:val="133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E75062" w:rsidRDefault="00E2424B" w:rsidP="00E2424B">
            <w:pPr>
              <w:rPr>
                <w:b/>
                <w:color w:val="1F497D" w:themeColor="text2"/>
              </w:rPr>
            </w:pP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AF0373" w:rsidRDefault="00E2424B" w:rsidP="00E41638">
            <w:pPr>
              <w:ind w:right="-70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E2424B" w:rsidRPr="00AF0373" w:rsidTr="00E41638">
        <w:trPr>
          <w:trHeight w:val="907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E75062" w:rsidRDefault="00E2424B" w:rsidP="00E2424B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Coordonnées téléphoniques ou courriel 1</w:t>
            </w: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2424B" w:rsidRPr="00AF0373" w:rsidRDefault="009A133E" w:rsidP="00E41638">
            <w:pPr>
              <w:ind w:right="-70"/>
              <w:rPr>
                <w:rFonts w:ascii="Arial Narrow" w:hAnsi="Arial Narrow"/>
              </w:rPr>
            </w:pPr>
            <w:r w:rsidRPr="00AF0373">
              <w:rPr>
                <w:rFonts w:ascii="Arial Narrow" w:hAnsi="Arial Narrow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E2424B" w:rsidRPr="00AF0373">
              <w:rPr>
                <w:rFonts w:ascii="Arial Narrow" w:hAnsi="Arial Narrow"/>
              </w:rPr>
              <w:instrText xml:space="preserve"> FORMTEXT </w:instrText>
            </w:r>
            <w:r w:rsidRPr="00AF0373">
              <w:rPr>
                <w:rFonts w:ascii="Arial Narrow" w:hAnsi="Arial Narrow"/>
              </w:rPr>
            </w:r>
            <w:r w:rsidRPr="00AF0373">
              <w:rPr>
                <w:rFonts w:ascii="Arial Narrow" w:hAnsi="Arial Narrow"/>
              </w:rPr>
              <w:fldChar w:fldCharType="separate"/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Pr="00AF0373">
              <w:rPr>
                <w:rFonts w:ascii="Arial Narrow" w:hAnsi="Arial Narrow"/>
              </w:rPr>
              <w:fldChar w:fldCharType="end"/>
            </w:r>
          </w:p>
        </w:tc>
      </w:tr>
      <w:tr w:rsidR="00E2424B" w:rsidRPr="00AF0373" w:rsidTr="00E41638">
        <w:trPr>
          <w:trHeight w:val="133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E75062" w:rsidRDefault="00E2424B" w:rsidP="00E2424B">
            <w:pPr>
              <w:rPr>
                <w:b/>
                <w:color w:val="1F497D" w:themeColor="text2"/>
              </w:rPr>
            </w:pP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AF0373" w:rsidRDefault="00E2424B" w:rsidP="00E41638">
            <w:pPr>
              <w:ind w:right="-70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E2424B" w:rsidRPr="00AF0373" w:rsidTr="00E41638">
        <w:trPr>
          <w:trHeight w:val="907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E75062" w:rsidRDefault="00E2424B" w:rsidP="00E2424B">
            <w:pPr>
              <w:rPr>
                <w:b/>
                <w:color w:val="1F497D" w:themeColor="text2"/>
              </w:rPr>
            </w:pPr>
            <w:r w:rsidRPr="00E75062">
              <w:rPr>
                <w:b/>
                <w:color w:val="1F497D" w:themeColor="text2"/>
              </w:rPr>
              <w:t xml:space="preserve">N° FINESS </w:t>
            </w:r>
            <w:r>
              <w:rPr>
                <w:b/>
                <w:color w:val="1F497D" w:themeColor="text2"/>
              </w:rPr>
              <w:t>géograph</w:t>
            </w:r>
            <w:r w:rsidRPr="00E75062">
              <w:rPr>
                <w:b/>
                <w:color w:val="1F497D" w:themeColor="text2"/>
              </w:rPr>
              <w:t>ique</w:t>
            </w:r>
            <w:r>
              <w:rPr>
                <w:b/>
                <w:color w:val="1F497D" w:themeColor="text2"/>
              </w:rPr>
              <w:t xml:space="preserve"> 1</w:t>
            </w: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2424B" w:rsidRPr="00AF0373" w:rsidRDefault="009A133E" w:rsidP="00E41638">
            <w:pPr>
              <w:ind w:right="-70"/>
              <w:rPr>
                <w:rFonts w:ascii="Arial Narrow" w:hAnsi="Arial Narrow"/>
              </w:rPr>
            </w:pPr>
            <w:r w:rsidRPr="00AF0373">
              <w:rPr>
                <w:rFonts w:ascii="Arial Narrow" w:hAnsi="Arial Narrow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E2424B" w:rsidRPr="00AF0373">
              <w:rPr>
                <w:rFonts w:ascii="Arial Narrow" w:hAnsi="Arial Narrow"/>
              </w:rPr>
              <w:instrText xml:space="preserve"> FORMTEXT </w:instrText>
            </w:r>
            <w:r w:rsidRPr="00AF0373">
              <w:rPr>
                <w:rFonts w:ascii="Arial Narrow" w:hAnsi="Arial Narrow"/>
              </w:rPr>
            </w:r>
            <w:r w:rsidRPr="00AF0373">
              <w:rPr>
                <w:rFonts w:ascii="Arial Narrow" w:hAnsi="Arial Narrow"/>
              </w:rPr>
              <w:fldChar w:fldCharType="separate"/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Pr="00AF0373">
              <w:rPr>
                <w:rFonts w:ascii="Arial Narrow" w:hAnsi="Arial Narrow"/>
              </w:rPr>
              <w:fldChar w:fldCharType="end"/>
            </w:r>
          </w:p>
        </w:tc>
      </w:tr>
      <w:tr w:rsidR="00E2424B" w:rsidRPr="00AF0373" w:rsidTr="00E41638">
        <w:trPr>
          <w:trHeight w:val="133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E75062" w:rsidRDefault="00E2424B" w:rsidP="00E2424B">
            <w:pPr>
              <w:rPr>
                <w:b/>
                <w:color w:val="1F497D" w:themeColor="text2"/>
              </w:rPr>
            </w:pP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AF0373" w:rsidRDefault="00E2424B" w:rsidP="00E41638">
            <w:pPr>
              <w:ind w:right="-70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E2424B" w:rsidRPr="00AF0373" w:rsidTr="00E41638">
        <w:trPr>
          <w:trHeight w:val="907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E75062" w:rsidRDefault="00E2424B" w:rsidP="00E2424B">
            <w:pPr>
              <w:rPr>
                <w:b/>
                <w:color w:val="1F497D" w:themeColor="text2"/>
              </w:rPr>
            </w:pPr>
            <w:r w:rsidRPr="00E75062">
              <w:rPr>
                <w:b/>
                <w:color w:val="1F497D" w:themeColor="text2"/>
              </w:rPr>
              <w:t xml:space="preserve">Nom de l’entité </w:t>
            </w:r>
            <w:r>
              <w:rPr>
                <w:b/>
                <w:color w:val="1F497D" w:themeColor="text2"/>
              </w:rPr>
              <w:t>géographique 2</w:t>
            </w: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2424B" w:rsidRPr="00E413F7" w:rsidRDefault="009A133E" w:rsidP="00E41638">
            <w:pPr>
              <w:ind w:right="-70"/>
              <w:rPr>
                <w:rFonts w:ascii="Arial Narrow" w:hAnsi="Arial Narrow"/>
              </w:rPr>
            </w:pPr>
            <w:r w:rsidRPr="00E413F7">
              <w:rPr>
                <w:rFonts w:ascii="Arial Narrow" w:hAnsi="Arial Narrow"/>
              </w:rPr>
              <w:fldChar w:fldCharType="begin">
                <w:ffData>
                  <w:name w:val="Etab"/>
                  <w:enabled/>
                  <w:calcOnExit w:val="0"/>
                  <w:textInput/>
                </w:ffData>
              </w:fldChar>
            </w:r>
            <w:r w:rsidR="00E2424B" w:rsidRPr="00E413F7">
              <w:rPr>
                <w:rFonts w:ascii="Arial Narrow" w:hAnsi="Arial Narrow"/>
              </w:rPr>
              <w:instrText xml:space="preserve"> FORMTEXT </w:instrText>
            </w:r>
            <w:r w:rsidRPr="00E413F7">
              <w:rPr>
                <w:rFonts w:ascii="Arial Narrow" w:hAnsi="Arial Narrow"/>
              </w:rPr>
            </w:r>
            <w:r w:rsidRPr="00E413F7">
              <w:rPr>
                <w:rFonts w:ascii="Arial Narrow" w:hAnsi="Arial Narrow"/>
              </w:rPr>
              <w:fldChar w:fldCharType="separate"/>
            </w:r>
            <w:r w:rsidR="00E2424B" w:rsidRPr="00E413F7">
              <w:rPr>
                <w:noProof/>
              </w:rPr>
              <w:t> </w:t>
            </w:r>
            <w:r w:rsidR="00E2424B" w:rsidRPr="00E413F7">
              <w:rPr>
                <w:noProof/>
              </w:rPr>
              <w:t> </w:t>
            </w:r>
            <w:r w:rsidR="00E2424B" w:rsidRPr="00E413F7">
              <w:rPr>
                <w:noProof/>
              </w:rPr>
              <w:t> </w:t>
            </w:r>
            <w:r w:rsidR="00E2424B" w:rsidRPr="00E413F7">
              <w:rPr>
                <w:noProof/>
              </w:rPr>
              <w:t> </w:t>
            </w:r>
            <w:r w:rsidR="00E2424B" w:rsidRPr="00E413F7">
              <w:rPr>
                <w:noProof/>
              </w:rPr>
              <w:t> </w:t>
            </w:r>
            <w:r w:rsidRPr="00E413F7">
              <w:rPr>
                <w:rFonts w:ascii="Arial Narrow" w:hAnsi="Arial Narrow"/>
              </w:rPr>
              <w:fldChar w:fldCharType="end"/>
            </w:r>
          </w:p>
        </w:tc>
      </w:tr>
      <w:tr w:rsidR="00E2424B" w:rsidRPr="00AF0373" w:rsidTr="00E41638">
        <w:trPr>
          <w:trHeight w:val="133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E75062" w:rsidRDefault="00E2424B" w:rsidP="00E2424B">
            <w:pPr>
              <w:rPr>
                <w:b/>
                <w:color w:val="1F497D" w:themeColor="text2"/>
              </w:rPr>
            </w:pP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AF0373" w:rsidRDefault="00E2424B" w:rsidP="00E41638">
            <w:pPr>
              <w:ind w:right="-70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E2424B" w:rsidRPr="00AF0373" w:rsidTr="00E41638">
        <w:trPr>
          <w:trHeight w:val="907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E75062" w:rsidRDefault="00E2424B" w:rsidP="00E2424B">
            <w:pPr>
              <w:rPr>
                <w:b/>
                <w:color w:val="1F497D" w:themeColor="text2"/>
              </w:rPr>
            </w:pPr>
            <w:r w:rsidRPr="00E75062">
              <w:rPr>
                <w:b/>
                <w:color w:val="1F497D" w:themeColor="text2"/>
              </w:rPr>
              <w:t xml:space="preserve">Adresse de l’entité </w:t>
            </w:r>
            <w:r>
              <w:rPr>
                <w:b/>
                <w:color w:val="1F497D" w:themeColor="text2"/>
              </w:rPr>
              <w:t>géograph</w:t>
            </w:r>
            <w:r w:rsidRPr="00E75062">
              <w:rPr>
                <w:b/>
                <w:color w:val="1F497D" w:themeColor="text2"/>
              </w:rPr>
              <w:t>ique</w:t>
            </w:r>
            <w:r>
              <w:rPr>
                <w:b/>
                <w:color w:val="1F497D" w:themeColor="text2"/>
              </w:rPr>
              <w:t xml:space="preserve"> 2</w:t>
            </w: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2424B" w:rsidRPr="00AF0373" w:rsidRDefault="009A133E" w:rsidP="00E41638">
            <w:pPr>
              <w:ind w:right="-70"/>
              <w:rPr>
                <w:rFonts w:ascii="Arial Narrow" w:hAnsi="Arial Narrow"/>
              </w:rPr>
            </w:pPr>
            <w:r w:rsidRPr="00AF0373">
              <w:rPr>
                <w:rFonts w:ascii="Arial Narrow" w:hAnsi="Arial Narrow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2424B" w:rsidRPr="00AF0373">
              <w:rPr>
                <w:rFonts w:ascii="Arial Narrow" w:hAnsi="Arial Narrow"/>
              </w:rPr>
              <w:instrText xml:space="preserve"> FORMTEXT </w:instrText>
            </w:r>
            <w:r w:rsidRPr="00AF0373">
              <w:rPr>
                <w:rFonts w:ascii="Arial Narrow" w:hAnsi="Arial Narrow"/>
              </w:rPr>
            </w:r>
            <w:r w:rsidRPr="00AF0373">
              <w:rPr>
                <w:rFonts w:ascii="Arial Narrow" w:hAnsi="Arial Narrow"/>
              </w:rPr>
              <w:fldChar w:fldCharType="separate"/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Pr="00AF0373">
              <w:rPr>
                <w:rFonts w:ascii="Arial Narrow" w:hAnsi="Arial Narrow"/>
              </w:rPr>
              <w:fldChar w:fldCharType="end"/>
            </w:r>
          </w:p>
        </w:tc>
      </w:tr>
      <w:tr w:rsidR="00E2424B" w:rsidRPr="00AF0373" w:rsidTr="00E41638">
        <w:trPr>
          <w:trHeight w:val="133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E75062" w:rsidRDefault="00E2424B" w:rsidP="00E2424B">
            <w:pPr>
              <w:rPr>
                <w:b/>
                <w:color w:val="1F497D" w:themeColor="text2"/>
              </w:rPr>
            </w:pP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AF0373" w:rsidRDefault="00E2424B" w:rsidP="00E41638">
            <w:pPr>
              <w:ind w:right="-70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E2424B" w:rsidRPr="00AF0373" w:rsidTr="00E41638">
        <w:trPr>
          <w:trHeight w:val="907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E75062" w:rsidRDefault="00E2424B" w:rsidP="00E2424B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Coordonnées téléphoniques ou courriel 2</w:t>
            </w: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2424B" w:rsidRPr="00AF0373" w:rsidRDefault="009A133E" w:rsidP="00E41638">
            <w:pPr>
              <w:ind w:right="-70"/>
              <w:rPr>
                <w:rFonts w:ascii="Arial Narrow" w:hAnsi="Arial Narrow"/>
              </w:rPr>
            </w:pPr>
            <w:r w:rsidRPr="00AF0373">
              <w:rPr>
                <w:rFonts w:ascii="Arial Narrow" w:hAnsi="Arial Narrow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E2424B" w:rsidRPr="00AF0373">
              <w:rPr>
                <w:rFonts w:ascii="Arial Narrow" w:hAnsi="Arial Narrow"/>
              </w:rPr>
              <w:instrText xml:space="preserve"> FORMTEXT </w:instrText>
            </w:r>
            <w:r w:rsidRPr="00AF0373">
              <w:rPr>
                <w:rFonts w:ascii="Arial Narrow" w:hAnsi="Arial Narrow"/>
              </w:rPr>
            </w:r>
            <w:r w:rsidRPr="00AF0373">
              <w:rPr>
                <w:rFonts w:ascii="Arial Narrow" w:hAnsi="Arial Narrow"/>
              </w:rPr>
              <w:fldChar w:fldCharType="separate"/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Pr="00AF0373">
              <w:rPr>
                <w:rFonts w:ascii="Arial Narrow" w:hAnsi="Arial Narrow"/>
              </w:rPr>
              <w:fldChar w:fldCharType="end"/>
            </w:r>
          </w:p>
        </w:tc>
      </w:tr>
      <w:tr w:rsidR="00E2424B" w:rsidRPr="00AF0373" w:rsidTr="00E41638">
        <w:trPr>
          <w:trHeight w:val="133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E75062" w:rsidRDefault="00E2424B" w:rsidP="00E2424B">
            <w:pPr>
              <w:rPr>
                <w:b/>
                <w:color w:val="1F497D" w:themeColor="text2"/>
              </w:rPr>
            </w:pP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AF0373" w:rsidRDefault="00E2424B" w:rsidP="00E41638">
            <w:pPr>
              <w:ind w:right="-70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E2424B" w:rsidRPr="00AF0373" w:rsidTr="00E41638">
        <w:trPr>
          <w:trHeight w:val="907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E75062" w:rsidRDefault="00E2424B" w:rsidP="00E41638">
            <w:pPr>
              <w:rPr>
                <w:b/>
                <w:color w:val="1F497D" w:themeColor="text2"/>
              </w:rPr>
            </w:pPr>
            <w:r w:rsidRPr="00E75062">
              <w:rPr>
                <w:b/>
                <w:color w:val="1F497D" w:themeColor="text2"/>
              </w:rPr>
              <w:t xml:space="preserve">N° FINESS </w:t>
            </w:r>
            <w:r>
              <w:rPr>
                <w:b/>
                <w:color w:val="1F497D" w:themeColor="text2"/>
              </w:rPr>
              <w:t>géograph</w:t>
            </w:r>
            <w:r w:rsidRPr="00E75062">
              <w:rPr>
                <w:b/>
                <w:color w:val="1F497D" w:themeColor="text2"/>
              </w:rPr>
              <w:t>ique</w:t>
            </w:r>
            <w:r>
              <w:rPr>
                <w:b/>
                <w:color w:val="1F497D" w:themeColor="text2"/>
              </w:rPr>
              <w:t xml:space="preserve"> 2</w:t>
            </w: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2424B" w:rsidRPr="00AF0373" w:rsidRDefault="009A133E" w:rsidP="00E41638">
            <w:pPr>
              <w:ind w:right="-70"/>
              <w:rPr>
                <w:rFonts w:ascii="Arial Narrow" w:hAnsi="Arial Narrow"/>
              </w:rPr>
            </w:pPr>
            <w:r w:rsidRPr="00AF0373">
              <w:rPr>
                <w:rFonts w:ascii="Arial Narrow" w:hAnsi="Arial Narrow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E2424B" w:rsidRPr="00AF0373">
              <w:rPr>
                <w:rFonts w:ascii="Arial Narrow" w:hAnsi="Arial Narrow"/>
              </w:rPr>
              <w:instrText xml:space="preserve"> FORMTEXT </w:instrText>
            </w:r>
            <w:r w:rsidRPr="00AF0373">
              <w:rPr>
                <w:rFonts w:ascii="Arial Narrow" w:hAnsi="Arial Narrow"/>
              </w:rPr>
            </w:r>
            <w:r w:rsidRPr="00AF0373">
              <w:rPr>
                <w:rFonts w:ascii="Arial Narrow" w:hAnsi="Arial Narrow"/>
              </w:rPr>
              <w:fldChar w:fldCharType="separate"/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="00E2424B" w:rsidRPr="00AF0373">
              <w:rPr>
                <w:noProof/>
              </w:rPr>
              <w:t> </w:t>
            </w:r>
            <w:r w:rsidRPr="00AF0373">
              <w:rPr>
                <w:rFonts w:ascii="Arial Narrow" w:hAnsi="Arial Narrow"/>
              </w:rPr>
              <w:fldChar w:fldCharType="end"/>
            </w:r>
          </w:p>
        </w:tc>
      </w:tr>
      <w:tr w:rsidR="00E2424B" w:rsidRPr="00AF0373" w:rsidTr="00E41638">
        <w:trPr>
          <w:trHeight w:val="133"/>
          <w:jc w:val="center"/>
        </w:trPr>
        <w:tc>
          <w:tcPr>
            <w:tcW w:w="17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E75062" w:rsidRDefault="00E2424B" w:rsidP="00E41638">
            <w:pPr>
              <w:rPr>
                <w:b/>
                <w:color w:val="1F497D" w:themeColor="text2"/>
              </w:rPr>
            </w:pPr>
          </w:p>
        </w:tc>
        <w:tc>
          <w:tcPr>
            <w:tcW w:w="788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424B" w:rsidRPr="00AF0373" w:rsidRDefault="00E2424B" w:rsidP="00E41638">
            <w:pPr>
              <w:ind w:right="-70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</w:tbl>
    <w:p w:rsidR="00070348" w:rsidRPr="00070348" w:rsidRDefault="00070348" w:rsidP="00070348">
      <w:pPr>
        <w:rPr>
          <w:bCs/>
        </w:rPr>
      </w:pPr>
    </w:p>
    <w:p w:rsidR="00641F63" w:rsidRPr="00070348" w:rsidRDefault="00641F63" w:rsidP="00641F63">
      <w:pPr>
        <w:tabs>
          <w:tab w:val="num" w:pos="709"/>
        </w:tabs>
        <w:ind w:left="567"/>
        <w:rPr>
          <w:bCs/>
        </w:rPr>
      </w:pPr>
    </w:p>
    <w:p w:rsidR="00641F63" w:rsidRDefault="00641F63" w:rsidP="00641F63">
      <w:pPr>
        <w:rPr>
          <w:bCs/>
        </w:rPr>
      </w:pPr>
    </w:p>
    <w:p w:rsidR="00DA0974" w:rsidRDefault="00DA0974" w:rsidP="00641F63">
      <w:pPr>
        <w:rPr>
          <w:bCs/>
        </w:rPr>
      </w:pPr>
    </w:p>
    <w:p w:rsidR="00DA0974" w:rsidRPr="00070348" w:rsidRDefault="00DA0974" w:rsidP="00641F63">
      <w:pPr>
        <w:rPr>
          <w:bCs/>
        </w:rPr>
      </w:pPr>
    </w:p>
    <w:p w:rsidR="00584C09" w:rsidRDefault="00584C09">
      <w:pPr>
        <w:jc w:val="left"/>
        <w:rPr>
          <w:bCs/>
        </w:rPr>
      </w:pPr>
      <w:r>
        <w:rPr>
          <w:bCs/>
        </w:rPr>
        <w:br w:type="page"/>
      </w:r>
    </w:p>
    <w:p w:rsidR="002404DD" w:rsidRPr="001E11FE" w:rsidRDefault="002404DD" w:rsidP="001E11FE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E11FE">
        <w:rPr>
          <w:rFonts w:ascii="Arial" w:hAnsi="Arial" w:cs="Arial"/>
          <w:b/>
        </w:rPr>
        <w:lastRenderedPageBreak/>
        <w:t xml:space="preserve">PARTIE II – </w:t>
      </w:r>
      <w:r w:rsidRPr="001E11FE">
        <w:rPr>
          <w:rFonts w:ascii="Arial" w:hAnsi="Arial" w:cs="Arial"/>
          <w:b/>
        </w:rPr>
        <w:tab/>
        <w:t>CADRE REGLEMENTAIRE</w:t>
      </w:r>
    </w:p>
    <w:p w:rsidR="00387DD3" w:rsidRDefault="00387DD3" w:rsidP="00C142CA">
      <w:pPr>
        <w:rPr>
          <w:b/>
          <w:bCs/>
        </w:rPr>
      </w:pPr>
    </w:p>
    <w:p w:rsidR="00387DD3" w:rsidRDefault="00387DD3" w:rsidP="00C83556">
      <w:pPr>
        <w:pStyle w:val="Corpsdetexte2"/>
        <w:numPr>
          <w:ilvl w:val="0"/>
          <w:numId w:val="6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>
        <w:rPr>
          <w:b/>
          <w:bCs/>
          <w:smallCaps/>
          <w:color w:val="0070C0"/>
          <w:sz w:val="24"/>
          <w:szCs w:val="24"/>
        </w:rPr>
        <w:t>Préambule</w:t>
      </w:r>
    </w:p>
    <w:p w:rsidR="00387DD3" w:rsidRDefault="00387DD3" w:rsidP="00C142CA">
      <w:pPr>
        <w:rPr>
          <w:b/>
          <w:bCs/>
        </w:rPr>
      </w:pPr>
    </w:p>
    <w:p w:rsidR="00BD4F44" w:rsidRDefault="00387DD3" w:rsidP="00387DD3">
      <w:pPr>
        <w:rPr>
          <w:bCs/>
        </w:rPr>
      </w:pPr>
      <w:r w:rsidRPr="00387DD3">
        <w:rPr>
          <w:bCs/>
        </w:rPr>
        <w:t>Ce dossier d’évaluation concerne les activités visées par le décret n° 98-899 du 9 octobre 1998</w:t>
      </w:r>
      <w:proofErr w:type="gramStart"/>
      <w:r w:rsidRPr="00387DD3">
        <w:rPr>
          <w:bCs/>
        </w:rPr>
        <w:t>,</w:t>
      </w:r>
      <w:proofErr w:type="gramEnd"/>
      <w:r w:rsidR="00D029CF">
        <w:rPr>
          <w:bCs/>
        </w:rPr>
        <w:br/>
      </w:r>
      <w:r w:rsidRPr="00387DD3">
        <w:rPr>
          <w:bCs/>
        </w:rPr>
        <w:t>à savoir l’activité de gynéco-obstétrique, néonato</w:t>
      </w:r>
      <w:r w:rsidR="00BD4F44">
        <w:rPr>
          <w:bCs/>
        </w:rPr>
        <w:t>logie et réanimation néonatale.</w:t>
      </w:r>
    </w:p>
    <w:p w:rsidR="00387DD3" w:rsidRPr="00387DD3" w:rsidRDefault="00387DD3" w:rsidP="00387DD3">
      <w:pPr>
        <w:rPr>
          <w:bCs/>
        </w:rPr>
      </w:pPr>
      <w:r w:rsidRPr="00387DD3">
        <w:rPr>
          <w:bCs/>
        </w:rPr>
        <w:t>Il porte également sur la pratique des interruptions volontaires de grossesse dans les établissements de santé.</w:t>
      </w:r>
    </w:p>
    <w:p w:rsidR="00387DD3" w:rsidRPr="00387DD3" w:rsidRDefault="00387DD3" w:rsidP="00387DD3">
      <w:pPr>
        <w:rPr>
          <w:bCs/>
        </w:rPr>
      </w:pPr>
      <w:r w:rsidRPr="00387DD3">
        <w:rPr>
          <w:bCs/>
        </w:rPr>
        <w:t>Il ne concerne ni les activités d’A</w:t>
      </w:r>
      <w:r w:rsidR="00BD4F44">
        <w:rPr>
          <w:bCs/>
        </w:rPr>
        <w:t xml:space="preserve">ide </w:t>
      </w:r>
      <w:r w:rsidRPr="00387DD3">
        <w:rPr>
          <w:bCs/>
        </w:rPr>
        <w:t>M</w:t>
      </w:r>
      <w:r w:rsidR="00BD4F44">
        <w:rPr>
          <w:bCs/>
        </w:rPr>
        <w:t xml:space="preserve">édicale à la </w:t>
      </w:r>
      <w:r w:rsidRPr="00387DD3">
        <w:rPr>
          <w:bCs/>
        </w:rPr>
        <w:t>P</w:t>
      </w:r>
      <w:r w:rsidR="00BD4F44">
        <w:rPr>
          <w:bCs/>
        </w:rPr>
        <w:t>rocréation</w:t>
      </w:r>
      <w:r w:rsidRPr="00387DD3">
        <w:rPr>
          <w:bCs/>
        </w:rPr>
        <w:t>, ni celles de D</w:t>
      </w:r>
      <w:r w:rsidR="00BD4F44">
        <w:rPr>
          <w:bCs/>
        </w:rPr>
        <w:t xml:space="preserve">iagnostic </w:t>
      </w:r>
      <w:proofErr w:type="spellStart"/>
      <w:r w:rsidRPr="00387DD3">
        <w:rPr>
          <w:bCs/>
        </w:rPr>
        <w:t>P</w:t>
      </w:r>
      <w:r w:rsidR="00BD4F44">
        <w:rPr>
          <w:bCs/>
        </w:rPr>
        <w:t>ré</w:t>
      </w:r>
      <w:r w:rsidRPr="00387DD3">
        <w:rPr>
          <w:bCs/>
        </w:rPr>
        <w:t>N</w:t>
      </w:r>
      <w:r w:rsidR="00BD4F44">
        <w:rPr>
          <w:bCs/>
        </w:rPr>
        <w:t>atal</w:t>
      </w:r>
      <w:proofErr w:type="spellEnd"/>
      <w:r w:rsidR="00222EA1">
        <w:rPr>
          <w:bCs/>
        </w:rPr>
        <w:t>.</w:t>
      </w:r>
    </w:p>
    <w:p w:rsidR="00387DD3" w:rsidRDefault="00387DD3" w:rsidP="00C142CA">
      <w:pPr>
        <w:rPr>
          <w:b/>
          <w:bCs/>
        </w:rPr>
      </w:pPr>
    </w:p>
    <w:p w:rsidR="00387DD3" w:rsidRDefault="00387DD3" w:rsidP="00C83556">
      <w:pPr>
        <w:pStyle w:val="Corpsdetexte2"/>
        <w:numPr>
          <w:ilvl w:val="0"/>
          <w:numId w:val="6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>
        <w:rPr>
          <w:b/>
          <w:bCs/>
          <w:smallCaps/>
          <w:color w:val="0070C0"/>
          <w:sz w:val="24"/>
          <w:szCs w:val="24"/>
        </w:rPr>
        <w:t>Cadre réglementaire</w:t>
      </w:r>
      <w:r w:rsidR="002404DD">
        <w:rPr>
          <w:b/>
          <w:bCs/>
          <w:smallCaps/>
          <w:color w:val="0070C0"/>
          <w:sz w:val="24"/>
          <w:szCs w:val="24"/>
        </w:rPr>
        <w:t xml:space="preserve"> relatif à l’évaluation</w:t>
      </w:r>
    </w:p>
    <w:p w:rsidR="003758C8" w:rsidRPr="003758C8" w:rsidRDefault="003758C8" w:rsidP="00C83556">
      <w:pPr>
        <w:pStyle w:val="Paragraphedeliste"/>
        <w:numPr>
          <w:ilvl w:val="0"/>
          <w:numId w:val="7"/>
        </w:numPr>
        <w:ind w:hanging="720"/>
        <w:rPr>
          <w:rFonts w:ascii="Arial" w:hAnsi="Arial" w:cs="Arial"/>
          <w:bCs/>
          <w:sz w:val="20"/>
          <w:szCs w:val="20"/>
          <w:u w:val="single"/>
        </w:rPr>
      </w:pPr>
      <w:r w:rsidRPr="003758C8">
        <w:rPr>
          <w:rFonts w:ascii="Arial" w:hAnsi="Arial" w:cs="Arial"/>
          <w:bCs/>
          <w:sz w:val="20"/>
          <w:szCs w:val="20"/>
          <w:u w:val="single"/>
        </w:rPr>
        <w:t xml:space="preserve">Article R. 6122-23 du </w:t>
      </w:r>
      <w:r w:rsidR="00281874" w:rsidRPr="00222EA1">
        <w:rPr>
          <w:rFonts w:ascii="Arial" w:hAnsi="Arial" w:cs="Arial"/>
          <w:bCs/>
          <w:sz w:val="20"/>
          <w:szCs w:val="20"/>
          <w:u w:val="single"/>
        </w:rPr>
        <w:t xml:space="preserve">Code de la Santé Publique </w:t>
      </w:r>
    </w:p>
    <w:p w:rsidR="003758C8" w:rsidRDefault="003758C8" w:rsidP="003758C8">
      <w:pPr>
        <w:rPr>
          <w:bCs/>
        </w:rPr>
      </w:pPr>
      <w:r>
        <w:rPr>
          <w:bCs/>
        </w:rPr>
        <w:t>L’</w:t>
      </w:r>
      <w:r w:rsidRPr="003758C8">
        <w:rPr>
          <w:bCs/>
        </w:rPr>
        <w:t>évaluation porte sur une période</w:t>
      </w:r>
      <w:r w:rsidR="007D0808">
        <w:rPr>
          <w:bCs/>
        </w:rPr>
        <w:t xml:space="preserve"> qui ne peut être inférieure à 7</w:t>
      </w:r>
      <w:r w:rsidRPr="003758C8">
        <w:rPr>
          <w:bCs/>
        </w:rPr>
        <w:t xml:space="preserve"> ans. Toutefois, lorsqu’il s’agit du premier renouvellement d’autorisation, l’évaluation porte sur une période qui ne peut être inférieure</w:t>
      </w:r>
      <w:r>
        <w:rPr>
          <w:bCs/>
        </w:rPr>
        <w:t xml:space="preserve"> </w:t>
      </w:r>
      <w:r w:rsidR="00D029CF">
        <w:rPr>
          <w:bCs/>
        </w:rPr>
        <w:br/>
      </w:r>
      <w:r>
        <w:rPr>
          <w:bCs/>
        </w:rPr>
        <w:t>à quarante mois.</w:t>
      </w:r>
    </w:p>
    <w:p w:rsidR="003758C8" w:rsidRPr="003758C8" w:rsidRDefault="003758C8" w:rsidP="003758C8">
      <w:pPr>
        <w:rPr>
          <w:bCs/>
          <w:u w:val="single"/>
        </w:rPr>
      </w:pPr>
    </w:p>
    <w:p w:rsidR="00387DD3" w:rsidRPr="00222EA1" w:rsidRDefault="00387DD3" w:rsidP="00C83556">
      <w:pPr>
        <w:pStyle w:val="Paragraphedeliste"/>
        <w:numPr>
          <w:ilvl w:val="0"/>
          <w:numId w:val="7"/>
        </w:numPr>
        <w:ind w:hanging="720"/>
        <w:rPr>
          <w:rFonts w:ascii="Arial" w:hAnsi="Arial" w:cs="Arial"/>
          <w:bCs/>
          <w:sz w:val="20"/>
          <w:szCs w:val="20"/>
          <w:u w:val="single"/>
        </w:rPr>
      </w:pPr>
      <w:r w:rsidRPr="00222EA1">
        <w:rPr>
          <w:rFonts w:ascii="Arial" w:hAnsi="Arial" w:cs="Arial"/>
          <w:bCs/>
          <w:sz w:val="20"/>
          <w:szCs w:val="20"/>
          <w:u w:val="single"/>
        </w:rPr>
        <w:t>Article R. 6122-32-2 du</w:t>
      </w:r>
      <w:r w:rsidR="00281874" w:rsidRPr="00281874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281874" w:rsidRPr="003758C8">
        <w:rPr>
          <w:rFonts w:ascii="Arial" w:hAnsi="Arial" w:cs="Arial"/>
          <w:bCs/>
          <w:sz w:val="20"/>
          <w:szCs w:val="20"/>
          <w:u w:val="single"/>
        </w:rPr>
        <w:t>CSP</w:t>
      </w:r>
      <w:r w:rsidR="00281874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222EA1">
        <w:rPr>
          <w:rFonts w:ascii="Arial" w:hAnsi="Arial" w:cs="Arial"/>
          <w:bCs/>
          <w:sz w:val="20"/>
          <w:szCs w:val="20"/>
          <w:u w:val="single"/>
        </w:rPr>
        <w:t>:</w:t>
      </w:r>
    </w:p>
    <w:p w:rsidR="00387DD3" w:rsidRPr="00387DD3" w:rsidRDefault="00387DD3" w:rsidP="00387DD3">
      <w:pPr>
        <w:rPr>
          <w:bCs/>
        </w:rPr>
      </w:pPr>
      <w:r w:rsidRPr="00387DD3">
        <w:rPr>
          <w:bCs/>
        </w:rPr>
        <w:t xml:space="preserve">Pour l'examen des résultats de l'évaluation prévue au deuxième alinéa de l'article L. 6122-10, </w:t>
      </w:r>
      <w:r w:rsidR="00D029CF">
        <w:rPr>
          <w:bCs/>
        </w:rPr>
        <w:br/>
      </w:r>
      <w:r w:rsidRPr="00387DD3">
        <w:rPr>
          <w:bCs/>
        </w:rPr>
        <w:t>le titulaire de l'autorisation adresse à l'agence régionale de santé, par pli recommandé avec demande d'avis de réception, un document comprenant :</w:t>
      </w:r>
    </w:p>
    <w:p w:rsidR="00387DD3" w:rsidRPr="00222EA1" w:rsidRDefault="00387DD3" w:rsidP="00D029CF">
      <w:pPr>
        <w:pStyle w:val="Paragraphedeliste"/>
        <w:numPr>
          <w:ilvl w:val="0"/>
          <w:numId w:val="8"/>
        </w:numPr>
        <w:ind w:left="426" w:hanging="283"/>
        <w:jc w:val="both"/>
        <w:rPr>
          <w:rFonts w:ascii="Arial" w:hAnsi="Arial" w:cs="Arial"/>
          <w:bCs/>
          <w:sz w:val="20"/>
          <w:szCs w:val="20"/>
        </w:rPr>
      </w:pPr>
      <w:r w:rsidRPr="00222EA1">
        <w:rPr>
          <w:rFonts w:ascii="Arial" w:hAnsi="Arial" w:cs="Arial"/>
          <w:bCs/>
          <w:sz w:val="20"/>
          <w:szCs w:val="20"/>
        </w:rPr>
        <w:t>l'état de réalisation des objectifs mentionnés au a d</w:t>
      </w:r>
      <w:r w:rsidR="00696619">
        <w:rPr>
          <w:rFonts w:ascii="Arial" w:hAnsi="Arial" w:cs="Arial"/>
          <w:bCs/>
          <w:sz w:val="20"/>
          <w:szCs w:val="20"/>
        </w:rPr>
        <w:t>u 4° de l'article R. 6122-32-1</w:t>
      </w:r>
    </w:p>
    <w:p w:rsidR="00387DD3" w:rsidRPr="00222EA1" w:rsidRDefault="00387DD3" w:rsidP="00D029CF">
      <w:pPr>
        <w:pStyle w:val="Paragraphedeliste"/>
        <w:numPr>
          <w:ilvl w:val="0"/>
          <w:numId w:val="8"/>
        </w:numPr>
        <w:ind w:left="426" w:hanging="283"/>
        <w:jc w:val="both"/>
        <w:rPr>
          <w:rFonts w:ascii="Arial" w:hAnsi="Arial" w:cs="Arial"/>
          <w:bCs/>
          <w:sz w:val="20"/>
          <w:szCs w:val="20"/>
        </w:rPr>
      </w:pPr>
      <w:r w:rsidRPr="00222EA1">
        <w:rPr>
          <w:rFonts w:ascii="Arial" w:hAnsi="Arial" w:cs="Arial"/>
          <w:bCs/>
          <w:sz w:val="20"/>
          <w:szCs w:val="20"/>
        </w:rPr>
        <w:t>l'état de réalisation des objectifs du contrat pluriannuel d'objectifs et de moyens, conclu entre le titulaire et l'agence régionale de santé en application des articles L. 6114-2 à L. 6114-4,</w:t>
      </w:r>
      <w:r w:rsidR="00D029CF">
        <w:rPr>
          <w:rFonts w:ascii="Arial" w:hAnsi="Arial" w:cs="Arial"/>
          <w:bCs/>
          <w:sz w:val="20"/>
          <w:szCs w:val="20"/>
        </w:rPr>
        <w:br/>
      </w:r>
      <w:r w:rsidRPr="00222EA1">
        <w:rPr>
          <w:rFonts w:ascii="Arial" w:hAnsi="Arial" w:cs="Arial"/>
          <w:bCs/>
          <w:sz w:val="20"/>
          <w:szCs w:val="20"/>
        </w:rPr>
        <w:t>et celui des objectifs quantifiés fixés dans ce contrat en application du quatrième alinéa de l'article L. 6114-2 afférents à l'activité de soins ou</w:t>
      </w:r>
      <w:r w:rsidR="00696619">
        <w:rPr>
          <w:rFonts w:ascii="Arial" w:hAnsi="Arial" w:cs="Arial"/>
          <w:bCs/>
          <w:sz w:val="20"/>
          <w:szCs w:val="20"/>
        </w:rPr>
        <w:t xml:space="preserve"> à l'équipement matériel lourd</w:t>
      </w:r>
    </w:p>
    <w:p w:rsidR="00387DD3" w:rsidRPr="00222EA1" w:rsidRDefault="00387DD3" w:rsidP="00D029CF">
      <w:pPr>
        <w:pStyle w:val="Paragraphedeliste"/>
        <w:numPr>
          <w:ilvl w:val="0"/>
          <w:numId w:val="8"/>
        </w:numPr>
        <w:ind w:left="426" w:hanging="283"/>
        <w:jc w:val="both"/>
        <w:rPr>
          <w:rFonts w:ascii="Arial" w:hAnsi="Arial" w:cs="Arial"/>
          <w:bCs/>
          <w:sz w:val="20"/>
          <w:szCs w:val="20"/>
        </w:rPr>
      </w:pPr>
      <w:r w:rsidRPr="00222EA1">
        <w:rPr>
          <w:rFonts w:ascii="Arial" w:hAnsi="Arial" w:cs="Arial"/>
          <w:bCs/>
          <w:sz w:val="20"/>
          <w:szCs w:val="20"/>
        </w:rPr>
        <w:t>l'état de réalisation des conditions particulières dont peut être assortie l'autorisation e</w:t>
      </w:r>
      <w:r w:rsidR="00696619">
        <w:rPr>
          <w:rFonts w:ascii="Arial" w:hAnsi="Arial" w:cs="Arial"/>
          <w:bCs/>
          <w:sz w:val="20"/>
          <w:szCs w:val="20"/>
        </w:rPr>
        <w:t>n vertu de l'article L. 6122-7</w:t>
      </w:r>
    </w:p>
    <w:p w:rsidR="00F955E0" w:rsidRDefault="00387DD3" w:rsidP="00D029CF">
      <w:pPr>
        <w:pStyle w:val="Paragraphedeliste"/>
        <w:numPr>
          <w:ilvl w:val="0"/>
          <w:numId w:val="8"/>
        </w:numPr>
        <w:ind w:left="426" w:hanging="283"/>
        <w:jc w:val="both"/>
        <w:rPr>
          <w:rFonts w:ascii="Arial" w:hAnsi="Arial" w:cs="Arial"/>
          <w:bCs/>
          <w:sz w:val="20"/>
          <w:szCs w:val="20"/>
        </w:rPr>
      </w:pPr>
      <w:r w:rsidRPr="00222EA1">
        <w:rPr>
          <w:rFonts w:ascii="Arial" w:hAnsi="Arial" w:cs="Arial"/>
          <w:bCs/>
          <w:sz w:val="20"/>
          <w:szCs w:val="20"/>
        </w:rPr>
        <w:t>l'état de réalisation des différents engagements prévus au e d</w:t>
      </w:r>
      <w:r w:rsidR="00696619">
        <w:rPr>
          <w:rFonts w:ascii="Arial" w:hAnsi="Arial" w:cs="Arial"/>
          <w:bCs/>
          <w:sz w:val="20"/>
          <w:szCs w:val="20"/>
        </w:rPr>
        <w:t>u 1° de l'article R. 6122-32-1</w:t>
      </w:r>
      <w:r w:rsidR="00D029CF">
        <w:rPr>
          <w:rFonts w:ascii="Arial" w:hAnsi="Arial" w:cs="Arial"/>
          <w:bCs/>
          <w:sz w:val="20"/>
          <w:szCs w:val="20"/>
        </w:rPr>
        <w:t>,</w:t>
      </w:r>
      <w:r w:rsidR="00D029CF">
        <w:rPr>
          <w:rFonts w:ascii="Arial" w:hAnsi="Arial" w:cs="Arial"/>
          <w:bCs/>
          <w:sz w:val="20"/>
          <w:szCs w:val="20"/>
        </w:rPr>
        <w:br/>
      </w:r>
      <w:r w:rsidR="00F955E0">
        <w:rPr>
          <w:rFonts w:ascii="Arial" w:hAnsi="Arial" w:cs="Arial"/>
          <w:bCs/>
          <w:sz w:val="20"/>
          <w:szCs w:val="20"/>
        </w:rPr>
        <w:t>à savoir :</w:t>
      </w:r>
    </w:p>
    <w:p w:rsidR="00F955E0" w:rsidRDefault="00F955E0" w:rsidP="00D029CF">
      <w:pPr>
        <w:pStyle w:val="Paragraphedeliste"/>
        <w:numPr>
          <w:ilvl w:val="0"/>
          <w:numId w:val="9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F955E0">
        <w:rPr>
          <w:rFonts w:ascii="Arial" w:hAnsi="Arial" w:cs="Arial"/>
          <w:bCs/>
          <w:sz w:val="20"/>
          <w:szCs w:val="20"/>
        </w:rPr>
        <w:t>la réalisation et le maintien des conditions d’implantation et des conditions techniques de fonctionnement de l’activité de soins ou de l’EML</w:t>
      </w:r>
    </w:p>
    <w:p w:rsidR="00F955E0" w:rsidRPr="00F955E0" w:rsidRDefault="00F955E0" w:rsidP="00D029CF">
      <w:pPr>
        <w:pStyle w:val="Paragraphedeliste"/>
        <w:numPr>
          <w:ilvl w:val="0"/>
          <w:numId w:val="9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F955E0">
        <w:rPr>
          <w:rFonts w:ascii="Arial" w:hAnsi="Arial" w:cs="Arial"/>
          <w:bCs/>
          <w:sz w:val="20"/>
          <w:szCs w:val="20"/>
        </w:rPr>
        <w:t xml:space="preserve"> le maintien des autres caractéristiques du projet après l’autorisation ou le renouvellement de celle-ci, </w:t>
      </w:r>
    </w:p>
    <w:p w:rsidR="00387DD3" w:rsidRPr="00F955E0" w:rsidRDefault="00F955E0" w:rsidP="00D029CF">
      <w:pPr>
        <w:pStyle w:val="Paragraphedeliste"/>
        <w:numPr>
          <w:ilvl w:val="0"/>
          <w:numId w:val="9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F955E0">
        <w:rPr>
          <w:rFonts w:ascii="Arial" w:hAnsi="Arial" w:cs="Arial"/>
          <w:bCs/>
          <w:sz w:val="20"/>
          <w:szCs w:val="20"/>
        </w:rPr>
        <w:t>le montant des dépenses à la charge de l’assurance maladie ou le volume d’activité</w:t>
      </w:r>
    </w:p>
    <w:p w:rsidR="00387DD3" w:rsidRPr="00222EA1" w:rsidRDefault="00387DD3" w:rsidP="00D029CF">
      <w:pPr>
        <w:pStyle w:val="Paragraphedeliste"/>
        <w:numPr>
          <w:ilvl w:val="0"/>
          <w:numId w:val="8"/>
        </w:numPr>
        <w:ind w:left="426" w:hanging="283"/>
        <w:jc w:val="both"/>
        <w:rPr>
          <w:rFonts w:ascii="Arial" w:hAnsi="Arial" w:cs="Arial"/>
          <w:bCs/>
          <w:sz w:val="20"/>
          <w:szCs w:val="20"/>
        </w:rPr>
      </w:pPr>
      <w:r w:rsidRPr="00222EA1">
        <w:rPr>
          <w:rFonts w:ascii="Arial" w:hAnsi="Arial" w:cs="Arial"/>
          <w:bCs/>
          <w:sz w:val="20"/>
          <w:szCs w:val="20"/>
        </w:rPr>
        <w:t>les résultats du recueil et du traitement des indicateurs mention</w:t>
      </w:r>
      <w:r w:rsidR="00696619">
        <w:rPr>
          <w:rFonts w:ascii="Arial" w:hAnsi="Arial" w:cs="Arial"/>
          <w:bCs/>
          <w:sz w:val="20"/>
          <w:szCs w:val="20"/>
        </w:rPr>
        <w:t>nés au c du 4° du même article</w:t>
      </w:r>
    </w:p>
    <w:p w:rsidR="00387DD3" w:rsidRPr="00222EA1" w:rsidRDefault="00387DD3" w:rsidP="00D029CF">
      <w:pPr>
        <w:pStyle w:val="Paragraphedeliste"/>
        <w:numPr>
          <w:ilvl w:val="0"/>
          <w:numId w:val="8"/>
        </w:numPr>
        <w:ind w:left="426" w:hanging="283"/>
        <w:jc w:val="both"/>
        <w:rPr>
          <w:rFonts w:ascii="Arial" w:hAnsi="Arial" w:cs="Arial"/>
          <w:bCs/>
          <w:sz w:val="20"/>
          <w:szCs w:val="20"/>
        </w:rPr>
      </w:pPr>
      <w:r w:rsidRPr="00222EA1">
        <w:rPr>
          <w:rFonts w:ascii="Arial" w:hAnsi="Arial" w:cs="Arial"/>
          <w:bCs/>
          <w:sz w:val="20"/>
          <w:szCs w:val="20"/>
        </w:rPr>
        <w:t>les résultats de la participation des personnels à la procédure d'évaluation mentio</w:t>
      </w:r>
      <w:r w:rsidR="00696619">
        <w:rPr>
          <w:rFonts w:ascii="Arial" w:hAnsi="Arial" w:cs="Arial"/>
          <w:bCs/>
          <w:sz w:val="20"/>
          <w:szCs w:val="20"/>
        </w:rPr>
        <w:t>nnée au d du 4° de cet article</w:t>
      </w:r>
    </w:p>
    <w:p w:rsidR="00387DD3" w:rsidRPr="00222EA1" w:rsidRDefault="00387DD3" w:rsidP="00D029CF">
      <w:pPr>
        <w:pStyle w:val="Paragraphedeliste"/>
        <w:numPr>
          <w:ilvl w:val="0"/>
          <w:numId w:val="8"/>
        </w:numPr>
        <w:ind w:left="426" w:hanging="283"/>
        <w:jc w:val="both"/>
        <w:rPr>
          <w:rFonts w:ascii="Arial" w:hAnsi="Arial" w:cs="Arial"/>
          <w:bCs/>
          <w:sz w:val="20"/>
          <w:szCs w:val="20"/>
        </w:rPr>
      </w:pPr>
      <w:r w:rsidRPr="00222EA1">
        <w:rPr>
          <w:rFonts w:ascii="Arial" w:hAnsi="Arial" w:cs="Arial"/>
          <w:bCs/>
          <w:sz w:val="20"/>
          <w:szCs w:val="20"/>
        </w:rPr>
        <w:t>les résultats de l'évaluation de la satisfaction des patients prévue au e du 4° du même article.</w:t>
      </w:r>
    </w:p>
    <w:p w:rsidR="00696619" w:rsidRDefault="00696619" w:rsidP="00D029CF">
      <w:pPr>
        <w:rPr>
          <w:bCs/>
        </w:rPr>
      </w:pPr>
    </w:p>
    <w:p w:rsidR="00387DD3" w:rsidRPr="00387DD3" w:rsidRDefault="00387DD3" w:rsidP="00D029CF">
      <w:pPr>
        <w:rPr>
          <w:bCs/>
        </w:rPr>
      </w:pPr>
      <w:r w:rsidRPr="00387DD3">
        <w:rPr>
          <w:bCs/>
        </w:rPr>
        <w:t>Ces données couvrent toute la durée de la période prévue au dernier alinéa de l'article R. 6122-23.</w:t>
      </w:r>
    </w:p>
    <w:p w:rsidR="00387DD3" w:rsidRPr="00387DD3" w:rsidRDefault="00387DD3" w:rsidP="00D029CF">
      <w:pPr>
        <w:rPr>
          <w:bCs/>
        </w:rPr>
      </w:pPr>
      <w:r w:rsidRPr="00387DD3">
        <w:rPr>
          <w:bCs/>
        </w:rPr>
        <w:t>Le titulaire de l'autorisation renouvelle en outre dans ce document ses engagements prévus à l'article L. 6122-5 et présente les modifications qu'il envisage, pour la période de validité de l'autorisation renouvelée, sur les points suivants :</w:t>
      </w:r>
    </w:p>
    <w:p w:rsidR="00387DD3" w:rsidRPr="00F955E0" w:rsidRDefault="00387DD3" w:rsidP="00D029CF">
      <w:pPr>
        <w:pStyle w:val="Paragraphedeliste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F955E0">
        <w:rPr>
          <w:rFonts w:ascii="Arial" w:hAnsi="Arial" w:cs="Arial"/>
          <w:bCs/>
          <w:sz w:val="20"/>
          <w:szCs w:val="20"/>
        </w:rPr>
        <w:t>Les objectifs mentionnés au d d</w:t>
      </w:r>
      <w:r w:rsidR="00F955E0">
        <w:rPr>
          <w:rFonts w:ascii="Arial" w:hAnsi="Arial" w:cs="Arial"/>
          <w:bCs/>
          <w:sz w:val="20"/>
          <w:szCs w:val="20"/>
        </w:rPr>
        <w:t>u 1° de l'article R. 6122-32-1</w:t>
      </w:r>
    </w:p>
    <w:p w:rsidR="00387DD3" w:rsidRPr="00F955E0" w:rsidRDefault="00387DD3" w:rsidP="00D029CF">
      <w:pPr>
        <w:pStyle w:val="Paragraphedeliste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F955E0">
        <w:rPr>
          <w:rFonts w:ascii="Arial" w:hAnsi="Arial" w:cs="Arial"/>
          <w:bCs/>
          <w:sz w:val="20"/>
          <w:szCs w:val="20"/>
        </w:rPr>
        <w:t>Les conventions de coopération ou l'appartenance aux réseaux de santé mention</w:t>
      </w:r>
      <w:r w:rsidR="00F955E0">
        <w:rPr>
          <w:rFonts w:ascii="Arial" w:hAnsi="Arial" w:cs="Arial"/>
          <w:bCs/>
          <w:sz w:val="20"/>
          <w:szCs w:val="20"/>
        </w:rPr>
        <w:t>nés</w:t>
      </w:r>
      <w:r w:rsidR="00D029CF">
        <w:rPr>
          <w:rFonts w:ascii="Arial" w:hAnsi="Arial" w:cs="Arial"/>
          <w:bCs/>
          <w:sz w:val="20"/>
          <w:szCs w:val="20"/>
        </w:rPr>
        <w:br/>
      </w:r>
      <w:r w:rsidR="00F955E0">
        <w:rPr>
          <w:rFonts w:ascii="Arial" w:hAnsi="Arial" w:cs="Arial"/>
          <w:bCs/>
          <w:sz w:val="20"/>
          <w:szCs w:val="20"/>
        </w:rPr>
        <w:t>au f du 1° du même article</w:t>
      </w:r>
    </w:p>
    <w:p w:rsidR="00387DD3" w:rsidRPr="00F955E0" w:rsidRDefault="00387DD3" w:rsidP="00D029CF">
      <w:pPr>
        <w:pStyle w:val="Paragraphedeliste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F955E0">
        <w:rPr>
          <w:rFonts w:ascii="Arial" w:hAnsi="Arial" w:cs="Arial"/>
          <w:bCs/>
          <w:sz w:val="20"/>
          <w:szCs w:val="20"/>
        </w:rPr>
        <w:t>L'état des personnels m</w:t>
      </w:r>
      <w:r w:rsidR="00F955E0">
        <w:rPr>
          <w:rFonts w:ascii="Arial" w:hAnsi="Arial" w:cs="Arial"/>
          <w:bCs/>
          <w:sz w:val="20"/>
          <w:szCs w:val="20"/>
        </w:rPr>
        <w:t>entionnés au 2° de cet article</w:t>
      </w:r>
    </w:p>
    <w:p w:rsidR="00387DD3" w:rsidRPr="00F955E0" w:rsidRDefault="00387DD3" w:rsidP="00D029CF">
      <w:pPr>
        <w:pStyle w:val="Paragraphedeliste"/>
        <w:numPr>
          <w:ilvl w:val="0"/>
          <w:numId w:val="10"/>
        </w:numPr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F955E0">
        <w:rPr>
          <w:rFonts w:ascii="Arial" w:hAnsi="Arial" w:cs="Arial"/>
          <w:bCs/>
          <w:sz w:val="20"/>
          <w:szCs w:val="20"/>
        </w:rPr>
        <w:t>L'organisation des installations, des services ou des équipements matériels lourds mentionnés au b du 3° du même article ; en ce cas, un descriptif succinct de la modification projetée est joint au document</w:t>
      </w:r>
    </w:p>
    <w:p w:rsidR="00387DD3" w:rsidRPr="00387DD3" w:rsidRDefault="00387DD3" w:rsidP="00D029CF">
      <w:pPr>
        <w:rPr>
          <w:bCs/>
        </w:rPr>
      </w:pPr>
      <w:r w:rsidRPr="00387DD3">
        <w:rPr>
          <w:bCs/>
        </w:rPr>
        <w:t>A défaut de présentation de ces modifications, le renouvellement est considéré comme étant sollicité à l'identique.</w:t>
      </w:r>
    </w:p>
    <w:p w:rsidR="00387DD3" w:rsidRPr="00387DD3" w:rsidRDefault="00387DD3" w:rsidP="00D029CF">
      <w:pPr>
        <w:rPr>
          <w:bCs/>
        </w:rPr>
      </w:pPr>
      <w:r w:rsidRPr="00387DD3">
        <w:rPr>
          <w:bCs/>
        </w:rPr>
        <w:t>Le document est complété par l'actualisation de la partie relative à l'évaluation prévue au 4° du même article, pour la période de validité de l'autorisation renouvelée.</w:t>
      </w:r>
    </w:p>
    <w:p w:rsidR="00387DD3" w:rsidRPr="00387DD3" w:rsidRDefault="00387DD3" w:rsidP="00D029CF">
      <w:pPr>
        <w:rPr>
          <w:bCs/>
        </w:rPr>
      </w:pPr>
      <w:r w:rsidRPr="00387DD3">
        <w:rPr>
          <w:bCs/>
        </w:rPr>
        <w:t>Les éléments mentionnés au a et au b ci-dessus ainsi que l'actualisation mentionnée à l'alinéa précédent tiennent compte :</w:t>
      </w:r>
    </w:p>
    <w:p w:rsidR="00387DD3" w:rsidRPr="00C86280" w:rsidRDefault="00387DD3" w:rsidP="00D029CF">
      <w:pPr>
        <w:pStyle w:val="Paragraphedeliste"/>
        <w:numPr>
          <w:ilvl w:val="0"/>
          <w:numId w:val="8"/>
        </w:numPr>
        <w:ind w:left="426" w:hanging="283"/>
        <w:jc w:val="both"/>
        <w:rPr>
          <w:rFonts w:ascii="Arial" w:hAnsi="Arial" w:cs="Arial"/>
          <w:bCs/>
          <w:sz w:val="20"/>
          <w:szCs w:val="20"/>
        </w:rPr>
      </w:pPr>
      <w:r w:rsidRPr="00C86280">
        <w:rPr>
          <w:rFonts w:ascii="Arial" w:hAnsi="Arial" w:cs="Arial"/>
          <w:bCs/>
          <w:sz w:val="20"/>
          <w:szCs w:val="20"/>
        </w:rPr>
        <w:lastRenderedPageBreak/>
        <w:t xml:space="preserve">des dispositions du schéma d'organisation des soins, applicables à l'activité de soins ou à l'équipement matériel lourd en cause </w:t>
      </w:r>
    </w:p>
    <w:p w:rsidR="00387DD3" w:rsidRPr="00C86280" w:rsidRDefault="00387DD3" w:rsidP="00D029CF">
      <w:pPr>
        <w:pStyle w:val="Paragraphedeliste"/>
        <w:numPr>
          <w:ilvl w:val="0"/>
          <w:numId w:val="8"/>
        </w:numPr>
        <w:ind w:left="426" w:hanging="283"/>
        <w:jc w:val="both"/>
        <w:rPr>
          <w:rFonts w:ascii="Arial" w:hAnsi="Arial" w:cs="Arial"/>
          <w:bCs/>
          <w:sz w:val="20"/>
          <w:szCs w:val="20"/>
        </w:rPr>
      </w:pPr>
      <w:r w:rsidRPr="00C86280">
        <w:rPr>
          <w:rFonts w:ascii="Arial" w:hAnsi="Arial" w:cs="Arial"/>
          <w:bCs/>
          <w:sz w:val="20"/>
          <w:szCs w:val="20"/>
        </w:rPr>
        <w:t>des résultats de l'évaluation correspondant à la période d'autorisation précédente et, le cas échéant, des mesures prises ou que le titulaire s'engage à prendre pour corriger les éventuels écarts constatés.</w:t>
      </w:r>
    </w:p>
    <w:p w:rsidR="003758C8" w:rsidRPr="00387DD3" w:rsidRDefault="003758C8" w:rsidP="00D029CF">
      <w:pPr>
        <w:rPr>
          <w:bCs/>
        </w:rPr>
      </w:pPr>
    </w:p>
    <w:p w:rsidR="002404DD" w:rsidRDefault="002404DD" w:rsidP="00C83556">
      <w:pPr>
        <w:pStyle w:val="Corpsdetexte2"/>
        <w:numPr>
          <w:ilvl w:val="0"/>
          <w:numId w:val="6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>
        <w:rPr>
          <w:b/>
          <w:bCs/>
          <w:smallCaps/>
          <w:color w:val="0070C0"/>
          <w:sz w:val="24"/>
          <w:szCs w:val="24"/>
        </w:rPr>
        <w:t>Cadre réglementaire relatif à l’activité de soins</w:t>
      </w:r>
    </w:p>
    <w:p w:rsidR="00387DD3" w:rsidRPr="00281874" w:rsidRDefault="00387DD3" w:rsidP="00C83556">
      <w:pPr>
        <w:pStyle w:val="Paragraphedeliste"/>
        <w:numPr>
          <w:ilvl w:val="0"/>
          <w:numId w:val="7"/>
        </w:numPr>
        <w:ind w:hanging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81874">
        <w:rPr>
          <w:rFonts w:ascii="Arial" w:hAnsi="Arial" w:cs="Arial"/>
          <w:bCs/>
          <w:sz w:val="20"/>
          <w:szCs w:val="20"/>
          <w:u w:val="single"/>
        </w:rPr>
        <w:t>Articles L.6321-1 à L.6321-4 du Code de la santé publique</w:t>
      </w:r>
    </w:p>
    <w:p w:rsidR="00387DD3" w:rsidRPr="00281874" w:rsidRDefault="00387DD3" w:rsidP="00C83556">
      <w:pPr>
        <w:pStyle w:val="Paragraphedeliste"/>
        <w:numPr>
          <w:ilvl w:val="0"/>
          <w:numId w:val="7"/>
        </w:numPr>
        <w:ind w:hanging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81874">
        <w:rPr>
          <w:rFonts w:ascii="Arial" w:hAnsi="Arial" w:cs="Arial"/>
          <w:bCs/>
          <w:sz w:val="20"/>
          <w:szCs w:val="20"/>
          <w:u w:val="single"/>
        </w:rPr>
        <w:t>Articles R. 6123-39 à R. 6123-53 du Code de la santé publique</w:t>
      </w:r>
    </w:p>
    <w:p w:rsidR="00387DD3" w:rsidRPr="00281874" w:rsidRDefault="00387DD3" w:rsidP="00C83556">
      <w:pPr>
        <w:pStyle w:val="Paragraphedeliste"/>
        <w:numPr>
          <w:ilvl w:val="0"/>
          <w:numId w:val="7"/>
        </w:numPr>
        <w:ind w:hanging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81874">
        <w:rPr>
          <w:rFonts w:ascii="Arial" w:hAnsi="Arial" w:cs="Arial"/>
          <w:bCs/>
          <w:sz w:val="20"/>
          <w:szCs w:val="20"/>
          <w:u w:val="single"/>
        </w:rPr>
        <w:t>Articles D. 6124-35 à D. 6124-63 du Code de la santé publique</w:t>
      </w:r>
    </w:p>
    <w:p w:rsidR="000A05AA" w:rsidRDefault="000A05AA" w:rsidP="00281874">
      <w:pPr>
        <w:rPr>
          <w:bCs/>
        </w:rPr>
      </w:pPr>
    </w:p>
    <w:p w:rsidR="000A05AA" w:rsidRDefault="000A05AA" w:rsidP="00C83556">
      <w:pPr>
        <w:pStyle w:val="Corpsdetexte2"/>
        <w:numPr>
          <w:ilvl w:val="0"/>
          <w:numId w:val="6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>
        <w:rPr>
          <w:b/>
          <w:bCs/>
          <w:smallCaps/>
          <w:color w:val="0070C0"/>
          <w:sz w:val="24"/>
          <w:szCs w:val="24"/>
        </w:rPr>
        <w:t>Cadre réglementaire relatif à l’activité de dépistage</w:t>
      </w:r>
    </w:p>
    <w:p w:rsidR="000A05AA" w:rsidRPr="00281874" w:rsidRDefault="000A05AA" w:rsidP="00C83556">
      <w:pPr>
        <w:pStyle w:val="Paragraphedeliste"/>
        <w:numPr>
          <w:ilvl w:val="0"/>
          <w:numId w:val="7"/>
        </w:numPr>
        <w:ind w:hanging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81874">
        <w:rPr>
          <w:rFonts w:ascii="Arial" w:hAnsi="Arial" w:cs="Arial"/>
          <w:bCs/>
          <w:sz w:val="20"/>
          <w:szCs w:val="20"/>
          <w:u w:val="single"/>
        </w:rPr>
        <w:t xml:space="preserve">Article R.1131-21 du code de la santé publique fixant la liste </w:t>
      </w:r>
      <w:r w:rsidR="00094841" w:rsidRPr="00281874">
        <w:rPr>
          <w:rFonts w:ascii="Arial" w:hAnsi="Arial" w:cs="Arial"/>
          <w:bCs/>
          <w:sz w:val="20"/>
          <w:szCs w:val="20"/>
          <w:u w:val="single"/>
        </w:rPr>
        <w:t>d</w:t>
      </w:r>
      <w:r w:rsidRPr="00281874">
        <w:rPr>
          <w:rFonts w:ascii="Arial" w:hAnsi="Arial" w:cs="Arial"/>
          <w:bCs/>
          <w:sz w:val="20"/>
          <w:szCs w:val="20"/>
          <w:u w:val="single"/>
        </w:rPr>
        <w:t>es maladies devant faire l’objet d’un dépistage néonatal</w:t>
      </w:r>
    </w:p>
    <w:p w:rsidR="00387DD3" w:rsidRPr="00281874" w:rsidRDefault="000A05AA" w:rsidP="00C83556">
      <w:pPr>
        <w:pStyle w:val="Paragraphedeliste"/>
        <w:numPr>
          <w:ilvl w:val="0"/>
          <w:numId w:val="7"/>
        </w:numPr>
        <w:ind w:hanging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81874">
        <w:rPr>
          <w:rFonts w:ascii="Arial" w:hAnsi="Arial" w:cs="Arial"/>
          <w:bCs/>
          <w:sz w:val="20"/>
          <w:szCs w:val="20"/>
          <w:u w:val="single"/>
        </w:rPr>
        <w:t>Arrêté du 3 novembre 2014 relatif au cahier des charges national du programme de dépistage de la surdité permanente néonatale et sa déclinaison régionale (</w:t>
      </w:r>
      <w:r w:rsidR="00387DD3" w:rsidRPr="00281874">
        <w:rPr>
          <w:rFonts w:ascii="Arial" w:hAnsi="Arial" w:cs="Arial"/>
          <w:bCs/>
          <w:sz w:val="20"/>
          <w:szCs w:val="20"/>
          <w:u w:val="single"/>
        </w:rPr>
        <w:t>Cahier des charges régional relatif au programme de dépistage de la surdité permanente néonatale</w:t>
      </w:r>
      <w:r w:rsidRPr="00281874">
        <w:rPr>
          <w:rFonts w:ascii="Arial" w:hAnsi="Arial" w:cs="Arial"/>
          <w:bCs/>
          <w:sz w:val="20"/>
          <w:szCs w:val="20"/>
          <w:u w:val="single"/>
        </w:rPr>
        <w:t>)</w:t>
      </w:r>
    </w:p>
    <w:p w:rsidR="00387DD3" w:rsidRPr="00387DD3" w:rsidRDefault="00387DD3" w:rsidP="00281874">
      <w:pPr>
        <w:rPr>
          <w:bCs/>
        </w:rPr>
      </w:pPr>
    </w:p>
    <w:p w:rsidR="002404DD" w:rsidRDefault="002404DD" w:rsidP="00C83556">
      <w:pPr>
        <w:pStyle w:val="Corpsdetexte2"/>
        <w:numPr>
          <w:ilvl w:val="0"/>
          <w:numId w:val="6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>
        <w:rPr>
          <w:b/>
          <w:bCs/>
          <w:smallCaps/>
          <w:color w:val="0070C0"/>
          <w:sz w:val="24"/>
          <w:szCs w:val="24"/>
        </w:rPr>
        <w:t>Cadre réglementaire relatif aux interruptions volontaires de grossesse</w:t>
      </w:r>
    </w:p>
    <w:p w:rsidR="00387DD3" w:rsidRPr="00281874" w:rsidRDefault="00387DD3" w:rsidP="00C83556">
      <w:pPr>
        <w:pStyle w:val="Paragraphedeliste"/>
        <w:numPr>
          <w:ilvl w:val="0"/>
          <w:numId w:val="7"/>
        </w:numPr>
        <w:ind w:hanging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81874">
        <w:rPr>
          <w:rFonts w:ascii="Arial" w:hAnsi="Arial" w:cs="Arial"/>
          <w:bCs/>
          <w:sz w:val="20"/>
          <w:szCs w:val="20"/>
          <w:u w:val="single"/>
        </w:rPr>
        <w:t>Articles R. 2212-4 à R. 2212-19 du Code de la santé publique</w:t>
      </w:r>
    </w:p>
    <w:p w:rsidR="00387DD3" w:rsidRPr="00281874" w:rsidRDefault="00387DD3" w:rsidP="00C83556">
      <w:pPr>
        <w:pStyle w:val="Paragraphedeliste"/>
        <w:numPr>
          <w:ilvl w:val="0"/>
          <w:numId w:val="7"/>
        </w:numPr>
        <w:ind w:hanging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81874">
        <w:rPr>
          <w:rFonts w:ascii="Arial" w:hAnsi="Arial" w:cs="Arial"/>
          <w:bCs/>
          <w:sz w:val="20"/>
          <w:szCs w:val="20"/>
          <w:u w:val="single"/>
        </w:rPr>
        <w:t>Circulaire N° DGOS/R3/DGS/MC1/2015/245 du 23 juillet 2015 relative à la prise en charge des interruptions volontaires de grossesse (IVG) pendant la période d’été et au soutien aux plateformes téléphoniques régionales d’information relatives à l’IVG et à la contraception</w:t>
      </w:r>
    </w:p>
    <w:p w:rsidR="006A2EB6" w:rsidRPr="00387DD3" w:rsidRDefault="006A2EB6" w:rsidP="00281874">
      <w:pPr>
        <w:rPr>
          <w:bCs/>
        </w:rPr>
      </w:pPr>
    </w:p>
    <w:p w:rsidR="002404DD" w:rsidRDefault="002404DD" w:rsidP="00C83556">
      <w:pPr>
        <w:pStyle w:val="Corpsdetexte2"/>
        <w:numPr>
          <w:ilvl w:val="0"/>
          <w:numId w:val="6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>
        <w:rPr>
          <w:b/>
          <w:bCs/>
          <w:smallCaps/>
          <w:color w:val="0070C0"/>
          <w:sz w:val="24"/>
          <w:szCs w:val="24"/>
        </w:rPr>
        <w:t>Cadre réglementaire relatif aux dispositifs médicaux</w:t>
      </w:r>
    </w:p>
    <w:p w:rsidR="00387DD3" w:rsidRPr="00281874" w:rsidRDefault="00387DD3" w:rsidP="00C83556">
      <w:pPr>
        <w:pStyle w:val="Paragraphedeliste"/>
        <w:numPr>
          <w:ilvl w:val="0"/>
          <w:numId w:val="7"/>
        </w:numPr>
        <w:ind w:hanging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81874">
        <w:rPr>
          <w:rFonts w:ascii="Arial" w:hAnsi="Arial" w:cs="Arial"/>
          <w:bCs/>
          <w:sz w:val="20"/>
          <w:szCs w:val="20"/>
          <w:u w:val="single"/>
        </w:rPr>
        <w:t>Arrêté du 25 avril 2000 relatif aux locaux de pré</w:t>
      </w:r>
      <w:r w:rsidR="000D640F">
        <w:rPr>
          <w:rFonts w:ascii="Arial" w:hAnsi="Arial" w:cs="Arial"/>
          <w:bCs/>
          <w:sz w:val="20"/>
          <w:szCs w:val="20"/>
          <w:u w:val="single"/>
        </w:rPr>
        <w:t>-</w:t>
      </w:r>
      <w:r w:rsidRPr="00281874">
        <w:rPr>
          <w:rFonts w:ascii="Arial" w:hAnsi="Arial" w:cs="Arial"/>
          <w:bCs/>
          <w:sz w:val="20"/>
          <w:szCs w:val="20"/>
          <w:u w:val="single"/>
        </w:rPr>
        <w:t xml:space="preserve">travail et de travail, aux dispositifs médicaux et aux examens pratiqués en néonatologie et en réanimation néonatale prévus à la sous-section IV « Conditions techniques de fonctionnement relatives à l'obstétrique, à la néonatologie et à la réanimation néonatale » du code de la santé publique (livre VII, titre Ier, chapitre II, section III, troisième partie : Décrets) </w:t>
      </w:r>
    </w:p>
    <w:p w:rsidR="00387DD3" w:rsidRPr="00387DD3" w:rsidRDefault="00387DD3" w:rsidP="00281874">
      <w:pPr>
        <w:rPr>
          <w:bCs/>
        </w:rPr>
      </w:pPr>
    </w:p>
    <w:p w:rsidR="002404DD" w:rsidRDefault="002404DD" w:rsidP="00C83556">
      <w:pPr>
        <w:pStyle w:val="Corpsdetexte2"/>
        <w:numPr>
          <w:ilvl w:val="0"/>
          <w:numId w:val="6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>
        <w:rPr>
          <w:b/>
          <w:bCs/>
          <w:smallCaps/>
          <w:color w:val="0070C0"/>
          <w:sz w:val="24"/>
          <w:szCs w:val="24"/>
        </w:rPr>
        <w:t>Cadre réglementaire relatif aux réseaux</w:t>
      </w:r>
    </w:p>
    <w:p w:rsidR="00387DD3" w:rsidRPr="00281874" w:rsidRDefault="00387DD3" w:rsidP="00C83556">
      <w:pPr>
        <w:pStyle w:val="Paragraphedeliste"/>
        <w:numPr>
          <w:ilvl w:val="0"/>
          <w:numId w:val="7"/>
        </w:numPr>
        <w:ind w:hanging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81874">
        <w:rPr>
          <w:rFonts w:ascii="Arial" w:hAnsi="Arial" w:cs="Arial"/>
          <w:bCs/>
          <w:sz w:val="20"/>
          <w:szCs w:val="20"/>
          <w:u w:val="single"/>
        </w:rPr>
        <w:t>Instruction N°DGOS/PF3/R3/DGS/MC1/2015/227 du 3 juillet 2015 relative à l’actualisation et à l’harmonisation des missions des réseaux de santé en périnatalité dans un cadre régional.</w:t>
      </w:r>
    </w:p>
    <w:p w:rsidR="00387DD3" w:rsidRPr="00387DD3" w:rsidRDefault="00387DD3" w:rsidP="00281874">
      <w:pPr>
        <w:rPr>
          <w:bCs/>
        </w:rPr>
      </w:pPr>
    </w:p>
    <w:p w:rsidR="002404DD" w:rsidRDefault="002404DD" w:rsidP="00C83556">
      <w:pPr>
        <w:pStyle w:val="Corpsdetexte2"/>
        <w:numPr>
          <w:ilvl w:val="0"/>
          <w:numId w:val="6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>
        <w:rPr>
          <w:b/>
          <w:bCs/>
          <w:smallCaps/>
          <w:color w:val="0070C0"/>
          <w:sz w:val="24"/>
          <w:szCs w:val="24"/>
        </w:rPr>
        <w:t xml:space="preserve">Cadre réglementaire relatif </w:t>
      </w:r>
      <w:r w:rsidR="00F01D1C">
        <w:rPr>
          <w:b/>
          <w:bCs/>
          <w:smallCaps/>
          <w:color w:val="0070C0"/>
          <w:sz w:val="24"/>
          <w:szCs w:val="24"/>
        </w:rPr>
        <w:t>aux</w:t>
      </w:r>
      <w:r>
        <w:rPr>
          <w:b/>
          <w:bCs/>
          <w:smallCaps/>
          <w:color w:val="0070C0"/>
          <w:sz w:val="24"/>
          <w:szCs w:val="24"/>
        </w:rPr>
        <w:t xml:space="preserve"> unités physiologiques</w:t>
      </w:r>
    </w:p>
    <w:p w:rsidR="00387DD3" w:rsidRPr="00281874" w:rsidRDefault="00387DD3" w:rsidP="00C83556">
      <w:pPr>
        <w:pStyle w:val="Paragraphedeliste"/>
        <w:numPr>
          <w:ilvl w:val="0"/>
          <w:numId w:val="7"/>
        </w:numPr>
        <w:ind w:hanging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81874">
        <w:rPr>
          <w:rFonts w:ascii="Arial" w:hAnsi="Arial" w:cs="Arial"/>
          <w:bCs/>
          <w:sz w:val="20"/>
          <w:szCs w:val="20"/>
          <w:u w:val="single"/>
        </w:rPr>
        <w:t>Circulaire DGOS/RH4 no 2014-92 du 10 avril 2014 relative à la mise en œuvre des mesures prises en faveur de la reconnaissance des sages-femmes hospitalières et à l’application de certaines dispositions du décret no 2013-841 du 20 septembre 2013 modifiant les dispositions relatives à la commission médicale d’établissement et au</w:t>
      </w:r>
      <w:r w:rsidR="006A2EB6" w:rsidRPr="00281874">
        <w:rPr>
          <w:rFonts w:ascii="Arial" w:hAnsi="Arial" w:cs="Arial"/>
          <w:bCs/>
          <w:sz w:val="20"/>
          <w:szCs w:val="20"/>
          <w:u w:val="single"/>
        </w:rPr>
        <w:t>x transformations des établisse</w:t>
      </w:r>
      <w:r w:rsidRPr="00281874">
        <w:rPr>
          <w:rFonts w:ascii="Arial" w:hAnsi="Arial" w:cs="Arial"/>
          <w:bCs/>
          <w:sz w:val="20"/>
          <w:szCs w:val="20"/>
          <w:u w:val="single"/>
        </w:rPr>
        <w:t xml:space="preserve">ments publics de santé et à la politique du médicament dans les établissements de santé </w:t>
      </w:r>
    </w:p>
    <w:p w:rsidR="00387DD3" w:rsidRPr="00387DD3" w:rsidRDefault="00387DD3" w:rsidP="00281874">
      <w:pPr>
        <w:rPr>
          <w:bCs/>
        </w:rPr>
      </w:pPr>
    </w:p>
    <w:p w:rsidR="002404DD" w:rsidRDefault="002404DD" w:rsidP="00C83556">
      <w:pPr>
        <w:pStyle w:val="Corpsdetexte2"/>
        <w:numPr>
          <w:ilvl w:val="0"/>
          <w:numId w:val="6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>
        <w:rPr>
          <w:b/>
          <w:bCs/>
          <w:smallCaps/>
          <w:color w:val="0070C0"/>
          <w:sz w:val="24"/>
          <w:szCs w:val="24"/>
        </w:rPr>
        <w:t>Cadre réglementaire</w:t>
      </w:r>
      <w:r w:rsidR="00F01D1C">
        <w:rPr>
          <w:b/>
          <w:bCs/>
          <w:smallCaps/>
          <w:color w:val="0070C0"/>
          <w:sz w:val="24"/>
          <w:szCs w:val="24"/>
        </w:rPr>
        <w:t xml:space="preserve"> relatif aux</w:t>
      </w:r>
      <w:r>
        <w:rPr>
          <w:b/>
          <w:bCs/>
          <w:smallCaps/>
          <w:color w:val="0070C0"/>
          <w:sz w:val="24"/>
          <w:szCs w:val="24"/>
        </w:rPr>
        <w:t xml:space="preserve"> maisons de naissance</w:t>
      </w:r>
    </w:p>
    <w:p w:rsidR="004A3B96" w:rsidRDefault="004A3B96" w:rsidP="00C83556">
      <w:pPr>
        <w:pStyle w:val="Paragraphedeliste"/>
        <w:numPr>
          <w:ilvl w:val="0"/>
          <w:numId w:val="7"/>
        </w:numPr>
        <w:ind w:hanging="720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Loi n°2013-1118 du 06 décembre 2013 autorisant l’expérimentation des maisons de naissance</w:t>
      </w:r>
    </w:p>
    <w:p w:rsidR="00F01D1C" w:rsidRPr="00281874" w:rsidRDefault="00387DD3" w:rsidP="00C83556">
      <w:pPr>
        <w:pStyle w:val="Paragraphedeliste"/>
        <w:numPr>
          <w:ilvl w:val="0"/>
          <w:numId w:val="7"/>
        </w:numPr>
        <w:ind w:hanging="7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81874">
        <w:rPr>
          <w:rFonts w:ascii="Arial" w:hAnsi="Arial" w:cs="Arial"/>
          <w:bCs/>
          <w:sz w:val="20"/>
          <w:szCs w:val="20"/>
          <w:u w:val="single"/>
        </w:rPr>
        <w:t>Décret n°2015-937 du 30 juillet 2015 relatif aux conditions de l'expérimentation des maisons de naissance</w:t>
      </w:r>
    </w:p>
    <w:p w:rsidR="00706E7D" w:rsidRPr="00070348" w:rsidRDefault="00706E7D" w:rsidP="00706E7D">
      <w:pPr>
        <w:rPr>
          <w:bCs/>
        </w:rPr>
      </w:pPr>
    </w:p>
    <w:p w:rsidR="00706E7D" w:rsidRDefault="00706E7D" w:rsidP="00706E7D">
      <w:pPr>
        <w:jc w:val="left"/>
        <w:rPr>
          <w:bCs/>
        </w:rPr>
      </w:pPr>
      <w:r>
        <w:rPr>
          <w:bCs/>
        </w:rPr>
        <w:br w:type="page"/>
      </w:r>
    </w:p>
    <w:p w:rsidR="00F01D1C" w:rsidRPr="001E11FE" w:rsidRDefault="00C564BC" w:rsidP="001E11FE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1E11FE">
        <w:rPr>
          <w:rFonts w:ascii="Arial" w:hAnsi="Arial" w:cs="Arial"/>
          <w:b/>
        </w:rPr>
        <w:lastRenderedPageBreak/>
        <w:t xml:space="preserve">PARTIE III </w:t>
      </w:r>
      <w:r w:rsidR="00E413F7">
        <w:rPr>
          <w:rFonts w:ascii="Arial" w:hAnsi="Arial" w:cs="Arial"/>
          <w:b/>
        </w:rPr>
        <w:t>-</w:t>
      </w:r>
      <w:r w:rsidRPr="001E11FE">
        <w:rPr>
          <w:rFonts w:ascii="Arial" w:hAnsi="Arial" w:cs="Arial"/>
          <w:b/>
        </w:rPr>
        <w:t xml:space="preserve"> DOSSIER TECHNIQUE</w:t>
      </w:r>
    </w:p>
    <w:p w:rsidR="00C564BC" w:rsidRDefault="00C564BC" w:rsidP="00387DD3">
      <w:pPr>
        <w:rPr>
          <w:bCs/>
        </w:rPr>
      </w:pPr>
    </w:p>
    <w:p w:rsidR="00C564BC" w:rsidRPr="00982C36" w:rsidRDefault="00C564BC" w:rsidP="00C83556">
      <w:pPr>
        <w:pStyle w:val="Corpsdetexte2"/>
        <w:numPr>
          <w:ilvl w:val="0"/>
          <w:numId w:val="11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982C36">
        <w:rPr>
          <w:b/>
          <w:bCs/>
          <w:smallCaps/>
          <w:color w:val="0070C0"/>
          <w:sz w:val="24"/>
          <w:szCs w:val="24"/>
        </w:rPr>
        <w:t>Présentation générale de l’établissement</w:t>
      </w:r>
    </w:p>
    <w:p w:rsidR="00C564BC" w:rsidRDefault="00C564BC" w:rsidP="00387DD3">
      <w:pPr>
        <w:rPr>
          <w:bCs/>
        </w:rPr>
      </w:pPr>
    </w:p>
    <w:p w:rsidR="00982C36" w:rsidRDefault="00982C36" w:rsidP="00C83556">
      <w:pPr>
        <w:pStyle w:val="Corpsdetexte2"/>
        <w:numPr>
          <w:ilvl w:val="1"/>
          <w:numId w:val="11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281874">
        <w:rPr>
          <w:b/>
          <w:bCs/>
          <w:smallCaps/>
          <w:color w:val="0070C0"/>
          <w:sz w:val="24"/>
          <w:szCs w:val="24"/>
        </w:rPr>
        <w:t>Activités autorisées</w:t>
      </w:r>
    </w:p>
    <w:p w:rsidR="00281874" w:rsidRPr="00281874" w:rsidRDefault="00281874" w:rsidP="00281874">
      <w:pPr>
        <w:pStyle w:val="Corpsdetexte2"/>
        <w:spacing w:before="120" w:after="120"/>
        <w:rPr>
          <w:b/>
          <w:bCs/>
          <w:smallCaps/>
          <w:color w:val="0070C0"/>
          <w:sz w:val="24"/>
          <w:szCs w:val="24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574390" w:rsidRPr="00982C36" w:rsidTr="00A41E1F">
        <w:tc>
          <w:tcPr>
            <w:tcW w:w="4786" w:type="dxa"/>
            <w:tcBorders>
              <w:top w:val="nil"/>
              <w:left w:val="nil"/>
            </w:tcBorders>
          </w:tcPr>
          <w:p w:rsidR="00574390" w:rsidRPr="00982C36" w:rsidRDefault="00574390" w:rsidP="00982C36">
            <w:pPr>
              <w:rPr>
                <w:bCs/>
              </w:rPr>
            </w:pPr>
          </w:p>
        </w:tc>
        <w:tc>
          <w:tcPr>
            <w:tcW w:w="2268" w:type="dxa"/>
          </w:tcPr>
          <w:p w:rsidR="00574390" w:rsidRPr="00A41E1F" w:rsidRDefault="00574390" w:rsidP="00982C36">
            <w:pPr>
              <w:rPr>
                <w:b/>
                <w:bCs/>
              </w:rPr>
            </w:pPr>
            <w:r w:rsidRPr="00A41E1F">
              <w:rPr>
                <w:b/>
                <w:bCs/>
              </w:rPr>
              <w:t>Date de l’autorisation</w:t>
            </w:r>
          </w:p>
        </w:tc>
        <w:tc>
          <w:tcPr>
            <w:tcW w:w="2268" w:type="dxa"/>
          </w:tcPr>
          <w:p w:rsidR="00574390" w:rsidRPr="00A41E1F" w:rsidRDefault="00574390" w:rsidP="00574390">
            <w:pPr>
              <w:rPr>
                <w:b/>
                <w:bCs/>
              </w:rPr>
            </w:pPr>
            <w:r w:rsidRPr="00A41E1F">
              <w:rPr>
                <w:b/>
                <w:bCs/>
              </w:rPr>
              <w:t>Date de la dernière visite de conformité</w:t>
            </w:r>
          </w:p>
        </w:tc>
      </w:tr>
      <w:tr w:rsidR="00574390" w:rsidRPr="00982C36" w:rsidTr="00574390">
        <w:tc>
          <w:tcPr>
            <w:tcW w:w="4786" w:type="dxa"/>
          </w:tcPr>
          <w:p w:rsidR="00574390" w:rsidRPr="00A41E1F" w:rsidRDefault="00574390" w:rsidP="00982C36">
            <w:pPr>
              <w:rPr>
                <w:b/>
                <w:bCs/>
              </w:rPr>
            </w:pPr>
            <w:r w:rsidRPr="00A41E1F">
              <w:rPr>
                <w:b/>
                <w:bCs/>
              </w:rPr>
              <w:t>Maternité type I</w:t>
            </w:r>
          </w:p>
          <w:p w:rsidR="00574390" w:rsidRPr="00982C36" w:rsidRDefault="00574390" w:rsidP="00982C36">
            <w:pPr>
              <w:rPr>
                <w:bCs/>
              </w:rPr>
            </w:pPr>
            <w:r>
              <w:rPr>
                <w:bCs/>
              </w:rPr>
              <w:t>Gynécologie-Obstétrique en hospitalisation complète sans lit de néonatalogie</w:t>
            </w:r>
          </w:p>
        </w:tc>
        <w:tc>
          <w:tcPr>
            <w:tcW w:w="2268" w:type="dxa"/>
          </w:tcPr>
          <w:p w:rsidR="00574390" w:rsidRPr="00982C36" w:rsidRDefault="00574390" w:rsidP="00982C36">
            <w:pPr>
              <w:rPr>
                <w:bCs/>
              </w:rPr>
            </w:pPr>
          </w:p>
        </w:tc>
        <w:tc>
          <w:tcPr>
            <w:tcW w:w="2268" w:type="dxa"/>
          </w:tcPr>
          <w:p w:rsidR="00574390" w:rsidRPr="00982C36" w:rsidRDefault="00574390" w:rsidP="00982C36">
            <w:pPr>
              <w:rPr>
                <w:bCs/>
              </w:rPr>
            </w:pPr>
          </w:p>
        </w:tc>
      </w:tr>
      <w:tr w:rsidR="00574390" w:rsidRPr="00982C36" w:rsidTr="00574390">
        <w:tc>
          <w:tcPr>
            <w:tcW w:w="4786" w:type="dxa"/>
          </w:tcPr>
          <w:p w:rsidR="00574390" w:rsidRPr="00A41E1F" w:rsidRDefault="00574390" w:rsidP="00982C36">
            <w:pPr>
              <w:rPr>
                <w:b/>
                <w:bCs/>
              </w:rPr>
            </w:pPr>
            <w:r w:rsidRPr="00A41E1F">
              <w:rPr>
                <w:b/>
                <w:bCs/>
              </w:rPr>
              <w:t>Maternité type II A</w:t>
            </w:r>
          </w:p>
          <w:p w:rsidR="00574390" w:rsidRPr="00982C36" w:rsidRDefault="001E4AD9" w:rsidP="00982C36">
            <w:pPr>
              <w:rPr>
                <w:bCs/>
              </w:rPr>
            </w:pPr>
            <w:r>
              <w:rPr>
                <w:bCs/>
              </w:rPr>
              <w:t>a</w:t>
            </w:r>
            <w:r w:rsidR="00574390">
              <w:rPr>
                <w:bCs/>
              </w:rPr>
              <w:t>vec lits de néonatalogie sans soins intensifs</w:t>
            </w:r>
          </w:p>
        </w:tc>
        <w:tc>
          <w:tcPr>
            <w:tcW w:w="2268" w:type="dxa"/>
          </w:tcPr>
          <w:p w:rsidR="00574390" w:rsidRPr="00982C36" w:rsidRDefault="00574390" w:rsidP="00982C36">
            <w:pPr>
              <w:rPr>
                <w:bCs/>
              </w:rPr>
            </w:pPr>
          </w:p>
        </w:tc>
        <w:tc>
          <w:tcPr>
            <w:tcW w:w="2268" w:type="dxa"/>
          </w:tcPr>
          <w:p w:rsidR="00574390" w:rsidRPr="00982C36" w:rsidRDefault="00574390" w:rsidP="00982C36">
            <w:pPr>
              <w:rPr>
                <w:bCs/>
              </w:rPr>
            </w:pPr>
          </w:p>
        </w:tc>
      </w:tr>
      <w:tr w:rsidR="00574390" w:rsidRPr="00982C36" w:rsidTr="00574390">
        <w:tc>
          <w:tcPr>
            <w:tcW w:w="4786" w:type="dxa"/>
          </w:tcPr>
          <w:p w:rsidR="00870CBA" w:rsidRPr="00A41E1F" w:rsidRDefault="00574390" w:rsidP="00341F6C">
            <w:pPr>
              <w:rPr>
                <w:b/>
                <w:bCs/>
              </w:rPr>
            </w:pPr>
            <w:r w:rsidRPr="00A41E1F">
              <w:rPr>
                <w:b/>
                <w:bCs/>
              </w:rPr>
              <w:t>Maternité type II B</w:t>
            </w:r>
          </w:p>
          <w:p w:rsidR="00574390" w:rsidRPr="00982C36" w:rsidRDefault="00574390" w:rsidP="00341F6C">
            <w:pPr>
              <w:rPr>
                <w:bCs/>
              </w:rPr>
            </w:pPr>
            <w:r>
              <w:rPr>
                <w:bCs/>
              </w:rPr>
              <w:t>avec néonatalogie et lits de soins intensifs néonataux</w:t>
            </w:r>
          </w:p>
        </w:tc>
        <w:tc>
          <w:tcPr>
            <w:tcW w:w="2268" w:type="dxa"/>
          </w:tcPr>
          <w:p w:rsidR="00574390" w:rsidRPr="00982C36" w:rsidRDefault="00574390" w:rsidP="00982C36">
            <w:pPr>
              <w:rPr>
                <w:bCs/>
              </w:rPr>
            </w:pPr>
          </w:p>
        </w:tc>
        <w:tc>
          <w:tcPr>
            <w:tcW w:w="2268" w:type="dxa"/>
          </w:tcPr>
          <w:p w:rsidR="00574390" w:rsidRPr="00982C36" w:rsidRDefault="00574390" w:rsidP="00982C36">
            <w:pPr>
              <w:rPr>
                <w:bCs/>
              </w:rPr>
            </w:pPr>
          </w:p>
        </w:tc>
      </w:tr>
      <w:tr w:rsidR="00574390" w:rsidRPr="00982C36" w:rsidTr="00574390">
        <w:tc>
          <w:tcPr>
            <w:tcW w:w="4786" w:type="dxa"/>
          </w:tcPr>
          <w:p w:rsidR="001E4AD9" w:rsidRPr="00A41E1F" w:rsidRDefault="00574390" w:rsidP="00982C36">
            <w:pPr>
              <w:rPr>
                <w:b/>
                <w:bCs/>
              </w:rPr>
            </w:pPr>
            <w:r w:rsidRPr="00A41E1F">
              <w:rPr>
                <w:b/>
                <w:bCs/>
              </w:rPr>
              <w:t>Maternité type III</w:t>
            </w:r>
          </w:p>
          <w:p w:rsidR="00574390" w:rsidRPr="00982C36" w:rsidRDefault="00574390" w:rsidP="00982C36">
            <w:pPr>
              <w:rPr>
                <w:bCs/>
              </w:rPr>
            </w:pPr>
            <w:r>
              <w:rPr>
                <w:bCs/>
              </w:rPr>
              <w:t>avec néonatalogie, soins intensifs</w:t>
            </w:r>
            <w:r w:rsidR="00870CBA">
              <w:rPr>
                <w:bCs/>
              </w:rPr>
              <w:t xml:space="preserve"> néonataux</w:t>
            </w:r>
            <w:r>
              <w:rPr>
                <w:bCs/>
              </w:rPr>
              <w:t xml:space="preserve"> et réanimation néonatale</w:t>
            </w:r>
          </w:p>
        </w:tc>
        <w:tc>
          <w:tcPr>
            <w:tcW w:w="2268" w:type="dxa"/>
          </w:tcPr>
          <w:p w:rsidR="00574390" w:rsidRPr="00982C36" w:rsidRDefault="00574390" w:rsidP="00982C36">
            <w:pPr>
              <w:rPr>
                <w:bCs/>
              </w:rPr>
            </w:pPr>
          </w:p>
        </w:tc>
        <w:tc>
          <w:tcPr>
            <w:tcW w:w="2268" w:type="dxa"/>
          </w:tcPr>
          <w:p w:rsidR="00574390" w:rsidRPr="00982C36" w:rsidRDefault="00574390" w:rsidP="00982C36">
            <w:pPr>
              <w:rPr>
                <w:bCs/>
              </w:rPr>
            </w:pPr>
          </w:p>
        </w:tc>
      </w:tr>
      <w:tr w:rsidR="00574390" w:rsidRPr="00982C36" w:rsidTr="00574390">
        <w:tc>
          <w:tcPr>
            <w:tcW w:w="4786" w:type="dxa"/>
          </w:tcPr>
          <w:p w:rsidR="00A41E1F" w:rsidRPr="00982C36" w:rsidRDefault="00574390" w:rsidP="00B41E6F">
            <w:pPr>
              <w:rPr>
                <w:bCs/>
              </w:rPr>
            </w:pPr>
            <w:r>
              <w:rPr>
                <w:bCs/>
              </w:rPr>
              <w:t>G</w:t>
            </w:r>
            <w:r w:rsidRPr="00982C36">
              <w:rPr>
                <w:bCs/>
              </w:rPr>
              <w:t>ynéco</w:t>
            </w:r>
            <w:r w:rsidR="00B41E6F">
              <w:rPr>
                <w:bCs/>
              </w:rPr>
              <w:t>logie</w:t>
            </w:r>
            <w:r w:rsidRPr="00982C36">
              <w:rPr>
                <w:bCs/>
              </w:rPr>
              <w:t>-</w:t>
            </w:r>
            <w:r w:rsidR="00B41E6F">
              <w:rPr>
                <w:bCs/>
              </w:rPr>
              <w:t>O</w:t>
            </w:r>
            <w:r w:rsidRPr="00982C36">
              <w:rPr>
                <w:bCs/>
              </w:rPr>
              <w:t>bstétrique en hospitalisation de jour</w:t>
            </w:r>
          </w:p>
        </w:tc>
        <w:tc>
          <w:tcPr>
            <w:tcW w:w="2268" w:type="dxa"/>
          </w:tcPr>
          <w:p w:rsidR="00574390" w:rsidRPr="00982C36" w:rsidRDefault="00574390" w:rsidP="00982C36">
            <w:pPr>
              <w:rPr>
                <w:bCs/>
              </w:rPr>
            </w:pPr>
          </w:p>
        </w:tc>
        <w:tc>
          <w:tcPr>
            <w:tcW w:w="2268" w:type="dxa"/>
          </w:tcPr>
          <w:p w:rsidR="00574390" w:rsidRPr="00982C36" w:rsidRDefault="00574390" w:rsidP="00982C36">
            <w:pPr>
              <w:rPr>
                <w:bCs/>
              </w:rPr>
            </w:pPr>
          </w:p>
        </w:tc>
      </w:tr>
    </w:tbl>
    <w:p w:rsidR="00982C36" w:rsidRPr="00982C36" w:rsidRDefault="00982C36" w:rsidP="00982C36">
      <w:pPr>
        <w:rPr>
          <w:bCs/>
        </w:rPr>
      </w:pPr>
    </w:p>
    <w:p w:rsidR="00982C36" w:rsidRPr="00982C36" w:rsidRDefault="00982C36" w:rsidP="00982C36">
      <w:pPr>
        <w:rPr>
          <w:bCs/>
        </w:rPr>
      </w:pPr>
      <w:r w:rsidRPr="00982C36">
        <w:rPr>
          <w:bCs/>
        </w:rPr>
        <w:t>•</w:t>
      </w:r>
      <w:r w:rsidRPr="00982C36">
        <w:rPr>
          <w:bCs/>
        </w:rPr>
        <w:tab/>
        <w:t xml:space="preserve">Si réserves lors de la VDC, préciser les corrections apportées depuis la visite </w:t>
      </w:r>
    </w:p>
    <w:p w:rsidR="00982C36" w:rsidRPr="00982C36" w:rsidRDefault="00982C36" w:rsidP="00982C36">
      <w:pPr>
        <w:rPr>
          <w:bCs/>
        </w:rPr>
      </w:pPr>
    </w:p>
    <w:p w:rsidR="00982C36" w:rsidRPr="00982C36" w:rsidRDefault="00982C36" w:rsidP="00982C36">
      <w:pPr>
        <w:rPr>
          <w:bCs/>
        </w:rPr>
      </w:pPr>
      <w:r w:rsidRPr="00982C36">
        <w:rPr>
          <w:bCs/>
        </w:rPr>
        <w:t>•</w:t>
      </w:r>
      <w:r w:rsidRPr="00982C36">
        <w:rPr>
          <w:bCs/>
        </w:rPr>
        <w:tab/>
        <w:t>Indiquer tout changement intervenu depuis la dernière visite de conformité dans la mise en œuvre de l’autorisation</w:t>
      </w:r>
    </w:p>
    <w:p w:rsidR="00982C36" w:rsidRDefault="00982C36" w:rsidP="00387DD3">
      <w:pPr>
        <w:rPr>
          <w:bCs/>
        </w:rPr>
      </w:pPr>
    </w:p>
    <w:p w:rsidR="009812A0" w:rsidRDefault="009812A0" w:rsidP="00387DD3">
      <w:pPr>
        <w:rPr>
          <w:bCs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6345"/>
        <w:gridCol w:w="1560"/>
        <w:gridCol w:w="1417"/>
      </w:tblGrid>
      <w:tr w:rsidR="00823614" w:rsidTr="009F624B">
        <w:tc>
          <w:tcPr>
            <w:tcW w:w="6345" w:type="dxa"/>
          </w:tcPr>
          <w:p w:rsidR="00823614" w:rsidRPr="00BE69FE" w:rsidRDefault="00823614" w:rsidP="00BE69FE">
            <w:pPr>
              <w:jc w:val="center"/>
              <w:rPr>
                <w:b/>
                <w:bCs/>
              </w:rPr>
            </w:pPr>
            <w:r w:rsidRPr="00A41E1F">
              <w:rPr>
                <w:b/>
                <w:bCs/>
              </w:rPr>
              <w:t>Autorisations de l’établissement</w:t>
            </w:r>
          </w:p>
        </w:tc>
        <w:tc>
          <w:tcPr>
            <w:tcW w:w="1560" w:type="dxa"/>
          </w:tcPr>
          <w:p w:rsidR="00823614" w:rsidRPr="00A41E1F" w:rsidRDefault="00823614" w:rsidP="00A41E1F">
            <w:pPr>
              <w:jc w:val="center"/>
              <w:rPr>
                <w:b/>
                <w:bCs/>
              </w:rPr>
            </w:pPr>
            <w:r w:rsidRPr="00A41E1F">
              <w:rPr>
                <w:b/>
                <w:bCs/>
              </w:rPr>
              <w:t>Oui</w:t>
            </w:r>
          </w:p>
        </w:tc>
        <w:tc>
          <w:tcPr>
            <w:tcW w:w="1417" w:type="dxa"/>
          </w:tcPr>
          <w:p w:rsidR="00823614" w:rsidRPr="00A41E1F" w:rsidRDefault="00823614" w:rsidP="00A41E1F">
            <w:pPr>
              <w:jc w:val="center"/>
              <w:rPr>
                <w:b/>
                <w:bCs/>
              </w:rPr>
            </w:pPr>
            <w:r w:rsidRPr="00A41E1F">
              <w:rPr>
                <w:b/>
                <w:bCs/>
              </w:rPr>
              <w:t>Non</w:t>
            </w:r>
          </w:p>
        </w:tc>
      </w:tr>
      <w:tr w:rsidR="00823614" w:rsidTr="009F624B">
        <w:tc>
          <w:tcPr>
            <w:tcW w:w="6345" w:type="dxa"/>
          </w:tcPr>
          <w:p w:rsidR="00823614" w:rsidRDefault="00823614" w:rsidP="00A41E1F">
            <w:pPr>
              <w:rPr>
                <w:bCs/>
              </w:rPr>
            </w:pPr>
            <w:r w:rsidRPr="00A41E1F">
              <w:rPr>
                <w:bCs/>
              </w:rPr>
              <w:t>Autorisation d’AMP</w:t>
            </w:r>
            <w:r w:rsidR="006A764D">
              <w:rPr>
                <w:rStyle w:val="Appelnotedebasdep"/>
                <w:bCs/>
              </w:rPr>
              <w:footnoteReference w:id="1"/>
            </w:r>
            <w:r>
              <w:rPr>
                <w:bCs/>
              </w:rPr>
              <w:t xml:space="preserve"> - clinique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Default="00823614" w:rsidP="002A2EA3">
            <w:pPr>
              <w:rPr>
                <w:bCs/>
              </w:rPr>
            </w:pPr>
            <w:r w:rsidRPr="00A41E1F">
              <w:rPr>
                <w:bCs/>
              </w:rPr>
              <w:t>Autorisation d’AMP</w:t>
            </w:r>
            <w:r>
              <w:rPr>
                <w:bCs/>
              </w:rPr>
              <w:t xml:space="preserve"> - biologique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Default="00823614" w:rsidP="0045123C">
            <w:pPr>
              <w:rPr>
                <w:bCs/>
              </w:rPr>
            </w:pPr>
            <w:r>
              <w:rPr>
                <w:bCs/>
              </w:rPr>
              <w:t>Autorisation de DPN</w:t>
            </w:r>
            <w:r w:rsidR="006A764D">
              <w:rPr>
                <w:rStyle w:val="Appelnotedebasdep"/>
                <w:bCs/>
              </w:rPr>
              <w:footnoteReference w:id="2"/>
            </w:r>
            <w:r>
              <w:rPr>
                <w:bCs/>
              </w:rPr>
              <w:t xml:space="preserve"> - biologique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Default="00823614" w:rsidP="0045123C">
            <w:pPr>
              <w:rPr>
                <w:bCs/>
              </w:rPr>
            </w:pPr>
            <w:r>
              <w:rPr>
                <w:bCs/>
              </w:rPr>
              <w:t>Autorisation de génétique - biologique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Default="00823614" w:rsidP="00387DD3">
            <w:pPr>
              <w:rPr>
                <w:bCs/>
              </w:rPr>
            </w:pPr>
            <w:r>
              <w:rPr>
                <w:bCs/>
              </w:rPr>
              <w:t>Etablissement siège d’un CPDPN</w:t>
            </w:r>
            <w:r w:rsidR="006A764D">
              <w:rPr>
                <w:rStyle w:val="Appelnotedebasdep"/>
                <w:bCs/>
              </w:rPr>
              <w:footnoteReference w:id="3"/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Default="00823614" w:rsidP="00387DD3">
            <w:pPr>
              <w:rPr>
                <w:bCs/>
              </w:rPr>
            </w:pPr>
            <w:r>
              <w:rPr>
                <w:bCs/>
              </w:rPr>
              <w:t>Autorisation de Lactarium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Default="00823614" w:rsidP="00387DD3">
            <w:pPr>
              <w:rPr>
                <w:bCs/>
              </w:rPr>
            </w:pPr>
            <w:r>
              <w:rPr>
                <w:bCs/>
              </w:rPr>
              <w:t>Espace physiologique</w:t>
            </w:r>
            <w:r>
              <w:rPr>
                <w:rStyle w:val="Appelnotedebasdep"/>
                <w:bCs/>
              </w:rPr>
              <w:footnoteReference w:id="4"/>
            </w:r>
            <w:r>
              <w:rPr>
                <w:bCs/>
              </w:rPr>
              <w:t xml:space="preserve"> d’accouchement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623109" w:rsidTr="009F624B">
        <w:tc>
          <w:tcPr>
            <w:tcW w:w="6345" w:type="dxa"/>
          </w:tcPr>
          <w:p w:rsidR="00623109" w:rsidRPr="008E6BF0" w:rsidRDefault="001B7220" w:rsidP="00823614">
            <w:r w:rsidRPr="008E6BF0">
              <w:t>Autorisation de chirurgie – hospitalisation complète</w:t>
            </w:r>
          </w:p>
        </w:tc>
        <w:tc>
          <w:tcPr>
            <w:tcW w:w="1560" w:type="dxa"/>
          </w:tcPr>
          <w:p w:rsidR="00623109" w:rsidRDefault="00623109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623109" w:rsidRDefault="00623109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Pr="008E6BF0" w:rsidRDefault="001B7220" w:rsidP="00823614">
            <w:r w:rsidRPr="008E6BF0">
              <w:t>Autorisation de chirurgie – ambulatoire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Pr="008E6BF0" w:rsidRDefault="001B7220" w:rsidP="00823614">
            <w:r w:rsidRPr="008E6BF0">
              <w:t>Autorisation de réanimation – adulte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Pr="008E6BF0" w:rsidRDefault="001B7220" w:rsidP="00823614">
            <w:r w:rsidRPr="008E6BF0">
              <w:t>Autorisation de réanimation – pédiatrique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Pr="008E6BF0" w:rsidRDefault="001B7220" w:rsidP="00823614">
            <w:r>
              <w:t>Autorisation de SAMU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Pr="008E6BF0" w:rsidRDefault="001B7220" w:rsidP="00703ED2">
            <w:r w:rsidRPr="00703ED2">
              <w:t>Autorisation</w:t>
            </w:r>
            <w:r>
              <w:t xml:space="preserve"> de SMUR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623109" w:rsidRPr="00703ED2" w:rsidTr="009F624B">
        <w:tc>
          <w:tcPr>
            <w:tcW w:w="6345" w:type="dxa"/>
          </w:tcPr>
          <w:p w:rsidR="00623109" w:rsidRPr="00703ED2" w:rsidRDefault="001B7220" w:rsidP="00823614">
            <w:r w:rsidRPr="008E6BF0">
              <w:t xml:space="preserve">Autorisation de </w:t>
            </w:r>
            <w:r>
              <w:t>structure</w:t>
            </w:r>
            <w:r w:rsidRPr="008E6BF0">
              <w:t xml:space="preserve"> d’urgence</w:t>
            </w:r>
            <w:r>
              <w:t xml:space="preserve"> - adulte</w:t>
            </w:r>
          </w:p>
        </w:tc>
        <w:tc>
          <w:tcPr>
            <w:tcW w:w="1560" w:type="dxa"/>
          </w:tcPr>
          <w:p w:rsidR="00623109" w:rsidRPr="00703ED2" w:rsidRDefault="00623109" w:rsidP="00387DD3"/>
        </w:tc>
        <w:tc>
          <w:tcPr>
            <w:tcW w:w="1417" w:type="dxa"/>
          </w:tcPr>
          <w:p w:rsidR="00623109" w:rsidRPr="00703ED2" w:rsidRDefault="00623109" w:rsidP="00387DD3"/>
        </w:tc>
      </w:tr>
      <w:tr w:rsidR="00823614" w:rsidRPr="00703ED2" w:rsidTr="009F624B">
        <w:tc>
          <w:tcPr>
            <w:tcW w:w="6345" w:type="dxa"/>
          </w:tcPr>
          <w:p w:rsidR="00823614" w:rsidRPr="008E6BF0" w:rsidRDefault="001B7220" w:rsidP="00823614">
            <w:r w:rsidRPr="008E6BF0">
              <w:t xml:space="preserve">Autorisation de </w:t>
            </w:r>
            <w:r>
              <w:t>structure</w:t>
            </w:r>
            <w:r w:rsidRPr="008E6BF0">
              <w:t xml:space="preserve"> d’urgence</w:t>
            </w:r>
            <w:r>
              <w:t xml:space="preserve"> - pédiatrique</w:t>
            </w:r>
          </w:p>
        </w:tc>
        <w:tc>
          <w:tcPr>
            <w:tcW w:w="1560" w:type="dxa"/>
          </w:tcPr>
          <w:p w:rsidR="00823614" w:rsidRPr="00703ED2" w:rsidRDefault="00823614" w:rsidP="00387DD3"/>
        </w:tc>
        <w:tc>
          <w:tcPr>
            <w:tcW w:w="1417" w:type="dxa"/>
          </w:tcPr>
          <w:p w:rsidR="00823614" w:rsidRPr="00703ED2" w:rsidRDefault="00823614" w:rsidP="00387DD3"/>
        </w:tc>
      </w:tr>
      <w:tr w:rsidR="00823614" w:rsidTr="009F624B">
        <w:tc>
          <w:tcPr>
            <w:tcW w:w="6345" w:type="dxa"/>
          </w:tcPr>
          <w:p w:rsidR="00823614" w:rsidRPr="008E6BF0" w:rsidRDefault="001B7220" w:rsidP="006B061A">
            <w:r w:rsidRPr="008E6BF0">
              <w:t xml:space="preserve">Autorisation de cancérologie </w:t>
            </w:r>
            <w:r>
              <w:t>- chirurgie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Pr="008E6BF0" w:rsidRDefault="001B7220" w:rsidP="00823614">
            <w:r w:rsidRPr="008E6BF0">
              <w:t xml:space="preserve">Autorisation de cancérologie </w:t>
            </w:r>
            <w:r>
              <w:t>- chimiothérapie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Default="00823614" w:rsidP="00823614">
            <w:r w:rsidRPr="008E6BF0">
              <w:t>Autorisation de médecine – hospitalisation complète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Default="00823614" w:rsidP="00823614">
            <w:r w:rsidRPr="008E6BF0">
              <w:t>Autorisation de médecine – hospitalisation</w:t>
            </w:r>
            <w:r>
              <w:t xml:space="preserve"> de jour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00187E" w:rsidTr="009F624B">
        <w:tc>
          <w:tcPr>
            <w:tcW w:w="6345" w:type="dxa"/>
          </w:tcPr>
          <w:p w:rsidR="0000187E" w:rsidRDefault="009812A0" w:rsidP="0000187E">
            <w:r>
              <w:t>Labellisation</w:t>
            </w:r>
            <w:r w:rsidR="0000187E">
              <w:t xml:space="preserve"> d’</w:t>
            </w:r>
            <w:r w:rsidR="0000187E" w:rsidRPr="0000187E">
              <w:t>unité de surveillance continue</w:t>
            </w:r>
            <w:r w:rsidR="0000187E">
              <w:t xml:space="preserve"> - </w:t>
            </w:r>
            <w:r w:rsidR="0000187E" w:rsidRPr="0000187E">
              <w:t xml:space="preserve"> </w:t>
            </w:r>
            <w:r w:rsidR="0000187E">
              <w:t>adulte</w:t>
            </w:r>
          </w:p>
        </w:tc>
        <w:tc>
          <w:tcPr>
            <w:tcW w:w="1560" w:type="dxa"/>
          </w:tcPr>
          <w:p w:rsidR="0000187E" w:rsidRDefault="0000187E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00187E" w:rsidRDefault="0000187E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Pr="008E6BF0" w:rsidRDefault="009812A0" w:rsidP="0000187E">
            <w:r>
              <w:t>Labellisation</w:t>
            </w:r>
            <w:r w:rsidR="0000187E">
              <w:t xml:space="preserve"> d’</w:t>
            </w:r>
            <w:r w:rsidR="0000187E" w:rsidRPr="0000187E">
              <w:t>unité de surveillance continue</w:t>
            </w:r>
            <w:r w:rsidR="0000187E">
              <w:t xml:space="preserve"> - </w:t>
            </w:r>
            <w:r w:rsidR="0000187E" w:rsidRPr="0000187E">
              <w:t xml:space="preserve"> pédiatrique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Pr="008E6BF0" w:rsidRDefault="006A764D" w:rsidP="00A5366E">
            <w:r w:rsidRPr="008E6BF0">
              <w:t>Autorisation d’H</w:t>
            </w:r>
            <w:r w:rsidR="00A5366E">
              <w:t xml:space="preserve">ospitalisation à </w:t>
            </w:r>
            <w:r w:rsidRPr="008E6BF0">
              <w:t>D</w:t>
            </w:r>
            <w:r w:rsidR="00A5366E">
              <w:t>omicile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Pr="008E6BF0" w:rsidRDefault="001E4B53" w:rsidP="00823614">
            <w:r>
              <w:lastRenderedPageBreak/>
              <w:t>Autorisation de Soins de Suite et de Réadaptation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Pr="008E6BF0" w:rsidRDefault="00A5366E" w:rsidP="00823614">
            <w:r>
              <w:t>Autorisation de psychiatrie - adulte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Pr="008E6BF0" w:rsidRDefault="00A5366E" w:rsidP="00823614">
            <w:r>
              <w:t>Autorisation de psychiatrie - pédopsychiatrie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  <w:tr w:rsidR="00823614" w:rsidTr="009F624B">
        <w:tc>
          <w:tcPr>
            <w:tcW w:w="6345" w:type="dxa"/>
          </w:tcPr>
          <w:p w:rsidR="00823614" w:rsidRPr="008E6BF0" w:rsidRDefault="001B7220" w:rsidP="00823614">
            <w:r>
              <w:t xml:space="preserve">Autorisation d’équipement Matériel Lourd </w:t>
            </w:r>
            <w:r w:rsidR="00EC15B7">
              <w:t>(</w:t>
            </w:r>
            <w:r w:rsidR="00EC15B7" w:rsidRPr="00EC15B7">
              <w:t>scanner</w:t>
            </w:r>
            <w:r w:rsidR="00EC15B7">
              <w:t xml:space="preserve"> </w:t>
            </w:r>
            <w:r w:rsidR="00EC15B7" w:rsidRPr="00EC15B7">
              <w:t>/</w:t>
            </w:r>
            <w:r w:rsidR="00EC15B7">
              <w:t xml:space="preserve"> </w:t>
            </w:r>
            <w:r w:rsidR="00EC15B7" w:rsidRPr="00EC15B7">
              <w:t>IRM</w:t>
            </w:r>
            <w:r w:rsidR="00EC15B7">
              <w:t>)</w:t>
            </w:r>
          </w:p>
        </w:tc>
        <w:tc>
          <w:tcPr>
            <w:tcW w:w="1560" w:type="dxa"/>
          </w:tcPr>
          <w:p w:rsidR="00823614" w:rsidRDefault="00823614" w:rsidP="00387DD3">
            <w:pPr>
              <w:rPr>
                <w:bCs/>
              </w:rPr>
            </w:pPr>
          </w:p>
        </w:tc>
        <w:tc>
          <w:tcPr>
            <w:tcW w:w="1417" w:type="dxa"/>
          </w:tcPr>
          <w:p w:rsidR="00823614" w:rsidRDefault="00823614" w:rsidP="00387DD3">
            <w:pPr>
              <w:rPr>
                <w:bCs/>
              </w:rPr>
            </w:pPr>
          </w:p>
        </w:tc>
      </w:tr>
    </w:tbl>
    <w:p w:rsidR="00982C36" w:rsidRDefault="00982C36" w:rsidP="00387DD3">
      <w:pPr>
        <w:rPr>
          <w:bCs/>
        </w:rPr>
      </w:pPr>
    </w:p>
    <w:p w:rsidR="009812A0" w:rsidRDefault="009812A0" w:rsidP="00C83556">
      <w:pPr>
        <w:pStyle w:val="Corpsdetexte2"/>
        <w:numPr>
          <w:ilvl w:val="1"/>
          <w:numId w:val="11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>
        <w:rPr>
          <w:b/>
          <w:bCs/>
          <w:smallCaps/>
          <w:color w:val="0070C0"/>
          <w:sz w:val="24"/>
          <w:szCs w:val="24"/>
        </w:rPr>
        <w:t>Certification HAS</w:t>
      </w:r>
    </w:p>
    <w:p w:rsidR="00A41E1F" w:rsidRPr="00F769BF" w:rsidRDefault="00A41E1F" w:rsidP="00F769BF">
      <w:pPr>
        <w:rPr>
          <w:bCs/>
        </w:rPr>
      </w:pPr>
    </w:p>
    <w:p w:rsidR="00F769BF" w:rsidRPr="00F769BF" w:rsidRDefault="00F769BF" w:rsidP="00F769BF">
      <w:pPr>
        <w:rPr>
          <w:bCs/>
        </w:rPr>
      </w:pPr>
      <w:r w:rsidRPr="00F769BF">
        <w:rPr>
          <w:bCs/>
        </w:rPr>
        <w:t>Date de la dernière visite : __/__/____</w:t>
      </w:r>
    </w:p>
    <w:p w:rsidR="00F769BF" w:rsidRDefault="00F769BF" w:rsidP="00F769BF">
      <w:pPr>
        <w:rPr>
          <w:bCs/>
        </w:rPr>
      </w:pPr>
    </w:p>
    <w:p w:rsidR="00F769BF" w:rsidRPr="00F769BF" w:rsidRDefault="00F769BF" w:rsidP="00F769BF">
      <w:pPr>
        <w:rPr>
          <w:bCs/>
        </w:rPr>
      </w:pPr>
      <w:r w:rsidRPr="00F769BF">
        <w:rPr>
          <w:bCs/>
        </w:rPr>
        <w:t>Conclusions du rapport de certification :</w:t>
      </w:r>
    </w:p>
    <w:p w:rsidR="009812A0" w:rsidRPr="00F769BF" w:rsidRDefault="009812A0" w:rsidP="00F769BF">
      <w:pPr>
        <w:rPr>
          <w:bCs/>
        </w:rPr>
      </w:pPr>
    </w:p>
    <w:p w:rsidR="00061169" w:rsidRDefault="00061169" w:rsidP="00C83556">
      <w:pPr>
        <w:pStyle w:val="Corpsdetexte2"/>
        <w:numPr>
          <w:ilvl w:val="1"/>
          <w:numId w:val="11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>
        <w:rPr>
          <w:b/>
          <w:bCs/>
          <w:smallCaps/>
          <w:color w:val="0070C0"/>
          <w:sz w:val="24"/>
          <w:szCs w:val="24"/>
        </w:rPr>
        <w:t>Participation à un réseau de périnatalité</w:t>
      </w:r>
    </w:p>
    <w:p w:rsidR="009812A0" w:rsidRPr="00061169" w:rsidRDefault="00061169" w:rsidP="00061169">
      <w:pPr>
        <w:rPr>
          <w:bCs/>
        </w:rPr>
      </w:pPr>
      <w:r w:rsidRPr="00061169">
        <w:rPr>
          <w:bCs/>
        </w:rPr>
        <w:t xml:space="preserve">Identification du réseau </w:t>
      </w:r>
      <w:r>
        <w:rPr>
          <w:bCs/>
        </w:rPr>
        <w:t xml:space="preserve">de périnatalité </w:t>
      </w:r>
      <w:r w:rsidRPr="00061169">
        <w:rPr>
          <w:bCs/>
        </w:rPr>
        <w:t xml:space="preserve">auquel participe (adhère) </w:t>
      </w:r>
      <w:r>
        <w:rPr>
          <w:bCs/>
        </w:rPr>
        <w:t>l’établissement (différencier si plusieurs réseaux concernent différents sites) :</w:t>
      </w:r>
    </w:p>
    <w:p w:rsidR="00061169" w:rsidRPr="00061169" w:rsidRDefault="00061169" w:rsidP="00061169">
      <w:pPr>
        <w:rPr>
          <w:bCs/>
        </w:rPr>
      </w:pPr>
    </w:p>
    <w:p w:rsidR="00061169" w:rsidRDefault="00061169" w:rsidP="00061169">
      <w:pPr>
        <w:rPr>
          <w:bCs/>
        </w:rPr>
      </w:pPr>
    </w:p>
    <w:p w:rsidR="00141556" w:rsidRDefault="00141556" w:rsidP="00141556">
      <w:pPr>
        <w:pStyle w:val="Corpsdetexte2"/>
        <w:numPr>
          <w:ilvl w:val="1"/>
          <w:numId w:val="11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>
        <w:rPr>
          <w:b/>
          <w:bCs/>
          <w:smallCaps/>
          <w:color w:val="0070C0"/>
          <w:sz w:val="24"/>
          <w:szCs w:val="24"/>
        </w:rPr>
        <w:t>Labellisation</w:t>
      </w:r>
    </w:p>
    <w:p w:rsidR="00141556" w:rsidRDefault="00141556" w:rsidP="00061169">
      <w:pPr>
        <w:rPr>
          <w:bCs/>
        </w:rPr>
      </w:pPr>
      <w:r>
        <w:rPr>
          <w:bCs/>
        </w:rPr>
        <w:t xml:space="preserve">Votre établissement est-il </w:t>
      </w:r>
      <w:r w:rsidRPr="00141556">
        <w:rPr>
          <w:bCs/>
        </w:rPr>
        <w:t>labellisé « Amis des Bébés »</w:t>
      </w:r>
      <w:r>
        <w:rPr>
          <w:rStyle w:val="Appelnotedebasdep"/>
          <w:bCs/>
        </w:rPr>
        <w:footnoteReference w:id="5"/>
      </w:r>
      <w:r w:rsidR="005C69B5">
        <w:rPr>
          <w:bCs/>
        </w:rPr>
        <w:t> ?</w:t>
      </w:r>
    </w:p>
    <w:p w:rsidR="005C69B5" w:rsidRDefault="005C69B5" w:rsidP="00061169">
      <w:pPr>
        <w:rPr>
          <w:bCs/>
        </w:rPr>
      </w:pPr>
    </w:p>
    <w:p w:rsidR="005C69B5" w:rsidRPr="00F769BF" w:rsidRDefault="005C69B5" w:rsidP="005C69B5">
      <w:pPr>
        <w:rPr>
          <w:bCs/>
        </w:rPr>
      </w:pPr>
      <w:r w:rsidRPr="00F769BF">
        <w:rPr>
          <w:bCs/>
        </w:rPr>
        <w:t>Date d</w:t>
      </w:r>
      <w:r>
        <w:rPr>
          <w:bCs/>
        </w:rPr>
        <w:t xml:space="preserve">’obtention du </w:t>
      </w:r>
      <w:r w:rsidRPr="00F769BF">
        <w:rPr>
          <w:bCs/>
        </w:rPr>
        <w:t>la</w:t>
      </w:r>
      <w:r>
        <w:rPr>
          <w:bCs/>
        </w:rPr>
        <w:t>b</w:t>
      </w:r>
      <w:r w:rsidRPr="00F769BF">
        <w:rPr>
          <w:bCs/>
        </w:rPr>
        <w:t>e</w:t>
      </w:r>
      <w:r>
        <w:rPr>
          <w:bCs/>
        </w:rPr>
        <w:t>l</w:t>
      </w:r>
      <w:r w:rsidRPr="00F769BF">
        <w:rPr>
          <w:bCs/>
        </w:rPr>
        <w:t xml:space="preserve"> : __/__/____</w:t>
      </w:r>
    </w:p>
    <w:p w:rsidR="00061169" w:rsidRDefault="00061169" w:rsidP="00061169">
      <w:pPr>
        <w:rPr>
          <w:bCs/>
        </w:rPr>
      </w:pPr>
    </w:p>
    <w:p w:rsidR="00ED00D6" w:rsidRDefault="00ED00D6" w:rsidP="00ED00D6">
      <w:pPr>
        <w:pStyle w:val="Corpsdetexte2"/>
        <w:numPr>
          <w:ilvl w:val="1"/>
          <w:numId w:val="11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>
        <w:rPr>
          <w:b/>
          <w:bCs/>
          <w:smallCaps/>
          <w:color w:val="0070C0"/>
          <w:sz w:val="24"/>
          <w:szCs w:val="24"/>
        </w:rPr>
        <w:t>Centre de Plan</w:t>
      </w:r>
      <w:r w:rsidR="00145F92">
        <w:rPr>
          <w:b/>
          <w:bCs/>
          <w:smallCaps/>
          <w:color w:val="0070C0"/>
          <w:sz w:val="24"/>
          <w:szCs w:val="24"/>
        </w:rPr>
        <w:t>ification et d’éducation familia</w:t>
      </w:r>
      <w:r>
        <w:rPr>
          <w:b/>
          <w:bCs/>
          <w:smallCaps/>
          <w:color w:val="0070C0"/>
          <w:sz w:val="24"/>
          <w:szCs w:val="24"/>
        </w:rPr>
        <w:t>le</w:t>
      </w:r>
    </w:p>
    <w:p w:rsidR="00ED00D6" w:rsidRDefault="00ED00D6" w:rsidP="00061169">
      <w:pPr>
        <w:rPr>
          <w:bCs/>
        </w:rPr>
      </w:pPr>
      <w:r>
        <w:rPr>
          <w:bCs/>
        </w:rPr>
        <w:t>L’établissement possède-t-il un CPEF au sein de ses locaux ?</w:t>
      </w:r>
    </w:p>
    <w:p w:rsidR="00ED00D6" w:rsidRDefault="00ED00D6" w:rsidP="00061169">
      <w:pPr>
        <w:rPr>
          <w:bCs/>
        </w:rPr>
      </w:pPr>
    </w:p>
    <w:p w:rsidR="00ED00D6" w:rsidRDefault="00ED00D6" w:rsidP="00061169">
      <w:pPr>
        <w:rPr>
          <w:bCs/>
        </w:rPr>
      </w:pPr>
      <w:r>
        <w:rPr>
          <w:bCs/>
        </w:rPr>
        <w:t>Si oui, décrire le partenariat avec le Conseil Départemental (convention, financement, mise à disposition de personnel…)</w:t>
      </w:r>
    </w:p>
    <w:p w:rsidR="00ED00D6" w:rsidRDefault="00ED00D6" w:rsidP="00061169">
      <w:pPr>
        <w:rPr>
          <w:bCs/>
        </w:rPr>
      </w:pPr>
    </w:p>
    <w:p w:rsidR="00ED00D6" w:rsidRPr="00061169" w:rsidRDefault="00ED00D6" w:rsidP="00061169">
      <w:pPr>
        <w:rPr>
          <w:bCs/>
        </w:rPr>
      </w:pPr>
    </w:p>
    <w:p w:rsidR="00061169" w:rsidRDefault="00061169" w:rsidP="00635BFD">
      <w:pPr>
        <w:pStyle w:val="Corpsdetexte2"/>
        <w:numPr>
          <w:ilvl w:val="0"/>
          <w:numId w:val="11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>
        <w:rPr>
          <w:b/>
          <w:bCs/>
          <w:smallCaps/>
          <w:color w:val="0070C0"/>
          <w:sz w:val="24"/>
          <w:szCs w:val="24"/>
        </w:rPr>
        <w:t>Organisation des sites et unités de soins</w:t>
      </w:r>
    </w:p>
    <w:p w:rsidR="00AB44CC" w:rsidRPr="00AB44CC" w:rsidRDefault="00AB44CC" w:rsidP="00AB44CC">
      <w:pPr>
        <w:rPr>
          <w:bCs/>
        </w:rPr>
      </w:pPr>
      <w:r w:rsidRPr="00AB44CC">
        <w:rPr>
          <w:bCs/>
        </w:rPr>
        <w:t>Cette partie doit permettre de visualiser l’organisation des locaux.</w:t>
      </w:r>
    </w:p>
    <w:p w:rsidR="00030D4F" w:rsidRDefault="00030D4F" w:rsidP="00030D4F">
      <w:pPr>
        <w:rPr>
          <w:bCs/>
        </w:rPr>
      </w:pPr>
      <w:r>
        <w:rPr>
          <w:bCs/>
        </w:rPr>
        <w:t xml:space="preserve">En cas d’organisation multi-site (deux maternités pour une même entité juridique, remplir un </w:t>
      </w:r>
      <w:r w:rsidR="00F07D29">
        <w:rPr>
          <w:bCs/>
        </w:rPr>
        <w:t>chapitre par site)</w:t>
      </w:r>
    </w:p>
    <w:p w:rsidR="00AB44CC" w:rsidRDefault="00AB44CC" w:rsidP="00AB44CC">
      <w:pPr>
        <w:rPr>
          <w:bCs/>
        </w:rPr>
      </w:pPr>
    </w:p>
    <w:p w:rsidR="00AB44CC" w:rsidRDefault="00AB44CC" w:rsidP="00AB44CC">
      <w:pPr>
        <w:rPr>
          <w:bCs/>
        </w:rPr>
      </w:pPr>
      <w:r w:rsidRPr="00AB44CC">
        <w:rPr>
          <w:bCs/>
        </w:rPr>
        <w:t xml:space="preserve">Décrire la répartition des unités fonctionnelles et leur capacité </w:t>
      </w:r>
      <w:r w:rsidR="00A36EDC">
        <w:rPr>
          <w:bCs/>
        </w:rPr>
        <w:t>(accueil, hospitalisation en cours de grossesse</w:t>
      </w:r>
      <w:r w:rsidRPr="00AB44CC">
        <w:rPr>
          <w:bCs/>
        </w:rPr>
        <w:t xml:space="preserve">, salle post-interventionnelle, </w:t>
      </w:r>
      <w:r w:rsidR="000D640F">
        <w:rPr>
          <w:bCs/>
        </w:rPr>
        <w:t xml:space="preserve">hospitalisation en </w:t>
      </w:r>
      <w:r w:rsidRPr="00AB44CC">
        <w:rPr>
          <w:bCs/>
        </w:rPr>
        <w:t xml:space="preserve">suite de couches, chirurgie gynécologique, </w:t>
      </w:r>
      <w:r w:rsidR="00A36EDC">
        <w:rPr>
          <w:bCs/>
        </w:rPr>
        <w:t>salles</w:t>
      </w:r>
      <w:r w:rsidRPr="00AB44CC">
        <w:rPr>
          <w:bCs/>
        </w:rPr>
        <w:t xml:space="preserve"> de naissance, salle de césarienne, </w:t>
      </w:r>
      <w:r w:rsidR="000D640F">
        <w:rPr>
          <w:bCs/>
        </w:rPr>
        <w:t xml:space="preserve">hospitalisation pour IVG, </w:t>
      </w:r>
      <w:r w:rsidRPr="00AB44CC">
        <w:rPr>
          <w:bCs/>
        </w:rPr>
        <w:t>etc.)</w:t>
      </w:r>
    </w:p>
    <w:p w:rsidR="00AB44CC" w:rsidRPr="00AB44CC" w:rsidRDefault="00AB44CC" w:rsidP="00AB44CC">
      <w:pPr>
        <w:rPr>
          <w:bCs/>
        </w:rPr>
      </w:pPr>
    </w:p>
    <w:p w:rsidR="00AB44CC" w:rsidRDefault="00AB44CC" w:rsidP="00AB44CC">
      <w:pPr>
        <w:rPr>
          <w:bCs/>
        </w:rPr>
      </w:pPr>
      <w:r w:rsidRPr="00982C36">
        <w:rPr>
          <w:bCs/>
        </w:rPr>
        <w:t>•</w:t>
      </w:r>
      <w:r w:rsidRPr="00982C36">
        <w:rPr>
          <w:bCs/>
        </w:rPr>
        <w:tab/>
      </w:r>
      <w:r w:rsidRPr="00AB44CC">
        <w:rPr>
          <w:bCs/>
        </w:rPr>
        <w:t xml:space="preserve">Préciser la répartition des lits </w:t>
      </w:r>
      <w:r>
        <w:rPr>
          <w:bCs/>
        </w:rPr>
        <w:t xml:space="preserve">et places </w:t>
      </w:r>
      <w:r w:rsidRPr="00AB44CC">
        <w:rPr>
          <w:bCs/>
        </w:rPr>
        <w:t>pour chaque unité (nombre de lits/postes/box, etc.)</w:t>
      </w:r>
    </w:p>
    <w:p w:rsidR="0053190A" w:rsidRPr="00AB44CC" w:rsidRDefault="0053190A" w:rsidP="00AB44CC">
      <w:pPr>
        <w:rPr>
          <w:bCs/>
        </w:rPr>
      </w:pPr>
    </w:p>
    <w:p w:rsidR="00AB44CC" w:rsidRDefault="00AB44CC" w:rsidP="00AB44CC">
      <w:pPr>
        <w:rPr>
          <w:bCs/>
        </w:rPr>
      </w:pPr>
      <w:r w:rsidRPr="00982C36">
        <w:rPr>
          <w:bCs/>
        </w:rPr>
        <w:t>•</w:t>
      </w:r>
      <w:r w:rsidRPr="00982C36">
        <w:rPr>
          <w:bCs/>
        </w:rPr>
        <w:tab/>
      </w:r>
      <w:r w:rsidRPr="00AB44CC">
        <w:rPr>
          <w:bCs/>
        </w:rPr>
        <w:t xml:space="preserve">Joindre un plan </w:t>
      </w:r>
      <w:r w:rsidR="00A36EDC" w:rsidRPr="00AB44CC">
        <w:rPr>
          <w:bCs/>
        </w:rPr>
        <w:t xml:space="preserve">en annexe </w:t>
      </w:r>
      <w:r w:rsidRPr="00AB44CC">
        <w:rPr>
          <w:bCs/>
        </w:rPr>
        <w:t>permettant de localiser la répart</w:t>
      </w:r>
      <w:r w:rsidR="000D640F">
        <w:rPr>
          <w:bCs/>
        </w:rPr>
        <w:t>ition des unités de soins</w:t>
      </w:r>
    </w:p>
    <w:p w:rsidR="0053190A" w:rsidRPr="00AB44CC" w:rsidRDefault="0053190A" w:rsidP="00AB44CC">
      <w:pPr>
        <w:rPr>
          <w:bCs/>
        </w:rPr>
      </w:pPr>
    </w:p>
    <w:p w:rsidR="00982C36" w:rsidRDefault="00AB44CC" w:rsidP="00AB44CC">
      <w:pPr>
        <w:rPr>
          <w:bCs/>
        </w:rPr>
      </w:pPr>
      <w:r w:rsidRPr="00982C36">
        <w:rPr>
          <w:bCs/>
        </w:rPr>
        <w:t>•</w:t>
      </w:r>
      <w:r w:rsidRPr="00982C36">
        <w:rPr>
          <w:bCs/>
        </w:rPr>
        <w:tab/>
      </w:r>
      <w:r w:rsidRPr="00AB44CC">
        <w:rPr>
          <w:bCs/>
        </w:rPr>
        <w:t>Préciser les travaux de mise en conformité effectués ces 5 dernières années</w:t>
      </w:r>
    </w:p>
    <w:p w:rsidR="0053190A" w:rsidRDefault="0053190A" w:rsidP="00AB44CC">
      <w:pPr>
        <w:rPr>
          <w:bCs/>
        </w:rPr>
      </w:pPr>
    </w:p>
    <w:p w:rsidR="00DA0974" w:rsidRDefault="00DA0974" w:rsidP="00AB44CC">
      <w:pPr>
        <w:rPr>
          <w:bCs/>
        </w:rPr>
      </w:pPr>
    </w:p>
    <w:p w:rsidR="00DA0974" w:rsidRDefault="00DA0974" w:rsidP="00AB44CC">
      <w:pPr>
        <w:rPr>
          <w:bCs/>
        </w:rPr>
      </w:pPr>
    </w:p>
    <w:p w:rsidR="00DA0974" w:rsidRDefault="00DA0974" w:rsidP="00AB44CC">
      <w:pPr>
        <w:rPr>
          <w:bCs/>
        </w:rPr>
      </w:pPr>
    </w:p>
    <w:p w:rsidR="00DA0974" w:rsidRDefault="00DA0974" w:rsidP="00AB44CC">
      <w:pPr>
        <w:rPr>
          <w:bCs/>
        </w:rPr>
      </w:pPr>
    </w:p>
    <w:p w:rsidR="00DA0974" w:rsidRDefault="00DA0974" w:rsidP="00AB44CC">
      <w:pPr>
        <w:rPr>
          <w:bCs/>
        </w:rPr>
      </w:pPr>
    </w:p>
    <w:p w:rsidR="00DA0974" w:rsidRDefault="00DA0974" w:rsidP="00AB44CC">
      <w:pPr>
        <w:rPr>
          <w:bCs/>
        </w:rPr>
      </w:pPr>
    </w:p>
    <w:p w:rsidR="00DA0974" w:rsidRDefault="00DA0974" w:rsidP="00AB44CC">
      <w:pPr>
        <w:rPr>
          <w:bCs/>
        </w:rPr>
      </w:pPr>
    </w:p>
    <w:p w:rsidR="00982C36" w:rsidRPr="000D640F" w:rsidRDefault="000D640F" w:rsidP="00635BFD">
      <w:pPr>
        <w:pStyle w:val="Corpsdetexte2"/>
        <w:numPr>
          <w:ilvl w:val="1"/>
          <w:numId w:val="11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0D640F">
        <w:rPr>
          <w:b/>
          <w:bCs/>
          <w:smallCaps/>
          <w:color w:val="0070C0"/>
          <w:sz w:val="24"/>
          <w:szCs w:val="24"/>
        </w:rPr>
        <w:lastRenderedPageBreak/>
        <w:t>Organisation de l’unité d’obstétrique</w:t>
      </w:r>
      <w:r w:rsidR="00030D4F">
        <w:rPr>
          <w:b/>
          <w:bCs/>
          <w:smallCaps/>
          <w:color w:val="0070C0"/>
          <w:sz w:val="24"/>
          <w:szCs w:val="24"/>
        </w:rPr>
        <w:t xml:space="preserve"> (adresse site 1)</w:t>
      </w:r>
    </w:p>
    <w:p w:rsidR="00F07D29" w:rsidRPr="00F07D29" w:rsidRDefault="00F07D29" w:rsidP="00F07D29">
      <w:pPr>
        <w:rPr>
          <w:bCs/>
        </w:rPr>
      </w:pPr>
      <w:r w:rsidRPr="00F07D29">
        <w:rPr>
          <w:bCs/>
        </w:rPr>
        <w:t>Articles D. 6124-35 à D.6124-43 du Code de la santé publique</w:t>
      </w:r>
    </w:p>
    <w:p w:rsidR="00F07D29" w:rsidRDefault="00F07D29" w:rsidP="00F07D29">
      <w:pPr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2"/>
        <w:gridCol w:w="567"/>
        <w:gridCol w:w="612"/>
        <w:gridCol w:w="2045"/>
      </w:tblGrid>
      <w:tr w:rsidR="00F07D29" w:rsidRPr="00F07D29" w:rsidTr="00346EFB">
        <w:tc>
          <w:tcPr>
            <w:tcW w:w="6062" w:type="dxa"/>
          </w:tcPr>
          <w:p w:rsidR="00F07D29" w:rsidRPr="00F07D29" w:rsidRDefault="00F07D29" w:rsidP="00F07D29">
            <w:pPr>
              <w:rPr>
                <w:bCs/>
              </w:rPr>
            </w:pPr>
            <w:r w:rsidRPr="00F07D29">
              <w:rPr>
                <w:bCs/>
              </w:rPr>
              <w:t>L’organisation mise en place dans l’établissement (Anné</w:t>
            </w:r>
            <w:r w:rsidR="00346EFB">
              <w:rPr>
                <w:bCs/>
              </w:rPr>
              <w:t>e N-1) permet</w:t>
            </w:r>
            <w:r w:rsidRPr="00F07D29">
              <w:rPr>
                <w:bCs/>
              </w:rPr>
              <w:t xml:space="preserve"> :</w:t>
            </w:r>
          </w:p>
        </w:tc>
        <w:tc>
          <w:tcPr>
            <w:tcW w:w="567" w:type="dxa"/>
          </w:tcPr>
          <w:p w:rsidR="00F07D29" w:rsidRPr="00F07D29" w:rsidRDefault="00F07D29" w:rsidP="00F07D29">
            <w:pPr>
              <w:rPr>
                <w:bCs/>
              </w:rPr>
            </w:pPr>
            <w:r w:rsidRPr="00F07D29">
              <w:rPr>
                <w:bCs/>
              </w:rPr>
              <w:t>Oui</w:t>
            </w:r>
          </w:p>
        </w:tc>
        <w:tc>
          <w:tcPr>
            <w:tcW w:w="612" w:type="dxa"/>
          </w:tcPr>
          <w:p w:rsidR="00F07D29" w:rsidRPr="00F07D29" w:rsidRDefault="00F07D29" w:rsidP="00F07D29">
            <w:pPr>
              <w:rPr>
                <w:bCs/>
              </w:rPr>
            </w:pPr>
            <w:r w:rsidRPr="00F07D29">
              <w:rPr>
                <w:bCs/>
              </w:rPr>
              <w:t>Non</w:t>
            </w:r>
          </w:p>
        </w:tc>
        <w:tc>
          <w:tcPr>
            <w:tcW w:w="2045" w:type="dxa"/>
          </w:tcPr>
          <w:p w:rsidR="00F07D29" w:rsidRPr="00F07D29" w:rsidRDefault="00F07D29" w:rsidP="00F07D29">
            <w:pPr>
              <w:rPr>
                <w:bCs/>
              </w:rPr>
            </w:pPr>
            <w:r>
              <w:rPr>
                <w:bCs/>
              </w:rPr>
              <w:t>Observation</w:t>
            </w:r>
          </w:p>
        </w:tc>
      </w:tr>
      <w:tr w:rsidR="00424EE8" w:rsidRPr="00F07D29" w:rsidTr="00346EFB">
        <w:tc>
          <w:tcPr>
            <w:tcW w:w="6062" w:type="dxa"/>
          </w:tcPr>
          <w:p w:rsidR="00424EE8" w:rsidRPr="00F07D29" w:rsidRDefault="00424EE8" w:rsidP="00F07D29">
            <w:pPr>
              <w:rPr>
                <w:bCs/>
              </w:rPr>
            </w:pPr>
            <w:r>
              <w:rPr>
                <w:bCs/>
              </w:rPr>
              <w:t>L’inscription de chaque femme dès le premier trimestre de la grossesse</w:t>
            </w:r>
          </w:p>
        </w:tc>
        <w:tc>
          <w:tcPr>
            <w:tcW w:w="567" w:type="dxa"/>
          </w:tcPr>
          <w:p w:rsidR="00424EE8" w:rsidRPr="00F07D29" w:rsidRDefault="00424EE8" w:rsidP="00F07D29">
            <w:pPr>
              <w:rPr>
                <w:bCs/>
              </w:rPr>
            </w:pPr>
          </w:p>
        </w:tc>
        <w:tc>
          <w:tcPr>
            <w:tcW w:w="612" w:type="dxa"/>
          </w:tcPr>
          <w:p w:rsidR="00424EE8" w:rsidRPr="00F07D29" w:rsidRDefault="00424EE8" w:rsidP="00F07D29">
            <w:pPr>
              <w:rPr>
                <w:bCs/>
              </w:rPr>
            </w:pPr>
          </w:p>
        </w:tc>
        <w:tc>
          <w:tcPr>
            <w:tcW w:w="2045" w:type="dxa"/>
          </w:tcPr>
          <w:p w:rsidR="00424EE8" w:rsidRPr="00F07D29" w:rsidRDefault="00424EE8" w:rsidP="00F07D29">
            <w:pPr>
              <w:rPr>
                <w:bCs/>
              </w:rPr>
            </w:pPr>
          </w:p>
        </w:tc>
      </w:tr>
      <w:tr w:rsidR="00F343A3" w:rsidRPr="00F07D29" w:rsidTr="00346EFB">
        <w:tc>
          <w:tcPr>
            <w:tcW w:w="6062" w:type="dxa"/>
          </w:tcPr>
          <w:p w:rsidR="00F343A3" w:rsidRDefault="00F343A3" w:rsidP="00424EE8">
            <w:pPr>
              <w:rPr>
                <w:bCs/>
              </w:rPr>
            </w:pPr>
            <w:r>
              <w:rPr>
                <w:bCs/>
              </w:rPr>
              <w:t>L’unité d’obstétrique tient à jour un planning des inscriptions</w:t>
            </w:r>
          </w:p>
        </w:tc>
        <w:tc>
          <w:tcPr>
            <w:tcW w:w="567" w:type="dxa"/>
          </w:tcPr>
          <w:p w:rsidR="00F343A3" w:rsidRPr="00F07D29" w:rsidRDefault="00F343A3" w:rsidP="00F07D29">
            <w:pPr>
              <w:rPr>
                <w:bCs/>
              </w:rPr>
            </w:pPr>
          </w:p>
        </w:tc>
        <w:tc>
          <w:tcPr>
            <w:tcW w:w="612" w:type="dxa"/>
          </w:tcPr>
          <w:p w:rsidR="00F343A3" w:rsidRPr="00F07D29" w:rsidRDefault="00F343A3" w:rsidP="00F07D29">
            <w:pPr>
              <w:rPr>
                <w:bCs/>
              </w:rPr>
            </w:pPr>
          </w:p>
        </w:tc>
        <w:tc>
          <w:tcPr>
            <w:tcW w:w="2045" w:type="dxa"/>
          </w:tcPr>
          <w:p w:rsidR="00F343A3" w:rsidRPr="00F07D29" w:rsidRDefault="00F343A3" w:rsidP="00F07D29">
            <w:pPr>
              <w:rPr>
                <w:bCs/>
              </w:rPr>
            </w:pPr>
          </w:p>
        </w:tc>
      </w:tr>
      <w:tr w:rsidR="00424EE8" w:rsidRPr="00F07D29" w:rsidTr="00346EFB">
        <w:tc>
          <w:tcPr>
            <w:tcW w:w="6062" w:type="dxa"/>
          </w:tcPr>
          <w:p w:rsidR="00424EE8" w:rsidRPr="00F07D29" w:rsidRDefault="00424EE8" w:rsidP="00424EE8">
            <w:pPr>
              <w:rPr>
                <w:bCs/>
              </w:rPr>
            </w:pPr>
            <w:r>
              <w:rPr>
                <w:bCs/>
              </w:rPr>
              <w:t>De prendre en charge l’ensemble des femmes qui souhaitent accoucher dans l’établissement (« liste d’attente »)</w:t>
            </w:r>
          </w:p>
        </w:tc>
        <w:tc>
          <w:tcPr>
            <w:tcW w:w="567" w:type="dxa"/>
          </w:tcPr>
          <w:p w:rsidR="00424EE8" w:rsidRPr="00F07D29" w:rsidRDefault="00424EE8" w:rsidP="00F07D29">
            <w:pPr>
              <w:rPr>
                <w:bCs/>
              </w:rPr>
            </w:pPr>
          </w:p>
        </w:tc>
        <w:tc>
          <w:tcPr>
            <w:tcW w:w="612" w:type="dxa"/>
          </w:tcPr>
          <w:p w:rsidR="00424EE8" w:rsidRPr="00F07D29" w:rsidRDefault="00424EE8" w:rsidP="00F07D29">
            <w:pPr>
              <w:rPr>
                <w:bCs/>
              </w:rPr>
            </w:pPr>
          </w:p>
        </w:tc>
        <w:tc>
          <w:tcPr>
            <w:tcW w:w="2045" w:type="dxa"/>
          </w:tcPr>
          <w:p w:rsidR="00424EE8" w:rsidRPr="00F07D29" w:rsidRDefault="00424EE8" w:rsidP="00F07D29">
            <w:pPr>
              <w:rPr>
                <w:bCs/>
              </w:rPr>
            </w:pPr>
          </w:p>
        </w:tc>
      </w:tr>
      <w:tr w:rsidR="00424EE8" w:rsidRPr="00F07D29" w:rsidTr="00346EFB">
        <w:tc>
          <w:tcPr>
            <w:tcW w:w="6062" w:type="dxa"/>
          </w:tcPr>
          <w:p w:rsidR="00424EE8" w:rsidRPr="00F07D29" w:rsidRDefault="00424EE8" w:rsidP="00DA0974">
            <w:pPr>
              <w:rPr>
                <w:bCs/>
              </w:rPr>
            </w:pPr>
            <w:r>
              <w:rPr>
                <w:bCs/>
              </w:rPr>
              <w:t>De prendre en charge l’ensemble des femmes qui sont adressées en raison d’une pathologie (maternités de niveau II ou III)</w:t>
            </w:r>
          </w:p>
        </w:tc>
        <w:tc>
          <w:tcPr>
            <w:tcW w:w="567" w:type="dxa"/>
          </w:tcPr>
          <w:p w:rsidR="00424EE8" w:rsidRPr="00F07D29" w:rsidRDefault="00424EE8" w:rsidP="00F07D29">
            <w:pPr>
              <w:rPr>
                <w:bCs/>
              </w:rPr>
            </w:pPr>
          </w:p>
        </w:tc>
        <w:tc>
          <w:tcPr>
            <w:tcW w:w="612" w:type="dxa"/>
          </w:tcPr>
          <w:p w:rsidR="00424EE8" w:rsidRPr="00F07D29" w:rsidRDefault="00424EE8" w:rsidP="00F07D29">
            <w:pPr>
              <w:rPr>
                <w:bCs/>
              </w:rPr>
            </w:pPr>
          </w:p>
        </w:tc>
        <w:tc>
          <w:tcPr>
            <w:tcW w:w="2045" w:type="dxa"/>
          </w:tcPr>
          <w:p w:rsidR="00424EE8" w:rsidRPr="00F07D29" w:rsidRDefault="00424EE8" w:rsidP="00F07D29">
            <w:pPr>
              <w:rPr>
                <w:bCs/>
              </w:rPr>
            </w:pPr>
          </w:p>
        </w:tc>
      </w:tr>
      <w:tr w:rsidR="00B15290" w:rsidRPr="00F07D29" w:rsidTr="00346EFB">
        <w:tc>
          <w:tcPr>
            <w:tcW w:w="6062" w:type="dxa"/>
          </w:tcPr>
          <w:p w:rsidR="00B15290" w:rsidRPr="00F07D29" w:rsidRDefault="00B15290" w:rsidP="00B15290">
            <w:pPr>
              <w:rPr>
                <w:bCs/>
              </w:rPr>
            </w:pPr>
            <w:r>
              <w:rPr>
                <w:bCs/>
              </w:rPr>
              <w:t>D’assurer les entretiens prénataux précoces (</w:t>
            </w:r>
            <w:r w:rsidRPr="00B15290">
              <w:rPr>
                <w:bCs/>
              </w:rPr>
              <w:t>45 mn</w:t>
            </w:r>
            <w:r>
              <w:rPr>
                <w:bCs/>
              </w:rPr>
              <w:t>), entretien i</w:t>
            </w:r>
            <w:r w:rsidRPr="00B15290">
              <w:rPr>
                <w:bCs/>
              </w:rPr>
              <w:t>ndividuel ou en couple, avec une sage-femme ou un médecin, da</w:t>
            </w:r>
            <w:r>
              <w:rPr>
                <w:bCs/>
              </w:rPr>
              <w:t>ns la structure d'accueil de l'</w:t>
            </w:r>
            <w:r w:rsidRPr="00B15290">
              <w:rPr>
                <w:bCs/>
              </w:rPr>
              <w:t>accouc</w:t>
            </w:r>
            <w:r>
              <w:rPr>
                <w:bCs/>
              </w:rPr>
              <w:t xml:space="preserve">hement ou en dehors, au mieux </w:t>
            </w:r>
            <w:r w:rsidRPr="00B15290">
              <w:rPr>
                <w:bCs/>
              </w:rPr>
              <w:t>pendant le quatrième mois de grossesse</w:t>
            </w:r>
          </w:p>
        </w:tc>
        <w:tc>
          <w:tcPr>
            <w:tcW w:w="567" w:type="dxa"/>
          </w:tcPr>
          <w:p w:rsidR="00B15290" w:rsidRPr="00F07D29" w:rsidRDefault="00B15290" w:rsidP="00F07D29">
            <w:pPr>
              <w:rPr>
                <w:bCs/>
              </w:rPr>
            </w:pPr>
          </w:p>
        </w:tc>
        <w:tc>
          <w:tcPr>
            <w:tcW w:w="612" w:type="dxa"/>
          </w:tcPr>
          <w:p w:rsidR="00B15290" w:rsidRPr="00F07D29" w:rsidRDefault="00B15290" w:rsidP="00F07D29">
            <w:pPr>
              <w:rPr>
                <w:bCs/>
              </w:rPr>
            </w:pPr>
          </w:p>
        </w:tc>
        <w:tc>
          <w:tcPr>
            <w:tcW w:w="2045" w:type="dxa"/>
          </w:tcPr>
          <w:p w:rsidR="00B15290" w:rsidRPr="00F07D29" w:rsidRDefault="00B15290" w:rsidP="00F07D29">
            <w:pPr>
              <w:rPr>
                <w:bCs/>
              </w:rPr>
            </w:pPr>
          </w:p>
        </w:tc>
      </w:tr>
      <w:tr w:rsidR="00F07D29" w:rsidRPr="00F07D29" w:rsidTr="00346EFB">
        <w:tc>
          <w:tcPr>
            <w:tcW w:w="6062" w:type="dxa"/>
          </w:tcPr>
          <w:p w:rsidR="00F07D29" w:rsidRPr="00F07D29" w:rsidRDefault="00F07D29" w:rsidP="00F07D29">
            <w:pPr>
              <w:rPr>
                <w:bCs/>
              </w:rPr>
            </w:pPr>
            <w:r w:rsidRPr="00F07D29">
              <w:rPr>
                <w:bCs/>
              </w:rPr>
              <w:t>D’assurer au début du dernier trimestre de la grossesse une consultation par un gynécologue-obstétricien ou une sage-femme de l’unité qui effectuera l’accouchement</w:t>
            </w:r>
          </w:p>
        </w:tc>
        <w:tc>
          <w:tcPr>
            <w:tcW w:w="567" w:type="dxa"/>
          </w:tcPr>
          <w:p w:rsidR="00F07D29" w:rsidRPr="00F07D29" w:rsidRDefault="00F07D29" w:rsidP="00F07D29">
            <w:pPr>
              <w:rPr>
                <w:bCs/>
              </w:rPr>
            </w:pPr>
          </w:p>
        </w:tc>
        <w:tc>
          <w:tcPr>
            <w:tcW w:w="612" w:type="dxa"/>
          </w:tcPr>
          <w:p w:rsidR="00F07D29" w:rsidRPr="00F07D29" w:rsidRDefault="00F07D29" w:rsidP="00F07D29">
            <w:pPr>
              <w:rPr>
                <w:bCs/>
              </w:rPr>
            </w:pPr>
          </w:p>
        </w:tc>
        <w:tc>
          <w:tcPr>
            <w:tcW w:w="2045" w:type="dxa"/>
          </w:tcPr>
          <w:p w:rsidR="00F07D29" w:rsidRPr="00F07D29" w:rsidRDefault="00F07D29" w:rsidP="00F07D29">
            <w:pPr>
              <w:rPr>
                <w:bCs/>
              </w:rPr>
            </w:pPr>
          </w:p>
        </w:tc>
      </w:tr>
      <w:tr w:rsidR="00F07D29" w:rsidRPr="00F07D29" w:rsidTr="00346EFB">
        <w:tc>
          <w:tcPr>
            <w:tcW w:w="6062" w:type="dxa"/>
          </w:tcPr>
          <w:p w:rsidR="00F07D29" w:rsidRPr="00F07D29" w:rsidRDefault="00F07D29" w:rsidP="00F07D29">
            <w:pPr>
              <w:rPr>
                <w:bCs/>
              </w:rPr>
            </w:pPr>
            <w:r w:rsidRPr="00F07D29">
              <w:rPr>
                <w:bCs/>
              </w:rPr>
              <w:t>De faire réaliser la consultation pré-anesthésique prévue à l’article D. 6124-92 par un anesthésiste-réanimateur de l’établissement</w:t>
            </w:r>
          </w:p>
        </w:tc>
        <w:tc>
          <w:tcPr>
            <w:tcW w:w="567" w:type="dxa"/>
          </w:tcPr>
          <w:p w:rsidR="00F07D29" w:rsidRPr="00F07D29" w:rsidRDefault="00F07D29" w:rsidP="00F07D29">
            <w:pPr>
              <w:rPr>
                <w:bCs/>
              </w:rPr>
            </w:pPr>
          </w:p>
        </w:tc>
        <w:tc>
          <w:tcPr>
            <w:tcW w:w="612" w:type="dxa"/>
          </w:tcPr>
          <w:p w:rsidR="00F07D29" w:rsidRPr="00F07D29" w:rsidRDefault="00F07D29" w:rsidP="00F07D29">
            <w:pPr>
              <w:rPr>
                <w:bCs/>
              </w:rPr>
            </w:pPr>
          </w:p>
        </w:tc>
        <w:tc>
          <w:tcPr>
            <w:tcW w:w="2045" w:type="dxa"/>
          </w:tcPr>
          <w:p w:rsidR="00F07D29" w:rsidRPr="00F07D29" w:rsidRDefault="00F07D29" w:rsidP="00F07D29">
            <w:pPr>
              <w:rPr>
                <w:bCs/>
              </w:rPr>
            </w:pPr>
          </w:p>
        </w:tc>
      </w:tr>
      <w:tr w:rsidR="00F07D29" w:rsidRPr="00F07D29" w:rsidTr="00346EFB">
        <w:tc>
          <w:tcPr>
            <w:tcW w:w="6062" w:type="dxa"/>
          </w:tcPr>
          <w:p w:rsidR="00F07D29" w:rsidRPr="00F07D29" w:rsidRDefault="00F07D29" w:rsidP="00F07D29">
            <w:pPr>
              <w:rPr>
                <w:bCs/>
              </w:rPr>
            </w:pPr>
            <w:r w:rsidRPr="00F07D29">
              <w:rPr>
                <w:bCs/>
              </w:rPr>
              <w:t>De faire bénéficier les consultantes, y compris en urgence, d’ex</w:t>
            </w:r>
            <w:r w:rsidR="00E12D95">
              <w:rPr>
                <w:bCs/>
              </w:rPr>
              <w:t>amens d’imagerie par ultrasons</w:t>
            </w:r>
          </w:p>
        </w:tc>
        <w:tc>
          <w:tcPr>
            <w:tcW w:w="567" w:type="dxa"/>
          </w:tcPr>
          <w:p w:rsidR="00F07D29" w:rsidRPr="00F07D29" w:rsidRDefault="00F07D29" w:rsidP="00F07D29">
            <w:pPr>
              <w:rPr>
                <w:bCs/>
              </w:rPr>
            </w:pPr>
          </w:p>
        </w:tc>
        <w:tc>
          <w:tcPr>
            <w:tcW w:w="612" w:type="dxa"/>
          </w:tcPr>
          <w:p w:rsidR="00F07D29" w:rsidRPr="00F07D29" w:rsidRDefault="00F07D29" w:rsidP="00F07D29">
            <w:pPr>
              <w:rPr>
                <w:bCs/>
              </w:rPr>
            </w:pPr>
          </w:p>
        </w:tc>
        <w:tc>
          <w:tcPr>
            <w:tcW w:w="2045" w:type="dxa"/>
          </w:tcPr>
          <w:p w:rsidR="00F07D29" w:rsidRPr="00F07D29" w:rsidRDefault="00F07D29" w:rsidP="00F07D29">
            <w:pPr>
              <w:rPr>
                <w:bCs/>
              </w:rPr>
            </w:pPr>
          </w:p>
        </w:tc>
      </w:tr>
      <w:tr w:rsidR="00E12D95" w:rsidRPr="00F07D29" w:rsidTr="00346EFB">
        <w:tc>
          <w:tcPr>
            <w:tcW w:w="6062" w:type="dxa"/>
          </w:tcPr>
          <w:p w:rsidR="00E12D95" w:rsidRPr="00F07D29" w:rsidRDefault="00E12D95" w:rsidP="00F07D29">
            <w:pPr>
              <w:rPr>
                <w:bCs/>
              </w:rPr>
            </w:pPr>
            <w:r>
              <w:rPr>
                <w:bCs/>
              </w:rPr>
              <w:t>L’organisation de sorties précoces (PRADO)</w:t>
            </w:r>
          </w:p>
        </w:tc>
        <w:tc>
          <w:tcPr>
            <w:tcW w:w="567" w:type="dxa"/>
          </w:tcPr>
          <w:p w:rsidR="00E12D95" w:rsidRPr="00F07D29" w:rsidRDefault="00E12D95" w:rsidP="00F07D29">
            <w:pPr>
              <w:rPr>
                <w:bCs/>
              </w:rPr>
            </w:pPr>
          </w:p>
        </w:tc>
        <w:tc>
          <w:tcPr>
            <w:tcW w:w="612" w:type="dxa"/>
          </w:tcPr>
          <w:p w:rsidR="00E12D95" w:rsidRPr="00F07D29" w:rsidRDefault="00E12D95" w:rsidP="00F07D29">
            <w:pPr>
              <w:rPr>
                <w:bCs/>
              </w:rPr>
            </w:pPr>
          </w:p>
        </w:tc>
        <w:tc>
          <w:tcPr>
            <w:tcW w:w="2045" w:type="dxa"/>
          </w:tcPr>
          <w:p w:rsidR="00E12D95" w:rsidRPr="00F07D29" w:rsidRDefault="00E12D95" w:rsidP="00F07D29">
            <w:pPr>
              <w:rPr>
                <w:bCs/>
              </w:rPr>
            </w:pPr>
          </w:p>
        </w:tc>
      </w:tr>
    </w:tbl>
    <w:p w:rsidR="00F07D29" w:rsidRPr="00F07D29" w:rsidRDefault="00F07D29" w:rsidP="00F07D29">
      <w:pPr>
        <w:rPr>
          <w:bCs/>
        </w:rPr>
      </w:pPr>
    </w:p>
    <w:p w:rsidR="00F07D29" w:rsidRPr="00F07D29" w:rsidRDefault="00F07D29" w:rsidP="00F07D29">
      <w:pPr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2"/>
        <w:gridCol w:w="551"/>
        <w:gridCol w:w="583"/>
        <w:gridCol w:w="2014"/>
      </w:tblGrid>
      <w:tr w:rsidR="00346EFB" w:rsidRPr="00346EFB" w:rsidTr="00346EFB">
        <w:tc>
          <w:tcPr>
            <w:tcW w:w="6062" w:type="dxa"/>
          </w:tcPr>
          <w:p w:rsidR="00346EFB" w:rsidRPr="00346EFB" w:rsidRDefault="00346EFB" w:rsidP="00790033">
            <w:pPr>
              <w:rPr>
                <w:bCs/>
              </w:rPr>
            </w:pPr>
            <w:r w:rsidRPr="00346EFB">
              <w:rPr>
                <w:bCs/>
              </w:rPr>
              <w:t>L’unité d’obstétrique comprend :</w:t>
            </w:r>
          </w:p>
        </w:tc>
        <w:tc>
          <w:tcPr>
            <w:tcW w:w="551" w:type="dxa"/>
          </w:tcPr>
          <w:p w:rsidR="00346EFB" w:rsidRPr="00346EFB" w:rsidRDefault="00346EFB" w:rsidP="00790033">
            <w:pPr>
              <w:rPr>
                <w:bCs/>
              </w:rPr>
            </w:pPr>
            <w:r w:rsidRPr="00346EFB">
              <w:rPr>
                <w:bCs/>
              </w:rPr>
              <w:t>Oui</w:t>
            </w:r>
          </w:p>
        </w:tc>
        <w:tc>
          <w:tcPr>
            <w:tcW w:w="583" w:type="dxa"/>
          </w:tcPr>
          <w:p w:rsidR="00346EFB" w:rsidRPr="00346EFB" w:rsidRDefault="00346EFB" w:rsidP="00790033">
            <w:pPr>
              <w:rPr>
                <w:bCs/>
              </w:rPr>
            </w:pPr>
            <w:r w:rsidRPr="00346EFB">
              <w:rPr>
                <w:bCs/>
              </w:rPr>
              <w:t>Non</w:t>
            </w:r>
          </w:p>
        </w:tc>
        <w:tc>
          <w:tcPr>
            <w:tcW w:w="2014" w:type="dxa"/>
          </w:tcPr>
          <w:p w:rsidR="00346EFB" w:rsidRPr="00346EFB" w:rsidRDefault="00346EFB" w:rsidP="00790033">
            <w:pPr>
              <w:rPr>
                <w:bCs/>
              </w:rPr>
            </w:pPr>
          </w:p>
        </w:tc>
      </w:tr>
      <w:tr w:rsidR="00346EFB" w:rsidRPr="00346EFB" w:rsidTr="00346EFB">
        <w:tc>
          <w:tcPr>
            <w:tcW w:w="6062" w:type="dxa"/>
          </w:tcPr>
          <w:p w:rsidR="00346EFB" w:rsidRPr="00346EFB" w:rsidRDefault="00346EFB" w:rsidP="00346EFB">
            <w:pPr>
              <w:rPr>
                <w:bCs/>
              </w:rPr>
            </w:pPr>
            <w:r w:rsidRPr="00346EFB">
              <w:rPr>
                <w:bCs/>
              </w:rPr>
              <w:t>Des locaux réservés à l’accueil des patientes to</w:t>
            </w:r>
            <w:r>
              <w:rPr>
                <w:bCs/>
              </w:rPr>
              <w:t>us les jours de l’année, 24h/</w:t>
            </w:r>
            <w:r w:rsidRPr="00346EFB">
              <w:rPr>
                <w:bCs/>
              </w:rPr>
              <w:t>24</w:t>
            </w:r>
          </w:p>
        </w:tc>
        <w:tc>
          <w:tcPr>
            <w:tcW w:w="551" w:type="dxa"/>
          </w:tcPr>
          <w:p w:rsidR="00346EFB" w:rsidRPr="00346EFB" w:rsidRDefault="00346EFB" w:rsidP="00790033">
            <w:pPr>
              <w:rPr>
                <w:bCs/>
              </w:rPr>
            </w:pPr>
          </w:p>
        </w:tc>
        <w:tc>
          <w:tcPr>
            <w:tcW w:w="583" w:type="dxa"/>
          </w:tcPr>
          <w:p w:rsidR="00346EFB" w:rsidRPr="00346EFB" w:rsidRDefault="00346EFB" w:rsidP="00790033">
            <w:pPr>
              <w:rPr>
                <w:bCs/>
              </w:rPr>
            </w:pPr>
          </w:p>
        </w:tc>
        <w:tc>
          <w:tcPr>
            <w:tcW w:w="2014" w:type="dxa"/>
          </w:tcPr>
          <w:p w:rsidR="00346EFB" w:rsidRPr="00346EFB" w:rsidRDefault="00346EFB" w:rsidP="00790033">
            <w:pPr>
              <w:rPr>
                <w:bCs/>
              </w:rPr>
            </w:pPr>
          </w:p>
        </w:tc>
      </w:tr>
      <w:tr w:rsidR="00346EFB" w:rsidRPr="00346EFB" w:rsidTr="00346EFB">
        <w:tc>
          <w:tcPr>
            <w:tcW w:w="6062" w:type="dxa"/>
          </w:tcPr>
          <w:p w:rsidR="00346EFB" w:rsidRPr="00346EFB" w:rsidRDefault="00346EFB" w:rsidP="00790033">
            <w:pPr>
              <w:rPr>
                <w:bCs/>
              </w:rPr>
            </w:pPr>
            <w:r w:rsidRPr="00346EFB">
              <w:rPr>
                <w:bCs/>
              </w:rPr>
              <w:t>Des locaux réservés aux consultations</w:t>
            </w:r>
          </w:p>
        </w:tc>
        <w:tc>
          <w:tcPr>
            <w:tcW w:w="551" w:type="dxa"/>
          </w:tcPr>
          <w:p w:rsidR="00346EFB" w:rsidRPr="00346EFB" w:rsidRDefault="00346EFB" w:rsidP="00790033">
            <w:pPr>
              <w:rPr>
                <w:bCs/>
              </w:rPr>
            </w:pPr>
          </w:p>
        </w:tc>
        <w:tc>
          <w:tcPr>
            <w:tcW w:w="583" w:type="dxa"/>
          </w:tcPr>
          <w:p w:rsidR="00346EFB" w:rsidRPr="00346EFB" w:rsidRDefault="00346EFB" w:rsidP="00790033">
            <w:pPr>
              <w:rPr>
                <w:bCs/>
              </w:rPr>
            </w:pPr>
          </w:p>
        </w:tc>
        <w:tc>
          <w:tcPr>
            <w:tcW w:w="2014" w:type="dxa"/>
          </w:tcPr>
          <w:p w:rsidR="00346EFB" w:rsidRPr="00346EFB" w:rsidRDefault="00346EFB" w:rsidP="00790033">
            <w:pPr>
              <w:rPr>
                <w:bCs/>
              </w:rPr>
            </w:pPr>
          </w:p>
        </w:tc>
      </w:tr>
      <w:tr w:rsidR="00346EFB" w:rsidRPr="00346EFB" w:rsidTr="00346EFB">
        <w:tc>
          <w:tcPr>
            <w:tcW w:w="6062" w:type="dxa"/>
          </w:tcPr>
          <w:p w:rsidR="00346EFB" w:rsidRPr="00346EFB" w:rsidRDefault="00346EFB" w:rsidP="00790033">
            <w:pPr>
              <w:rPr>
                <w:bCs/>
              </w:rPr>
            </w:pPr>
            <w:r w:rsidRPr="00346EFB">
              <w:rPr>
                <w:bCs/>
              </w:rPr>
              <w:t>Un secteur de naissance</w:t>
            </w:r>
          </w:p>
        </w:tc>
        <w:tc>
          <w:tcPr>
            <w:tcW w:w="551" w:type="dxa"/>
          </w:tcPr>
          <w:p w:rsidR="00346EFB" w:rsidRPr="00346EFB" w:rsidRDefault="00346EFB" w:rsidP="00790033">
            <w:pPr>
              <w:rPr>
                <w:bCs/>
              </w:rPr>
            </w:pPr>
          </w:p>
        </w:tc>
        <w:tc>
          <w:tcPr>
            <w:tcW w:w="583" w:type="dxa"/>
          </w:tcPr>
          <w:p w:rsidR="00346EFB" w:rsidRPr="00346EFB" w:rsidRDefault="00346EFB" w:rsidP="00790033">
            <w:pPr>
              <w:rPr>
                <w:bCs/>
              </w:rPr>
            </w:pPr>
          </w:p>
        </w:tc>
        <w:tc>
          <w:tcPr>
            <w:tcW w:w="2014" w:type="dxa"/>
          </w:tcPr>
          <w:p w:rsidR="00346EFB" w:rsidRPr="00346EFB" w:rsidRDefault="00346EFB" w:rsidP="00790033">
            <w:pPr>
              <w:rPr>
                <w:bCs/>
              </w:rPr>
            </w:pPr>
          </w:p>
        </w:tc>
      </w:tr>
      <w:tr w:rsidR="00346EFB" w:rsidRPr="00346EFB" w:rsidTr="00346EFB">
        <w:tc>
          <w:tcPr>
            <w:tcW w:w="6062" w:type="dxa"/>
          </w:tcPr>
          <w:p w:rsidR="00346EFB" w:rsidRPr="00346EFB" w:rsidRDefault="00346EFB" w:rsidP="00790033">
            <w:pPr>
              <w:rPr>
                <w:bCs/>
              </w:rPr>
            </w:pPr>
            <w:r w:rsidRPr="00346EFB">
              <w:rPr>
                <w:bCs/>
              </w:rPr>
              <w:t>Un secteur d’hospitalisation pour l’hébergement et les soins avant et après l’accouchement</w:t>
            </w:r>
          </w:p>
        </w:tc>
        <w:tc>
          <w:tcPr>
            <w:tcW w:w="551" w:type="dxa"/>
          </w:tcPr>
          <w:p w:rsidR="00346EFB" w:rsidRPr="00346EFB" w:rsidRDefault="00346EFB" w:rsidP="00790033">
            <w:pPr>
              <w:rPr>
                <w:bCs/>
              </w:rPr>
            </w:pPr>
          </w:p>
        </w:tc>
        <w:tc>
          <w:tcPr>
            <w:tcW w:w="583" w:type="dxa"/>
          </w:tcPr>
          <w:p w:rsidR="00346EFB" w:rsidRPr="00346EFB" w:rsidRDefault="00346EFB" w:rsidP="00790033">
            <w:pPr>
              <w:rPr>
                <w:bCs/>
              </w:rPr>
            </w:pPr>
          </w:p>
        </w:tc>
        <w:tc>
          <w:tcPr>
            <w:tcW w:w="2014" w:type="dxa"/>
          </w:tcPr>
          <w:p w:rsidR="00346EFB" w:rsidRPr="00346EFB" w:rsidRDefault="00346EFB" w:rsidP="00790033">
            <w:pPr>
              <w:rPr>
                <w:bCs/>
              </w:rPr>
            </w:pPr>
          </w:p>
        </w:tc>
      </w:tr>
      <w:tr w:rsidR="00346EFB" w:rsidRPr="00346EFB" w:rsidTr="00346EFB">
        <w:tc>
          <w:tcPr>
            <w:tcW w:w="6062" w:type="dxa"/>
          </w:tcPr>
          <w:p w:rsidR="00346EFB" w:rsidRPr="00346EFB" w:rsidRDefault="00346EFB" w:rsidP="00790033">
            <w:pPr>
              <w:rPr>
                <w:bCs/>
              </w:rPr>
            </w:pPr>
            <w:r w:rsidRPr="00346EFB">
              <w:rPr>
                <w:bCs/>
              </w:rPr>
              <w:t>Un secteur affecté à l’alimentation des nouveau-nés</w:t>
            </w:r>
          </w:p>
        </w:tc>
        <w:tc>
          <w:tcPr>
            <w:tcW w:w="551" w:type="dxa"/>
          </w:tcPr>
          <w:p w:rsidR="00346EFB" w:rsidRPr="00346EFB" w:rsidRDefault="00346EFB" w:rsidP="00790033">
            <w:pPr>
              <w:rPr>
                <w:bCs/>
              </w:rPr>
            </w:pPr>
          </w:p>
        </w:tc>
        <w:tc>
          <w:tcPr>
            <w:tcW w:w="583" w:type="dxa"/>
          </w:tcPr>
          <w:p w:rsidR="00346EFB" w:rsidRPr="00346EFB" w:rsidRDefault="00346EFB" w:rsidP="00790033">
            <w:pPr>
              <w:rPr>
                <w:bCs/>
              </w:rPr>
            </w:pPr>
          </w:p>
        </w:tc>
        <w:tc>
          <w:tcPr>
            <w:tcW w:w="2014" w:type="dxa"/>
          </w:tcPr>
          <w:p w:rsidR="00346EFB" w:rsidRPr="00346EFB" w:rsidRDefault="00346EFB" w:rsidP="00790033">
            <w:pPr>
              <w:rPr>
                <w:bCs/>
              </w:rPr>
            </w:pPr>
          </w:p>
        </w:tc>
      </w:tr>
    </w:tbl>
    <w:p w:rsidR="00F07D29" w:rsidRPr="00F07D29" w:rsidRDefault="00F07D29" w:rsidP="00F07D29">
      <w:pPr>
        <w:rPr>
          <w:bCs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2156"/>
      </w:tblGrid>
      <w:tr w:rsidR="00790033" w:rsidRPr="00790033" w:rsidTr="00F82414">
        <w:tc>
          <w:tcPr>
            <w:tcW w:w="6062" w:type="dxa"/>
          </w:tcPr>
          <w:p w:rsidR="00790033" w:rsidRPr="004B4879" w:rsidRDefault="00790033" w:rsidP="004B4879">
            <w:pPr>
              <w:rPr>
                <w:bCs/>
              </w:rPr>
            </w:pPr>
            <w:r w:rsidRPr="00790033">
              <w:rPr>
                <w:bCs/>
              </w:rPr>
              <w:t>Secteur de naissance</w:t>
            </w:r>
          </w:p>
        </w:tc>
        <w:tc>
          <w:tcPr>
            <w:tcW w:w="992" w:type="dxa"/>
          </w:tcPr>
          <w:p w:rsidR="00790033" w:rsidRPr="00790033" w:rsidRDefault="00790033" w:rsidP="00790033">
            <w:pPr>
              <w:rPr>
                <w:bCs/>
              </w:rPr>
            </w:pPr>
            <w:r w:rsidRPr="00790033">
              <w:rPr>
                <w:bCs/>
              </w:rPr>
              <w:t>Nombre</w:t>
            </w:r>
          </w:p>
        </w:tc>
        <w:tc>
          <w:tcPr>
            <w:tcW w:w="2156" w:type="dxa"/>
          </w:tcPr>
          <w:p w:rsidR="00790033" w:rsidRPr="00790033" w:rsidRDefault="00F82414" w:rsidP="00F82414">
            <w:pPr>
              <w:rPr>
                <w:bCs/>
              </w:rPr>
            </w:pPr>
            <w:r>
              <w:rPr>
                <w:bCs/>
              </w:rPr>
              <w:t>P</w:t>
            </w:r>
            <w:r w:rsidRPr="00790033">
              <w:rPr>
                <w:bCs/>
              </w:rPr>
              <w:t>ar salle</w:t>
            </w:r>
            <w:r>
              <w:rPr>
                <w:bCs/>
              </w:rPr>
              <w:t>, nombre de lit</w:t>
            </w:r>
            <w:r w:rsidR="003E445C">
              <w:rPr>
                <w:bCs/>
              </w:rPr>
              <w:t>s</w:t>
            </w:r>
            <w:r w:rsidR="00790033" w:rsidRPr="00790033">
              <w:rPr>
                <w:bCs/>
              </w:rPr>
              <w:t xml:space="preserve"> et </w:t>
            </w:r>
            <w:r w:rsidR="00790033">
              <w:rPr>
                <w:bCs/>
              </w:rPr>
              <w:t xml:space="preserve">superficie </w:t>
            </w:r>
            <w:r>
              <w:rPr>
                <w:bCs/>
              </w:rPr>
              <w:t xml:space="preserve">(ex : </w:t>
            </w:r>
            <w:r w:rsidR="00882992">
              <w:rPr>
                <w:bCs/>
              </w:rPr>
              <w:t xml:space="preserve">salle A, </w:t>
            </w:r>
            <w:r w:rsidR="00963E4D">
              <w:rPr>
                <w:bCs/>
              </w:rPr>
              <w:t>…</w:t>
            </w:r>
            <w:r w:rsidR="00882992">
              <w:rPr>
                <w:bCs/>
              </w:rPr>
              <w:t xml:space="preserve"> lit, </w:t>
            </w:r>
            <w:r w:rsidR="00963E4D">
              <w:rPr>
                <w:bCs/>
              </w:rPr>
              <w:t>…</w:t>
            </w:r>
            <w:r w:rsidR="00882992">
              <w:rPr>
                <w:bCs/>
              </w:rPr>
              <w:t xml:space="preserve"> m</w:t>
            </w:r>
            <w:r w:rsidR="00882992" w:rsidRPr="00882992">
              <w:rPr>
                <w:bCs/>
                <w:vertAlign w:val="superscript"/>
              </w:rPr>
              <w:t>2</w:t>
            </w:r>
            <w:r w:rsidR="00882992">
              <w:rPr>
                <w:bCs/>
              </w:rPr>
              <w:t>)</w:t>
            </w:r>
          </w:p>
        </w:tc>
      </w:tr>
      <w:tr w:rsidR="00790033" w:rsidRPr="00790033" w:rsidTr="00F82414">
        <w:tc>
          <w:tcPr>
            <w:tcW w:w="6062" w:type="dxa"/>
          </w:tcPr>
          <w:p w:rsidR="00790033" w:rsidRPr="00790033" w:rsidRDefault="00790033" w:rsidP="00790033">
            <w:pPr>
              <w:rPr>
                <w:bCs/>
              </w:rPr>
            </w:pPr>
            <w:r>
              <w:rPr>
                <w:bCs/>
              </w:rPr>
              <w:t>S</w:t>
            </w:r>
            <w:r w:rsidRPr="00790033">
              <w:rPr>
                <w:bCs/>
              </w:rPr>
              <w:t>alles de pré-travail</w:t>
            </w:r>
            <w:r w:rsidRPr="00790033">
              <w:rPr>
                <w:bCs/>
              </w:rPr>
              <w:tab/>
            </w:r>
          </w:p>
        </w:tc>
        <w:tc>
          <w:tcPr>
            <w:tcW w:w="992" w:type="dxa"/>
          </w:tcPr>
          <w:p w:rsidR="00790033" w:rsidRPr="00790033" w:rsidRDefault="00790033" w:rsidP="00790033">
            <w:pPr>
              <w:rPr>
                <w:bCs/>
              </w:rPr>
            </w:pPr>
          </w:p>
        </w:tc>
        <w:tc>
          <w:tcPr>
            <w:tcW w:w="2156" w:type="dxa"/>
          </w:tcPr>
          <w:p w:rsidR="00790033" w:rsidRPr="00790033" w:rsidRDefault="00790033" w:rsidP="00790033">
            <w:pPr>
              <w:rPr>
                <w:bCs/>
              </w:rPr>
            </w:pPr>
          </w:p>
        </w:tc>
      </w:tr>
      <w:tr w:rsidR="00790033" w:rsidRPr="00790033" w:rsidTr="00F82414">
        <w:tc>
          <w:tcPr>
            <w:tcW w:w="6062" w:type="dxa"/>
          </w:tcPr>
          <w:p w:rsidR="00790033" w:rsidRPr="00790033" w:rsidRDefault="00790033" w:rsidP="00790033">
            <w:pPr>
              <w:rPr>
                <w:bCs/>
              </w:rPr>
            </w:pPr>
            <w:r>
              <w:rPr>
                <w:bCs/>
              </w:rPr>
              <w:t>Salles de naissance</w:t>
            </w:r>
            <w:r w:rsidRPr="00790033">
              <w:rPr>
                <w:bCs/>
              </w:rPr>
              <w:tab/>
            </w:r>
          </w:p>
        </w:tc>
        <w:tc>
          <w:tcPr>
            <w:tcW w:w="992" w:type="dxa"/>
          </w:tcPr>
          <w:p w:rsidR="00790033" w:rsidRPr="00790033" w:rsidRDefault="00790033" w:rsidP="00790033">
            <w:pPr>
              <w:rPr>
                <w:bCs/>
              </w:rPr>
            </w:pPr>
          </w:p>
        </w:tc>
        <w:tc>
          <w:tcPr>
            <w:tcW w:w="2156" w:type="dxa"/>
          </w:tcPr>
          <w:p w:rsidR="00790033" w:rsidRPr="00790033" w:rsidRDefault="00790033" w:rsidP="00790033">
            <w:pPr>
              <w:rPr>
                <w:bCs/>
              </w:rPr>
            </w:pPr>
          </w:p>
        </w:tc>
      </w:tr>
      <w:tr w:rsidR="00790033" w:rsidRPr="00790033" w:rsidTr="00F82414">
        <w:tc>
          <w:tcPr>
            <w:tcW w:w="6062" w:type="dxa"/>
          </w:tcPr>
          <w:p w:rsidR="00790033" w:rsidRPr="00790033" w:rsidRDefault="00790033" w:rsidP="00790033">
            <w:pPr>
              <w:rPr>
                <w:bCs/>
              </w:rPr>
            </w:pPr>
            <w:r>
              <w:rPr>
                <w:bCs/>
              </w:rPr>
              <w:t>Dont</w:t>
            </w:r>
            <w:r w:rsidRPr="00790033">
              <w:rPr>
                <w:bCs/>
              </w:rPr>
              <w:t xml:space="preserve"> salles équipées de baignoire de dilatation</w:t>
            </w:r>
            <w:r w:rsidRPr="00790033">
              <w:rPr>
                <w:bCs/>
              </w:rPr>
              <w:tab/>
            </w:r>
          </w:p>
        </w:tc>
        <w:tc>
          <w:tcPr>
            <w:tcW w:w="992" w:type="dxa"/>
          </w:tcPr>
          <w:p w:rsidR="00790033" w:rsidRPr="00790033" w:rsidRDefault="00790033" w:rsidP="00790033">
            <w:pPr>
              <w:rPr>
                <w:bCs/>
              </w:rPr>
            </w:pPr>
          </w:p>
        </w:tc>
        <w:tc>
          <w:tcPr>
            <w:tcW w:w="2156" w:type="dxa"/>
          </w:tcPr>
          <w:p w:rsidR="00790033" w:rsidRPr="00790033" w:rsidRDefault="00790033" w:rsidP="00790033">
            <w:pPr>
              <w:rPr>
                <w:bCs/>
              </w:rPr>
            </w:pPr>
          </w:p>
        </w:tc>
      </w:tr>
      <w:tr w:rsidR="00790033" w:rsidRPr="00F07D29" w:rsidTr="00F82414">
        <w:tc>
          <w:tcPr>
            <w:tcW w:w="6062" w:type="dxa"/>
          </w:tcPr>
          <w:p w:rsidR="00790033" w:rsidRPr="00790033" w:rsidRDefault="00790033" w:rsidP="00790033">
            <w:pPr>
              <w:rPr>
                <w:bCs/>
              </w:rPr>
            </w:pPr>
            <w:r>
              <w:rPr>
                <w:bCs/>
              </w:rPr>
              <w:t xml:space="preserve">Dont </w:t>
            </w:r>
            <w:r w:rsidRPr="00F07D29">
              <w:rPr>
                <w:bCs/>
              </w:rPr>
              <w:t>salle</w:t>
            </w:r>
            <w:r>
              <w:rPr>
                <w:bCs/>
              </w:rPr>
              <w:t>(s)</w:t>
            </w:r>
            <w:r w:rsidRPr="00F07D29">
              <w:rPr>
                <w:bCs/>
              </w:rPr>
              <w:t xml:space="preserve"> physiologique</w:t>
            </w:r>
            <w:r>
              <w:rPr>
                <w:bCs/>
              </w:rPr>
              <w:t>(s)</w:t>
            </w:r>
          </w:p>
        </w:tc>
        <w:tc>
          <w:tcPr>
            <w:tcW w:w="992" w:type="dxa"/>
          </w:tcPr>
          <w:p w:rsidR="00790033" w:rsidRPr="00F07D29" w:rsidRDefault="00790033" w:rsidP="00790033">
            <w:pPr>
              <w:rPr>
                <w:bCs/>
              </w:rPr>
            </w:pPr>
          </w:p>
        </w:tc>
        <w:tc>
          <w:tcPr>
            <w:tcW w:w="2156" w:type="dxa"/>
          </w:tcPr>
          <w:p w:rsidR="00790033" w:rsidRPr="00F07D29" w:rsidRDefault="00790033" w:rsidP="00790033">
            <w:pPr>
              <w:rPr>
                <w:bCs/>
              </w:rPr>
            </w:pPr>
          </w:p>
        </w:tc>
      </w:tr>
      <w:tr w:rsidR="00790033" w:rsidRPr="00F07D29" w:rsidTr="00F82414">
        <w:tc>
          <w:tcPr>
            <w:tcW w:w="6062" w:type="dxa"/>
          </w:tcPr>
          <w:p w:rsidR="00790033" w:rsidRPr="00F07D29" w:rsidRDefault="00790033" w:rsidP="00790033">
            <w:pPr>
              <w:rPr>
                <w:bCs/>
              </w:rPr>
            </w:pPr>
            <w:r w:rsidRPr="00790033">
              <w:rPr>
                <w:bCs/>
              </w:rPr>
              <w:t>Nombre de salles de soins du nouveau-né distinctes de la salle d’intervention</w:t>
            </w:r>
          </w:p>
        </w:tc>
        <w:tc>
          <w:tcPr>
            <w:tcW w:w="992" w:type="dxa"/>
          </w:tcPr>
          <w:p w:rsidR="00790033" w:rsidRPr="00F07D29" w:rsidRDefault="00790033" w:rsidP="00790033">
            <w:pPr>
              <w:rPr>
                <w:bCs/>
              </w:rPr>
            </w:pPr>
          </w:p>
        </w:tc>
        <w:tc>
          <w:tcPr>
            <w:tcW w:w="2156" w:type="dxa"/>
          </w:tcPr>
          <w:p w:rsidR="00790033" w:rsidRPr="00F07D29" w:rsidRDefault="00790033" w:rsidP="00790033">
            <w:pPr>
              <w:rPr>
                <w:bCs/>
              </w:rPr>
            </w:pPr>
          </w:p>
        </w:tc>
      </w:tr>
    </w:tbl>
    <w:p w:rsidR="00F07D29" w:rsidRPr="00F07D29" w:rsidRDefault="00F07D29" w:rsidP="00F07D29">
      <w:pPr>
        <w:rPr>
          <w:bCs/>
        </w:rPr>
      </w:pPr>
    </w:p>
    <w:p w:rsidR="00F07D29" w:rsidRPr="00F07D29" w:rsidRDefault="00F07D29" w:rsidP="00F07D29">
      <w:pPr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2"/>
        <w:gridCol w:w="622"/>
        <w:gridCol w:w="583"/>
        <w:gridCol w:w="2019"/>
      </w:tblGrid>
      <w:tr w:rsidR="00424EE8" w:rsidRPr="00790033" w:rsidTr="000641F0">
        <w:tc>
          <w:tcPr>
            <w:tcW w:w="6062" w:type="dxa"/>
          </w:tcPr>
          <w:p w:rsidR="00424EE8" w:rsidRPr="00790033" w:rsidRDefault="004B4879" w:rsidP="00790033">
            <w:pPr>
              <w:rPr>
                <w:bCs/>
              </w:rPr>
            </w:pPr>
            <w:r>
              <w:rPr>
                <w:bCs/>
              </w:rPr>
              <w:t>Secteur de naissance</w:t>
            </w:r>
          </w:p>
        </w:tc>
        <w:tc>
          <w:tcPr>
            <w:tcW w:w="622" w:type="dxa"/>
          </w:tcPr>
          <w:p w:rsidR="00424EE8" w:rsidRPr="00790033" w:rsidRDefault="00424EE8" w:rsidP="00790033">
            <w:pPr>
              <w:rPr>
                <w:bCs/>
              </w:rPr>
            </w:pPr>
            <w:r w:rsidRPr="00790033">
              <w:rPr>
                <w:bCs/>
              </w:rPr>
              <w:t>Oui</w:t>
            </w:r>
          </w:p>
        </w:tc>
        <w:tc>
          <w:tcPr>
            <w:tcW w:w="583" w:type="dxa"/>
          </w:tcPr>
          <w:p w:rsidR="00424EE8" w:rsidRPr="00790033" w:rsidRDefault="00424EE8" w:rsidP="00790033">
            <w:pPr>
              <w:rPr>
                <w:bCs/>
              </w:rPr>
            </w:pPr>
            <w:r w:rsidRPr="00790033">
              <w:rPr>
                <w:bCs/>
              </w:rPr>
              <w:t>Non</w:t>
            </w:r>
          </w:p>
        </w:tc>
        <w:tc>
          <w:tcPr>
            <w:tcW w:w="2019" w:type="dxa"/>
          </w:tcPr>
          <w:p w:rsidR="00424EE8" w:rsidRPr="00790033" w:rsidRDefault="00424EE8" w:rsidP="00790033">
            <w:pPr>
              <w:rPr>
                <w:bCs/>
              </w:rPr>
            </w:pPr>
            <w:r>
              <w:rPr>
                <w:bCs/>
              </w:rPr>
              <w:t>Observation</w:t>
            </w:r>
          </w:p>
        </w:tc>
      </w:tr>
      <w:tr w:rsidR="00424EE8" w:rsidRPr="00790033" w:rsidTr="000641F0">
        <w:tc>
          <w:tcPr>
            <w:tcW w:w="6062" w:type="dxa"/>
          </w:tcPr>
          <w:p w:rsidR="00424EE8" w:rsidRPr="00790033" w:rsidRDefault="00424EE8" w:rsidP="00425989">
            <w:pPr>
              <w:rPr>
                <w:bCs/>
              </w:rPr>
            </w:pPr>
            <w:r w:rsidRPr="00790033">
              <w:rPr>
                <w:bCs/>
              </w:rPr>
              <w:t>Tous les locaux composant le secteur de naissance sont implantés d</w:t>
            </w:r>
            <w:r w:rsidR="00425989">
              <w:rPr>
                <w:bCs/>
              </w:rPr>
              <w:t xml:space="preserve">e manière contiguë </w:t>
            </w:r>
            <w:r w:rsidRPr="00790033">
              <w:rPr>
                <w:bCs/>
              </w:rPr>
              <w:t>et au même niveau</w:t>
            </w:r>
          </w:p>
        </w:tc>
        <w:tc>
          <w:tcPr>
            <w:tcW w:w="622" w:type="dxa"/>
          </w:tcPr>
          <w:p w:rsidR="00424EE8" w:rsidRPr="00790033" w:rsidRDefault="00424EE8" w:rsidP="00790033">
            <w:pPr>
              <w:rPr>
                <w:bCs/>
              </w:rPr>
            </w:pPr>
          </w:p>
        </w:tc>
        <w:tc>
          <w:tcPr>
            <w:tcW w:w="583" w:type="dxa"/>
          </w:tcPr>
          <w:p w:rsidR="00424EE8" w:rsidRPr="00790033" w:rsidRDefault="00424EE8" w:rsidP="00790033">
            <w:pPr>
              <w:rPr>
                <w:bCs/>
              </w:rPr>
            </w:pPr>
          </w:p>
        </w:tc>
        <w:tc>
          <w:tcPr>
            <w:tcW w:w="2019" w:type="dxa"/>
          </w:tcPr>
          <w:p w:rsidR="00424EE8" w:rsidRPr="00790033" w:rsidRDefault="00424EE8" w:rsidP="00790033">
            <w:pPr>
              <w:rPr>
                <w:bCs/>
              </w:rPr>
            </w:pPr>
          </w:p>
        </w:tc>
      </w:tr>
      <w:tr w:rsidR="00B175B3" w:rsidRPr="00F07D29" w:rsidTr="00B175B3">
        <w:tc>
          <w:tcPr>
            <w:tcW w:w="6062" w:type="dxa"/>
          </w:tcPr>
          <w:p w:rsidR="00B175B3" w:rsidRPr="00790033" w:rsidRDefault="00B175B3" w:rsidP="00B175B3">
            <w:pPr>
              <w:rPr>
                <w:bCs/>
              </w:rPr>
            </w:pPr>
            <w:r w:rsidRPr="001B65BB">
              <w:rPr>
                <w:bCs/>
              </w:rPr>
              <w:t>Dispose d’une alimentation électrique de suppléance en cas de défaillance du réseau électrique</w:t>
            </w:r>
          </w:p>
        </w:tc>
        <w:tc>
          <w:tcPr>
            <w:tcW w:w="622" w:type="dxa"/>
          </w:tcPr>
          <w:p w:rsidR="00B175B3" w:rsidRPr="00F07D29" w:rsidRDefault="00B175B3" w:rsidP="00B175B3">
            <w:pPr>
              <w:rPr>
                <w:bCs/>
              </w:rPr>
            </w:pPr>
          </w:p>
        </w:tc>
        <w:tc>
          <w:tcPr>
            <w:tcW w:w="583" w:type="dxa"/>
          </w:tcPr>
          <w:p w:rsidR="00B175B3" w:rsidRPr="00F07D29" w:rsidRDefault="00B175B3" w:rsidP="00B175B3">
            <w:pPr>
              <w:rPr>
                <w:bCs/>
              </w:rPr>
            </w:pPr>
          </w:p>
        </w:tc>
        <w:tc>
          <w:tcPr>
            <w:tcW w:w="2019" w:type="dxa"/>
          </w:tcPr>
          <w:p w:rsidR="00B175B3" w:rsidRPr="00F07D29" w:rsidRDefault="00B175B3" w:rsidP="00B175B3">
            <w:pPr>
              <w:rPr>
                <w:bCs/>
              </w:rPr>
            </w:pPr>
          </w:p>
        </w:tc>
      </w:tr>
      <w:tr w:rsidR="00424EE8" w:rsidRPr="00F07D29" w:rsidTr="000641F0">
        <w:tc>
          <w:tcPr>
            <w:tcW w:w="6062" w:type="dxa"/>
          </w:tcPr>
          <w:p w:rsidR="00424EE8" w:rsidRPr="00790033" w:rsidRDefault="00424EE8" w:rsidP="004B4879">
            <w:pPr>
              <w:rPr>
                <w:bCs/>
              </w:rPr>
            </w:pPr>
            <w:r w:rsidRPr="00790033">
              <w:rPr>
                <w:bCs/>
              </w:rPr>
              <w:t>L’agencement des salles de pré-travail et travail permet l</w:t>
            </w:r>
            <w:r w:rsidR="004B4879">
              <w:rPr>
                <w:bCs/>
              </w:rPr>
              <w:t>a présence d’un accompagnant</w:t>
            </w:r>
          </w:p>
        </w:tc>
        <w:tc>
          <w:tcPr>
            <w:tcW w:w="622" w:type="dxa"/>
          </w:tcPr>
          <w:p w:rsidR="00424EE8" w:rsidRPr="00F07D29" w:rsidRDefault="00424EE8" w:rsidP="00790033">
            <w:pPr>
              <w:rPr>
                <w:bCs/>
              </w:rPr>
            </w:pPr>
          </w:p>
        </w:tc>
        <w:tc>
          <w:tcPr>
            <w:tcW w:w="583" w:type="dxa"/>
          </w:tcPr>
          <w:p w:rsidR="00424EE8" w:rsidRPr="00F07D29" w:rsidRDefault="00424EE8" w:rsidP="00790033">
            <w:pPr>
              <w:rPr>
                <w:bCs/>
              </w:rPr>
            </w:pPr>
          </w:p>
        </w:tc>
        <w:tc>
          <w:tcPr>
            <w:tcW w:w="2019" w:type="dxa"/>
          </w:tcPr>
          <w:p w:rsidR="00424EE8" w:rsidRPr="00F07D29" w:rsidRDefault="00424EE8" w:rsidP="00790033">
            <w:pPr>
              <w:rPr>
                <w:bCs/>
              </w:rPr>
            </w:pPr>
          </w:p>
        </w:tc>
      </w:tr>
      <w:tr w:rsidR="004B4879" w:rsidRPr="00F07D29" w:rsidTr="000641F0">
        <w:tc>
          <w:tcPr>
            <w:tcW w:w="6062" w:type="dxa"/>
          </w:tcPr>
          <w:p w:rsidR="004B4879" w:rsidRPr="00F07D29" w:rsidRDefault="00186D71" w:rsidP="00CB09B1">
            <w:pPr>
              <w:rPr>
                <w:bCs/>
              </w:rPr>
            </w:pPr>
            <w:r>
              <w:rPr>
                <w:bCs/>
              </w:rPr>
              <w:t>Chaque salle de pré-travail es</w:t>
            </w:r>
            <w:r w:rsidR="004B4879">
              <w:rPr>
                <w:bCs/>
              </w:rPr>
              <w:t xml:space="preserve">t </w:t>
            </w:r>
            <w:r w:rsidR="004B4879" w:rsidRPr="00F07D29">
              <w:rPr>
                <w:bCs/>
              </w:rPr>
              <w:t>dotée</w:t>
            </w:r>
            <w:r w:rsidR="004B4879">
              <w:rPr>
                <w:bCs/>
              </w:rPr>
              <w:t xml:space="preserve"> d</w:t>
            </w:r>
            <w:r w:rsidR="004B4879" w:rsidRPr="00F07D29">
              <w:rPr>
                <w:bCs/>
              </w:rPr>
              <w:t>e moyens permettant de préparer l’accouchement et de surveiller le début du travail</w:t>
            </w:r>
            <w:r>
              <w:rPr>
                <w:bCs/>
              </w:rPr>
              <w:t xml:space="preserve"> (f</w:t>
            </w:r>
            <w:r w:rsidR="00CB09B1">
              <w:rPr>
                <w:bCs/>
              </w:rPr>
              <w:t xml:space="preserve">luides médicaux [O2 – </w:t>
            </w:r>
            <w:r w:rsidRPr="00186D71">
              <w:rPr>
                <w:bCs/>
              </w:rPr>
              <w:t>air médical</w:t>
            </w:r>
            <w:r w:rsidR="00CB09B1">
              <w:rPr>
                <w:bCs/>
              </w:rPr>
              <w:t>]</w:t>
            </w:r>
            <w:r>
              <w:rPr>
                <w:bCs/>
              </w:rPr>
              <w:t>, a</w:t>
            </w:r>
            <w:r w:rsidRPr="00186D71">
              <w:rPr>
                <w:bCs/>
              </w:rPr>
              <w:t>spiration par le vide</w:t>
            </w:r>
            <w:r>
              <w:rPr>
                <w:bCs/>
              </w:rPr>
              <w:t>, d</w:t>
            </w:r>
            <w:r w:rsidRPr="00186D71">
              <w:rPr>
                <w:bCs/>
              </w:rPr>
              <w:t>ispositifs médicaux pour l’oxygénothérapie</w:t>
            </w:r>
            <w:r>
              <w:rPr>
                <w:bCs/>
              </w:rPr>
              <w:t xml:space="preserve">, pour la surveillance </w:t>
            </w:r>
            <w:r>
              <w:rPr>
                <w:bCs/>
              </w:rPr>
              <w:lastRenderedPageBreak/>
              <w:t xml:space="preserve">de la pression artérielle, </w:t>
            </w:r>
            <w:proofErr w:type="spellStart"/>
            <w:r>
              <w:rPr>
                <w:bCs/>
              </w:rPr>
              <w:t>cardiot</w:t>
            </w:r>
            <w:r w:rsidRPr="00186D71">
              <w:rPr>
                <w:bCs/>
              </w:rPr>
              <w:t>ocographe</w:t>
            </w:r>
            <w:proofErr w:type="spellEnd"/>
            <w:r>
              <w:rPr>
                <w:bCs/>
              </w:rPr>
              <w:t>, s</w:t>
            </w:r>
            <w:r w:rsidRPr="00186D71">
              <w:rPr>
                <w:bCs/>
              </w:rPr>
              <w:t>ystème d’appel du personnel du bloc obstétrical</w:t>
            </w:r>
            <w:r w:rsidR="00CB09B1">
              <w:rPr>
                <w:bCs/>
              </w:rPr>
              <w:t>)</w:t>
            </w:r>
          </w:p>
        </w:tc>
        <w:tc>
          <w:tcPr>
            <w:tcW w:w="622" w:type="dxa"/>
          </w:tcPr>
          <w:p w:rsidR="004B4879" w:rsidRPr="00F07D29" w:rsidRDefault="004B4879" w:rsidP="00790033">
            <w:pPr>
              <w:rPr>
                <w:bCs/>
              </w:rPr>
            </w:pPr>
          </w:p>
        </w:tc>
        <w:tc>
          <w:tcPr>
            <w:tcW w:w="583" w:type="dxa"/>
          </w:tcPr>
          <w:p w:rsidR="004B4879" w:rsidRPr="00F07D29" w:rsidRDefault="004B4879" w:rsidP="00790033">
            <w:pPr>
              <w:rPr>
                <w:bCs/>
              </w:rPr>
            </w:pPr>
          </w:p>
        </w:tc>
        <w:tc>
          <w:tcPr>
            <w:tcW w:w="2019" w:type="dxa"/>
          </w:tcPr>
          <w:p w:rsidR="004B4879" w:rsidRPr="00F07D29" w:rsidRDefault="004B4879" w:rsidP="00790033">
            <w:pPr>
              <w:rPr>
                <w:bCs/>
              </w:rPr>
            </w:pPr>
          </w:p>
        </w:tc>
      </w:tr>
      <w:tr w:rsidR="004B4879" w:rsidRPr="00F07D29" w:rsidTr="000641F0">
        <w:tc>
          <w:tcPr>
            <w:tcW w:w="6062" w:type="dxa"/>
          </w:tcPr>
          <w:p w:rsidR="004B4879" w:rsidRPr="00790033" w:rsidRDefault="004B4879" w:rsidP="004B4879">
            <w:pPr>
              <w:rPr>
                <w:bCs/>
              </w:rPr>
            </w:pPr>
            <w:r>
              <w:rPr>
                <w:bCs/>
              </w:rPr>
              <w:lastRenderedPageBreak/>
              <w:t>Les salles de pré-travail sont dotées d</w:t>
            </w:r>
            <w:r w:rsidRPr="00F07D29">
              <w:rPr>
                <w:bCs/>
              </w:rPr>
              <w:t>u même équipement qu’une chambre d’hospitalisation</w:t>
            </w:r>
          </w:p>
        </w:tc>
        <w:tc>
          <w:tcPr>
            <w:tcW w:w="622" w:type="dxa"/>
          </w:tcPr>
          <w:p w:rsidR="004B4879" w:rsidRPr="00F07D29" w:rsidRDefault="004B4879" w:rsidP="00790033">
            <w:pPr>
              <w:rPr>
                <w:bCs/>
              </w:rPr>
            </w:pPr>
          </w:p>
        </w:tc>
        <w:tc>
          <w:tcPr>
            <w:tcW w:w="583" w:type="dxa"/>
          </w:tcPr>
          <w:p w:rsidR="004B4879" w:rsidRPr="00F07D29" w:rsidRDefault="004B4879" w:rsidP="00790033">
            <w:pPr>
              <w:rPr>
                <w:bCs/>
              </w:rPr>
            </w:pPr>
          </w:p>
        </w:tc>
        <w:tc>
          <w:tcPr>
            <w:tcW w:w="2019" w:type="dxa"/>
          </w:tcPr>
          <w:p w:rsidR="004B4879" w:rsidRPr="00F07D29" w:rsidRDefault="004B4879" w:rsidP="00790033">
            <w:pPr>
              <w:rPr>
                <w:bCs/>
              </w:rPr>
            </w:pPr>
          </w:p>
        </w:tc>
      </w:tr>
      <w:tr w:rsidR="004B4879" w:rsidRPr="00F07D29" w:rsidTr="000641F0">
        <w:tc>
          <w:tcPr>
            <w:tcW w:w="6062" w:type="dxa"/>
          </w:tcPr>
          <w:p w:rsidR="004B4879" w:rsidRPr="00790033" w:rsidRDefault="000641F0" w:rsidP="0045695D">
            <w:pPr>
              <w:rPr>
                <w:bCs/>
              </w:rPr>
            </w:pPr>
            <w:r>
              <w:rPr>
                <w:bCs/>
              </w:rPr>
              <w:t>Les salles de pré-travail sont dotées d</w:t>
            </w:r>
            <w:r w:rsidR="004B4879" w:rsidRPr="00F07D29">
              <w:rPr>
                <w:bCs/>
              </w:rPr>
              <w:t xml:space="preserve">e l’équipement nécessaire permettant d’être utilisée </w:t>
            </w:r>
            <w:r w:rsidR="0045695D" w:rsidRPr="00F07D29">
              <w:rPr>
                <w:bCs/>
              </w:rPr>
              <w:t>en cas d</w:t>
            </w:r>
            <w:r w:rsidR="0045695D">
              <w:rPr>
                <w:bCs/>
              </w:rPr>
              <w:t>’urgence comme</w:t>
            </w:r>
            <w:r w:rsidR="0045695D" w:rsidRPr="00F07D29">
              <w:rPr>
                <w:bCs/>
              </w:rPr>
              <w:t xml:space="preserve"> </w:t>
            </w:r>
            <w:r w:rsidR="004B4879" w:rsidRPr="00F07D29">
              <w:rPr>
                <w:bCs/>
              </w:rPr>
              <w:t xml:space="preserve"> salle de </w:t>
            </w:r>
            <w:r w:rsidR="0045695D">
              <w:rPr>
                <w:bCs/>
              </w:rPr>
              <w:t>naissance</w:t>
            </w:r>
          </w:p>
        </w:tc>
        <w:tc>
          <w:tcPr>
            <w:tcW w:w="622" w:type="dxa"/>
          </w:tcPr>
          <w:p w:rsidR="004B4879" w:rsidRPr="00F07D29" w:rsidRDefault="004B4879" w:rsidP="00790033">
            <w:pPr>
              <w:rPr>
                <w:bCs/>
              </w:rPr>
            </w:pPr>
          </w:p>
        </w:tc>
        <w:tc>
          <w:tcPr>
            <w:tcW w:w="583" w:type="dxa"/>
          </w:tcPr>
          <w:p w:rsidR="004B4879" w:rsidRPr="00F07D29" w:rsidRDefault="004B4879" w:rsidP="00790033">
            <w:pPr>
              <w:rPr>
                <w:bCs/>
              </w:rPr>
            </w:pPr>
          </w:p>
        </w:tc>
        <w:tc>
          <w:tcPr>
            <w:tcW w:w="2019" w:type="dxa"/>
          </w:tcPr>
          <w:p w:rsidR="004B4879" w:rsidRPr="00F07D29" w:rsidRDefault="004B4879" w:rsidP="00790033">
            <w:pPr>
              <w:rPr>
                <w:bCs/>
              </w:rPr>
            </w:pPr>
          </w:p>
        </w:tc>
      </w:tr>
      <w:tr w:rsidR="004B4879" w:rsidRPr="00F07D29" w:rsidTr="000641F0">
        <w:tc>
          <w:tcPr>
            <w:tcW w:w="6062" w:type="dxa"/>
          </w:tcPr>
          <w:p w:rsidR="004B4879" w:rsidRPr="00790033" w:rsidRDefault="001B65BB" w:rsidP="004B4879">
            <w:pPr>
              <w:rPr>
                <w:bCs/>
              </w:rPr>
            </w:pPr>
            <w:r w:rsidRPr="001B65BB">
              <w:rPr>
                <w:bCs/>
              </w:rPr>
              <w:t>Accès même en urgence à la mesure du taux d’hémoglobine ou d’hématocrite</w:t>
            </w:r>
          </w:p>
        </w:tc>
        <w:tc>
          <w:tcPr>
            <w:tcW w:w="622" w:type="dxa"/>
          </w:tcPr>
          <w:p w:rsidR="004B4879" w:rsidRPr="00F07D29" w:rsidRDefault="004B4879" w:rsidP="00790033">
            <w:pPr>
              <w:rPr>
                <w:bCs/>
              </w:rPr>
            </w:pPr>
          </w:p>
        </w:tc>
        <w:tc>
          <w:tcPr>
            <w:tcW w:w="583" w:type="dxa"/>
          </w:tcPr>
          <w:p w:rsidR="004B4879" w:rsidRPr="00F07D29" w:rsidRDefault="004B4879" w:rsidP="00790033">
            <w:pPr>
              <w:rPr>
                <w:bCs/>
              </w:rPr>
            </w:pPr>
          </w:p>
        </w:tc>
        <w:tc>
          <w:tcPr>
            <w:tcW w:w="2019" w:type="dxa"/>
          </w:tcPr>
          <w:p w:rsidR="004B4879" w:rsidRPr="00F07D29" w:rsidRDefault="004B4879" w:rsidP="00790033">
            <w:pPr>
              <w:rPr>
                <w:bCs/>
              </w:rPr>
            </w:pPr>
          </w:p>
        </w:tc>
      </w:tr>
      <w:tr w:rsidR="001B65BB" w:rsidRPr="00F07D29" w:rsidTr="000641F0">
        <w:tc>
          <w:tcPr>
            <w:tcW w:w="6062" w:type="dxa"/>
          </w:tcPr>
          <w:p w:rsidR="001B65BB" w:rsidRPr="001B65BB" w:rsidRDefault="001B65BB" w:rsidP="001B65BB">
            <w:pPr>
              <w:rPr>
                <w:bCs/>
              </w:rPr>
            </w:pPr>
            <w:r>
              <w:rPr>
                <w:bCs/>
              </w:rPr>
              <w:t>L’é</w:t>
            </w:r>
            <w:r w:rsidRPr="001B65BB">
              <w:rPr>
                <w:bCs/>
              </w:rPr>
              <w:t xml:space="preserve">chographe : </w:t>
            </w:r>
          </w:p>
          <w:p w:rsidR="001B65BB" w:rsidRPr="001B65BB" w:rsidRDefault="001B65BB" w:rsidP="001B65BB">
            <w:pPr>
              <w:rPr>
                <w:bCs/>
              </w:rPr>
            </w:pPr>
            <w:r w:rsidRPr="001B65BB">
              <w:rPr>
                <w:bCs/>
              </w:rPr>
              <w:t xml:space="preserve">si &lt;1500 </w:t>
            </w:r>
            <w:proofErr w:type="spellStart"/>
            <w:r w:rsidRPr="001B65BB">
              <w:rPr>
                <w:bCs/>
              </w:rPr>
              <w:t>acc</w:t>
            </w:r>
            <w:proofErr w:type="spellEnd"/>
            <w:r w:rsidRPr="001B65BB">
              <w:rPr>
                <w:bCs/>
              </w:rPr>
              <w:t>/an, est à proximité,</w:t>
            </w:r>
          </w:p>
          <w:p w:rsidR="001B65BB" w:rsidRPr="001B65BB" w:rsidRDefault="001B65BB" w:rsidP="00E413F7">
            <w:pPr>
              <w:rPr>
                <w:bCs/>
              </w:rPr>
            </w:pPr>
            <w:r w:rsidRPr="001B65BB">
              <w:rPr>
                <w:bCs/>
              </w:rPr>
              <w:t xml:space="preserve">si ≥1500 </w:t>
            </w:r>
            <w:proofErr w:type="spellStart"/>
            <w:r w:rsidRPr="001B65BB">
              <w:rPr>
                <w:bCs/>
              </w:rPr>
              <w:t>acc</w:t>
            </w:r>
            <w:proofErr w:type="spellEnd"/>
            <w:r w:rsidRPr="001B65BB">
              <w:rPr>
                <w:bCs/>
              </w:rPr>
              <w:t>/an, est dans le secteur de la naissance</w:t>
            </w:r>
          </w:p>
        </w:tc>
        <w:tc>
          <w:tcPr>
            <w:tcW w:w="622" w:type="dxa"/>
          </w:tcPr>
          <w:p w:rsidR="001B65BB" w:rsidRPr="00F07D29" w:rsidRDefault="001B65BB" w:rsidP="00790033">
            <w:pPr>
              <w:rPr>
                <w:bCs/>
              </w:rPr>
            </w:pPr>
          </w:p>
        </w:tc>
        <w:tc>
          <w:tcPr>
            <w:tcW w:w="583" w:type="dxa"/>
          </w:tcPr>
          <w:p w:rsidR="001B65BB" w:rsidRPr="00F07D29" w:rsidRDefault="001B65BB" w:rsidP="00790033">
            <w:pPr>
              <w:rPr>
                <w:bCs/>
              </w:rPr>
            </w:pPr>
          </w:p>
        </w:tc>
        <w:tc>
          <w:tcPr>
            <w:tcW w:w="2019" w:type="dxa"/>
          </w:tcPr>
          <w:p w:rsidR="001B65BB" w:rsidRPr="00F07D29" w:rsidRDefault="001B65BB" w:rsidP="00790033">
            <w:pPr>
              <w:rPr>
                <w:bCs/>
              </w:rPr>
            </w:pPr>
          </w:p>
        </w:tc>
      </w:tr>
    </w:tbl>
    <w:p w:rsidR="00F07D29" w:rsidRDefault="00F07D29" w:rsidP="00F07D29">
      <w:pPr>
        <w:rPr>
          <w:bCs/>
        </w:rPr>
      </w:pPr>
      <w:r w:rsidRPr="00F07D29">
        <w:rPr>
          <w:bCs/>
        </w:rPr>
        <w:tab/>
      </w:r>
    </w:p>
    <w:p w:rsidR="00BE2EDA" w:rsidRDefault="00BE2EDA" w:rsidP="00F07D29">
      <w:pPr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2"/>
        <w:gridCol w:w="567"/>
        <w:gridCol w:w="639"/>
        <w:gridCol w:w="2018"/>
      </w:tblGrid>
      <w:tr w:rsidR="00BE2EDA" w:rsidRPr="00BE2EDA" w:rsidTr="00BE2EDA">
        <w:tc>
          <w:tcPr>
            <w:tcW w:w="6062" w:type="dxa"/>
          </w:tcPr>
          <w:p w:rsidR="00BE2EDA" w:rsidRPr="00BE2EDA" w:rsidRDefault="00BE2EDA" w:rsidP="00BE2EDA">
            <w:pPr>
              <w:rPr>
                <w:bCs/>
              </w:rPr>
            </w:pPr>
            <w:r>
              <w:rPr>
                <w:bCs/>
              </w:rPr>
              <w:t>Equipement de chaque salle de naissance (travail)</w:t>
            </w:r>
          </w:p>
        </w:tc>
        <w:tc>
          <w:tcPr>
            <w:tcW w:w="567" w:type="dxa"/>
          </w:tcPr>
          <w:p w:rsidR="00BE2EDA" w:rsidRPr="00BE2EDA" w:rsidRDefault="00BE2EDA" w:rsidP="00BE2EDA">
            <w:pPr>
              <w:rPr>
                <w:bCs/>
              </w:rPr>
            </w:pPr>
            <w:r>
              <w:rPr>
                <w:bCs/>
              </w:rPr>
              <w:t>Oui</w:t>
            </w:r>
          </w:p>
        </w:tc>
        <w:tc>
          <w:tcPr>
            <w:tcW w:w="639" w:type="dxa"/>
          </w:tcPr>
          <w:p w:rsidR="00BE2EDA" w:rsidRPr="00BE2EDA" w:rsidRDefault="00BE2EDA" w:rsidP="00BE2EDA">
            <w:pPr>
              <w:rPr>
                <w:bCs/>
              </w:rPr>
            </w:pPr>
            <w:r>
              <w:rPr>
                <w:bCs/>
              </w:rPr>
              <w:t>Non</w:t>
            </w:r>
          </w:p>
        </w:tc>
        <w:tc>
          <w:tcPr>
            <w:tcW w:w="2018" w:type="dxa"/>
          </w:tcPr>
          <w:p w:rsidR="00BE2EDA" w:rsidRPr="00BE2EDA" w:rsidRDefault="00BE2EDA" w:rsidP="00BE2EDA">
            <w:pPr>
              <w:rPr>
                <w:bCs/>
              </w:rPr>
            </w:pPr>
            <w:r>
              <w:rPr>
                <w:bCs/>
              </w:rPr>
              <w:t>Observation</w:t>
            </w:r>
          </w:p>
        </w:tc>
      </w:tr>
      <w:tr w:rsidR="00BE2EDA" w:rsidRPr="00BE2EDA" w:rsidTr="00BE2EDA">
        <w:tc>
          <w:tcPr>
            <w:tcW w:w="6062" w:type="dxa"/>
          </w:tcPr>
          <w:p w:rsidR="00BE2EDA" w:rsidRPr="00BE2EDA" w:rsidRDefault="00BE2EDA" w:rsidP="00BE2EDA">
            <w:pPr>
              <w:rPr>
                <w:bCs/>
              </w:rPr>
            </w:pPr>
            <w:r w:rsidRPr="00BE2EDA">
              <w:rPr>
                <w:bCs/>
              </w:rPr>
              <w:t>Matériels et dispositifs immédiatement disponibles et à usage exclusif de la salle de travail</w:t>
            </w:r>
          </w:p>
        </w:tc>
        <w:tc>
          <w:tcPr>
            <w:tcW w:w="567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  <w:tc>
          <w:tcPr>
            <w:tcW w:w="639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  <w:tc>
          <w:tcPr>
            <w:tcW w:w="2018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</w:tr>
      <w:tr w:rsidR="00BE2EDA" w:rsidRPr="00BE2EDA" w:rsidTr="00BE2EDA">
        <w:tc>
          <w:tcPr>
            <w:tcW w:w="6062" w:type="dxa"/>
          </w:tcPr>
          <w:p w:rsidR="00BE2EDA" w:rsidRPr="00BE2EDA" w:rsidRDefault="00BE2EDA" w:rsidP="00BE2EDA">
            <w:pPr>
              <w:rPr>
                <w:bCs/>
              </w:rPr>
            </w:pPr>
            <w:r w:rsidRPr="00BE2EDA">
              <w:rPr>
                <w:bCs/>
              </w:rPr>
              <w:t>Fluides médicaux (O2 – air médical – protoxyde d’azote)</w:t>
            </w:r>
          </w:p>
        </w:tc>
        <w:tc>
          <w:tcPr>
            <w:tcW w:w="567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  <w:tc>
          <w:tcPr>
            <w:tcW w:w="639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  <w:tc>
          <w:tcPr>
            <w:tcW w:w="2018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</w:tr>
      <w:tr w:rsidR="00BE2EDA" w:rsidRPr="00BE2EDA" w:rsidTr="00BE2EDA">
        <w:tc>
          <w:tcPr>
            <w:tcW w:w="6062" w:type="dxa"/>
          </w:tcPr>
          <w:p w:rsidR="00BE2EDA" w:rsidRPr="00BE2EDA" w:rsidRDefault="00BE2EDA" w:rsidP="00BE2EDA">
            <w:pPr>
              <w:rPr>
                <w:bCs/>
              </w:rPr>
            </w:pPr>
            <w:r w:rsidRPr="00BE2EDA">
              <w:rPr>
                <w:bCs/>
              </w:rPr>
              <w:t>Aspiration par le vide</w:t>
            </w:r>
          </w:p>
        </w:tc>
        <w:tc>
          <w:tcPr>
            <w:tcW w:w="567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  <w:tc>
          <w:tcPr>
            <w:tcW w:w="639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  <w:tc>
          <w:tcPr>
            <w:tcW w:w="2018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</w:tr>
      <w:tr w:rsidR="00BE2EDA" w:rsidRPr="00BE2EDA" w:rsidTr="00BE2EDA">
        <w:tc>
          <w:tcPr>
            <w:tcW w:w="6062" w:type="dxa"/>
          </w:tcPr>
          <w:p w:rsidR="00BE2EDA" w:rsidRPr="00BE2EDA" w:rsidRDefault="00BE2EDA" w:rsidP="00BE2EDA">
            <w:pPr>
              <w:rPr>
                <w:bCs/>
              </w:rPr>
            </w:pPr>
            <w:r w:rsidRPr="00BE2EDA">
              <w:rPr>
                <w:bCs/>
              </w:rPr>
              <w:t>Table d’accouchement à position variable</w:t>
            </w:r>
          </w:p>
        </w:tc>
        <w:tc>
          <w:tcPr>
            <w:tcW w:w="567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  <w:tc>
          <w:tcPr>
            <w:tcW w:w="639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  <w:tc>
          <w:tcPr>
            <w:tcW w:w="2018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</w:tr>
      <w:tr w:rsidR="00BE2EDA" w:rsidRPr="00BE2EDA" w:rsidTr="00BE2EDA">
        <w:tc>
          <w:tcPr>
            <w:tcW w:w="6062" w:type="dxa"/>
          </w:tcPr>
          <w:p w:rsidR="00BE2EDA" w:rsidRPr="00BE2EDA" w:rsidRDefault="00BE2EDA" w:rsidP="00BE2EDA">
            <w:pPr>
              <w:rPr>
                <w:bCs/>
              </w:rPr>
            </w:pPr>
            <w:r w:rsidRPr="00BE2EDA">
              <w:rPr>
                <w:bCs/>
              </w:rPr>
              <w:t>Système d’appel du personnel du bloc obstétrical</w:t>
            </w:r>
          </w:p>
        </w:tc>
        <w:tc>
          <w:tcPr>
            <w:tcW w:w="567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  <w:tc>
          <w:tcPr>
            <w:tcW w:w="639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  <w:tc>
          <w:tcPr>
            <w:tcW w:w="2018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</w:tr>
      <w:tr w:rsidR="00BE2EDA" w:rsidRPr="00BE2EDA" w:rsidTr="00BE2EDA">
        <w:tc>
          <w:tcPr>
            <w:tcW w:w="6062" w:type="dxa"/>
          </w:tcPr>
          <w:p w:rsidR="00BE2EDA" w:rsidRPr="00BE2EDA" w:rsidRDefault="00BE2EDA" w:rsidP="00BE2EDA">
            <w:pPr>
              <w:rPr>
                <w:bCs/>
              </w:rPr>
            </w:pPr>
            <w:r>
              <w:rPr>
                <w:bCs/>
              </w:rPr>
              <w:t xml:space="preserve">Surveillance automatisée de la Pression </w:t>
            </w:r>
            <w:r w:rsidRPr="00BE2EDA">
              <w:rPr>
                <w:bCs/>
              </w:rPr>
              <w:t>A</w:t>
            </w:r>
            <w:r>
              <w:rPr>
                <w:bCs/>
              </w:rPr>
              <w:t>rtérielle</w:t>
            </w:r>
          </w:p>
        </w:tc>
        <w:tc>
          <w:tcPr>
            <w:tcW w:w="567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  <w:tc>
          <w:tcPr>
            <w:tcW w:w="639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  <w:tc>
          <w:tcPr>
            <w:tcW w:w="2018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</w:tr>
      <w:tr w:rsidR="00BE2EDA" w:rsidRPr="00BE2EDA" w:rsidTr="00BE2EDA">
        <w:tc>
          <w:tcPr>
            <w:tcW w:w="6062" w:type="dxa"/>
          </w:tcPr>
          <w:p w:rsidR="00BE2EDA" w:rsidRPr="00BE2EDA" w:rsidRDefault="00BE2EDA" w:rsidP="00BE2EDA">
            <w:pPr>
              <w:rPr>
                <w:bCs/>
              </w:rPr>
            </w:pPr>
            <w:r w:rsidRPr="00BE2EDA">
              <w:rPr>
                <w:bCs/>
              </w:rPr>
              <w:t>Perfusion automatisée</w:t>
            </w:r>
          </w:p>
        </w:tc>
        <w:tc>
          <w:tcPr>
            <w:tcW w:w="567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  <w:tc>
          <w:tcPr>
            <w:tcW w:w="639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  <w:tc>
          <w:tcPr>
            <w:tcW w:w="2018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</w:tr>
      <w:tr w:rsidR="00BE2EDA" w:rsidRPr="00BE2EDA" w:rsidTr="00BE2EDA">
        <w:tc>
          <w:tcPr>
            <w:tcW w:w="6062" w:type="dxa"/>
          </w:tcPr>
          <w:p w:rsidR="00BE2EDA" w:rsidRPr="00BE2EDA" w:rsidRDefault="00BE2EDA" w:rsidP="00BE2EDA">
            <w:pPr>
              <w:rPr>
                <w:bCs/>
              </w:rPr>
            </w:pPr>
            <w:r w:rsidRPr="00BE2EDA">
              <w:rPr>
                <w:bCs/>
              </w:rPr>
              <w:t>Mesure, surveillance et enregistrement des contractions utérines et de l’activité cardiaque fœtale</w:t>
            </w:r>
          </w:p>
        </w:tc>
        <w:tc>
          <w:tcPr>
            <w:tcW w:w="567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  <w:tc>
          <w:tcPr>
            <w:tcW w:w="639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  <w:tc>
          <w:tcPr>
            <w:tcW w:w="2018" w:type="dxa"/>
          </w:tcPr>
          <w:p w:rsidR="00BE2EDA" w:rsidRPr="00BE2EDA" w:rsidRDefault="00BE2EDA" w:rsidP="00BE2EDA">
            <w:pPr>
              <w:rPr>
                <w:bCs/>
              </w:rPr>
            </w:pPr>
          </w:p>
        </w:tc>
      </w:tr>
      <w:tr w:rsidR="00BE2EDA" w:rsidRPr="00BE2EDA" w:rsidTr="00BE2EDA">
        <w:tc>
          <w:tcPr>
            <w:tcW w:w="6062" w:type="dxa"/>
          </w:tcPr>
          <w:p w:rsidR="00B31AA6" w:rsidRPr="00B31AA6" w:rsidRDefault="00B31AA6" w:rsidP="00B31AA6">
            <w:pPr>
              <w:rPr>
                <w:bCs/>
              </w:rPr>
            </w:pPr>
            <w:r w:rsidRPr="00B31AA6">
              <w:rPr>
                <w:bCs/>
              </w:rPr>
              <w:t xml:space="preserve">Mise en place d’une anesthésie </w:t>
            </w:r>
            <w:proofErr w:type="spellStart"/>
            <w:r w:rsidRPr="00B31AA6">
              <w:rPr>
                <w:bCs/>
              </w:rPr>
              <w:t>loco-régionale</w:t>
            </w:r>
            <w:proofErr w:type="spellEnd"/>
          </w:p>
          <w:p w:rsidR="00BE2EDA" w:rsidRPr="00BE2EDA" w:rsidRDefault="00B31AA6" w:rsidP="00B31AA6">
            <w:pPr>
              <w:rPr>
                <w:bCs/>
              </w:rPr>
            </w:pPr>
            <w:r w:rsidRPr="00B31AA6">
              <w:rPr>
                <w:bCs/>
              </w:rPr>
              <w:t>Jusqu’à 4 salles : 1 dispositif mobile de ventilation artificielle adulte comportant le contrôle continu des pressions ventilatoires, immédiatement disponible et à l’usage exclusif du secteur, avec</w:t>
            </w:r>
            <w:r>
              <w:rPr>
                <w:bCs/>
              </w:rPr>
              <w:t xml:space="preserve"> </w:t>
            </w:r>
            <w:r w:rsidRPr="00B31AA6">
              <w:rPr>
                <w:bCs/>
              </w:rPr>
              <w:t>alarmes de surpression et de débranchement,</w:t>
            </w:r>
            <w:r>
              <w:rPr>
                <w:bCs/>
              </w:rPr>
              <w:t xml:space="preserve"> </w:t>
            </w:r>
            <w:r w:rsidRPr="00B31AA6">
              <w:rPr>
                <w:bCs/>
              </w:rPr>
              <w:t>dispositif permettant le contrôle continu de la teneur en O2 du mélange gazeux inhalé</w:t>
            </w:r>
          </w:p>
        </w:tc>
        <w:tc>
          <w:tcPr>
            <w:tcW w:w="567" w:type="dxa"/>
          </w:tcPr>
          <w:p w:rsidR="00BE2EDA" w:rsidRPr="00BE2EDA" w:rsidRDefault="00BE2EDA" w:rsidP="00B122B9">
            <w:pPr>
              <w:rPr>
                <w:bCs/>
              </w:rPr>
            </w:pPr>
          </w:p>
        </w:tc>
        <w:tc>
          <w:tcPr>
            <w:tcW w:w="639" w:type="dxa"/>
          </w:tcPr>
          <w:p w:rsidR="00BE2EDA" w:rsidRPr="00BE2EDA" w:rsidRDefault="00BE2EDA" w:rsidP="00B122B9">
            <w:pPr>
              <w:rPr>
                <w:bCs/>
              </w:rPr>
            </w:pPr>
          </w:p>
        </w:tc>
        <w:tc>
          <w:tcPr>
            <w:tcW w:w="2018" w:type="dxa"/>
          </w:tcPr>
          <w:p w:rsidR="00BE2EDA" w:rsidRPr="00BE2EDA" w:rsidRDefault="00BE2EDA" w:rsidP="00B122B9">
            <w:pPr>
              <w:rPr>
                <w:bCs/>
              </w:rPr>
            </w:pPr>
          </w:p>
        </w:tc>
      </w:tr>
      <w:tr w:rsidR="00BE2EDA" w:rsidRPr="00BE2EDA" w:rsidTr="00BE2EDA">
        <w:tc>
          <w:tcPr>
            <w:tcW w:w="6062" w:type="dxa"/>
          </w:tcPr>
          <w:p w:rsidR="00B31AA6" w:rsidRDefault="00B31AA6" w:rsidP="00B31AA6">
            <w:pPr>
              <w:rPr>
                <w:bCs/>
              </w:rPr>
            </w:pPr>
            <w:r w:rsidRPr="00B31AA6">
              <w:rPr>
                <w:bCs/>
              </w:rPr>
              <w:t xml:space="preserve">Mise en place d’une anesthésie </w:t>
            </w:r>
            <w:proofErr w:type="spellStart"/>
            <w:r w:rsidRPr="00B31AA6">
              <w:rPr>
                <w:bCs/>
              </w:rPr>
              <w:t>loco-régionale</w:t>
            </w:r>
            <w:proofErr w:type="spellEnd"/>
          </w:p>
          <w:p w:rsidR="00BE2EDA" w:rsidRPr="00BE2EDA" w:rsidRDefault="00B31AA6" w:rsidP="00B31AA6">
            <w:pPr>
              <w:rPr>
                <w:bCs/>
              </w:rPr>
            </w:pPr>
            <w:r>
              <w:rPr>
                <w:bCs/>
              </w:rPr>
              <w:t>A</w:t>
            </w:r>
            <w:r w:rsidRPr="00B31AA6">
              <w:rPr>
                <w:bCs/>
              </w:rPr>
              <w:t>u-delà de 4 salles : 1 d</w:t>
            </w:r>
            <w:r>
              <w:rPr>
                <w:bCs/>
              </w:rPr>
              <w:t>ispositif mobile supplémentaire</w:t>
            </w:r>
          </w:p>
        </w:tc>
        <w:tc>
          <w:tcPr>
            <w:tcW w:w="567" w:type="dxa"/>
          </w:tcPr>
          <w:p w:rsidR="00BE2EDA" w:rsidRPr="00BE2EDA" w:rsidRDefault="00BE2EDA" w:rsidP="00B122B9">
            <w:pPr>
              <w:rPr>
                <w:bCs/>
              </w:rPr>
            </w:pPr>
          </w:p>
        </w:tc>
        <w:tc>
          <w:tcPr>
            <w:tcW w:w="639" w:type="dxa"/>
          </w:tcPr>
          <w:p w:rsidR="00BE2EDA" w:rsidRPr="00BE2EDA" w:rsidRDefault="00BE2EDA" w:rsidP="00B122B9">
            <w:pPr>
              <w:rPr>
                <w:bCs/>
              </w:rPr>
            </w:pPr>
          </w:p>
        </w:tc>
        <w:tc>
          <w:tcPr>
            <w:tcW w:w="2018" w:type="dxa"/>
          </w:tcPr>
          <w:p w:rsidR="00BE2EDA" w:rsidRPr="00BE2EDA" w:rsidRDefault="00BE2EDA" w:rsidP="00B122B9">
            <w:pPr>
              <w:rPr>
                <w:bCs/>
              </w:rPr>
            </w:pPr>
          </w:p>
        </w:tc>
      </w:tr>
      <w:tr w:rsidR="00BE2EDA" w:rsidRPr="00BE2EDA" w:rsidTr="00BE2EDA">
        <w:tc>
          <w:tcPr>
            <w:tcW w:w="6062" w:type="dxa"/>
          </w:tcPr>
          <w:p w:rsidR="00BE2EDA" w:rsidRPr="00BE2EDA" w:rsidRDefault="00B31AA6" w:rsidP="00B122B9">
            <w:pPr>
              <w:rPr>
                <w:bCs/>
              </w:rPr>
            </w:pPr>
            <w:r w:rsidRPr="00B31AA6">
              <w:rPr>
                <w:bCs/>
              </w:rPr>
              <w:t>Equipement pour l’intubation trachéale maternelle (usage exclusif au secteur de naissance, immédiatement disponible)</w:t>
            </w:r>
          </w:p>
        </w:tc>
        <w:tc>
          <w:tcPr>
            <w:tcW w:w="567" w:type="dxa"/>
          </w:tcPr>
          <w:p w:rsidR="00BE2EDA" w:rsidRPr="00BE2EDA" w:rsidRDefault="00BE2EDA" w:rsidP="00B122B9">
            <w:pPr>
              <w:rPr>
                <w:bCs/>
              </w:rPr>
            </w:pPr>
          </w:p>
        </w:tc>
        <w:tc>
          <w:tcPr>
            <w:tcW w:w="639" w:type="dxa"/>
          </w:tcPr>
          <w:p w:rsidR="00BE2EDA" w:rsidRPr="00BE2EDA" w:rsidRDefault="00BE2EDA" w:rsidP="00B122B9">
            <w:pPr>
              <w:rPr>
                <w:bCs/>
              </w:rPr>
            </w:pPr>
          </w:p>
        </w:tc>
        <w:tc>
          <w:tcPr>
            <w:tcW w:w="2018" w:type="dxa"/>
          </w:tcPr>
          <w:p w:rsidR="00BE2EDA" w:rsidRPr="00BE2EDA" w:rsidRDefault="00BE2EDA" w:rsidP="00B122B9">
            <w:pPr>
              <w:rPr>
                <w:bCs/>
              </w:rPr>
            </w:pPr>
          </w:p>
        </w:tc>
      </w:tr>
      <w:tr w:rsidR="00BE2EDA" w:rsidRPr="00BE2EDA" w:rsidTr="00BE2EDA">
        <w:tc>
          <w:tcPr>
            <w:tcW w:w="6062" w:type="dxa"/>
          </w:tcPr>
          <w:p w:rsidR="00BE2EDA" w:rsidRPr="00BE2EDA" w:rsidRDefault="00B31AA6" w:rsidP="00B122B9">
            <w:pPr>
              <w:rPr>
                <w:bCs/>
              </w:rPr>
            </w:pPr>
            <w:r w:rsidRPr="00B31AA6">
              <w:rPr>
                <w:bCs/>
              </w:rPr>
              <w:t xml:space="preserve">Equipement pour le contrôle continu de la saturation </w:t>
            </w:r>
            <w:r>
              <w:rPr>
                <w:bCs/>
              </w:rPr>
              <w:t xml:space="preserve">en O2 maternel </w:t>
            </w:r>
            <w:r w:rsidR="006858D8" w:rsidRPr="006858D8">
              <w:rPr>
                <w:bCs/>
              </w:rPr>
              <w:t>(usage exclusif au secteur de naissance, immédiatement disponible)</w:t>
            </w:r>
          </w:p>
        </w:tc>
        <w:tc>
          <w:tcPr>
            <w:tcW w:w="567" w:type="dxa"/>
          </w:tcPr>
          <w:p w:rsidR="00BE2EDA" w:rsidRPr="00BE2EDA" w:rsidRDefault="00BE2EDA" w:rsidP="00B122B9">
            <w:pPr>
              <w:rPr>
                <w:bCs/>
              </w:rPr>
            </w:pPr>
          </w:p>
        </w:tc>
        <w:tc>
          <w:tcPr>
            <w:tcW w:w="639" w:type="dxa"/>
          </w:tcPr>
          <w:p w:rsidR="00BE2EDA" w:rsidRPr="00BE2EDA" w:rsidRDefault="00BE2EDA" w:rsidP="00B122B9">
            <w:pPr>
              <w:rPr>
                <w:bCs/>
              </w:rPr>
            </w:pPr>
          </w:p>
        </w:tc>
        <w:tc>
          <w:tcPr>
            <w:tcW w:w="2018" w:type="dxa"/>
          </w:tcPr>
          <w:p w:rsidR="00BE2EDA" w:rsidRPr="00BE2EDA" w:rsidRDefault="00BE2EDA" w:rsidP="00B122B9">
            <w:pPr>
              <w:rPr>
                <w:bCs/>
              </w:rPr>
            </w:pPr>
          </w:p>
        </w:tc>
      </w:tr>
      <w:tr w:rsidR="00BE2EDA" w:rsidRPr="00BE2EDA" w:rsidTr="00BE2EDA">
        <w:tc>
          <w:tcPr>
            <w:tcW w:w="6062" w:type="dxa"/>
          </w:tcPr>
          <w:p w:rsidR="00BE2EDA" w:rsidRPr="00BE2EDA" w:rsidRDefault="00B31AA6" w:rsidP="00B122B9">
            <w:pPr>
              <w:rPr>
                <w:bCs/>
              </w:rPr>
            </w:pPr>
            <w:r w:rsidRPr="00B31AA6">
              <w:rPr>
                <w:bCs/>
              </w:rPr>
              <w:t xml:space="preserve">Equipement pour le contrôle continu de la saturation en CO2 expiré si la parturiente est intubée </w:t>
            </w:r>
            <w:r w:rsidR="006858D8" w:rsidRPr="006858D8">
              <w:rPr>
                <w:bCs/>
              </w:rPr>
              <w:t>(usage exclusif au secteur de naissance, immédiatement disponible)</w:t>
            </w:r>
          </w:p>
        </w:tc>
        <w:tc>
          <w:tcPr>
            <w:tcW w:w="567" w:type="dxa"/>
          </w:tcPr>
          <w:p w:rsidR="00BE2EDA" w:rsidRPr="00BE2EDA" w:rsidRDefault="00BE2EDA" w:rsidP="00B122B9">
            <w:pPr>
              <w:rPr>
                <w:bCs/>
              </w:rPr>
            </w:pPr>
          </w:p>
        </w:tc>
        <w:tc>
          <w:tcPr>
            <w:tcW w:w="639" w:type="dxa"/>
          </w:tcPr>
          <w:p w:rsidR="00BE2EDA" w:rsidRPr="00BE2EDA" w:rsidRDefault="00BE2EDA" w:rsidP="00B122B9">
            <w:pPr>
              <w:rPr>
                <w:bCs/>
              </w:rPr>
            </w:pPr>
          </w:p>
        </w:tc>
        <w:tc>
          <w:tcPr>
            <w:tcW w:w="2018" w:type="dxa"/>
          </w:tcPr>
          <w:p w:rsidR="00BE2EDA" w:rsidRPr="00BE2EDA" w:rsidRDefault="00BE2EDA" w:rsidP="00B122B9">
            <w:pPr>
              <w:rPr>
                <w:bCs/>
              </w:rPr>
            </w:pPr>
          </w:p>
        </w:tc>
      </w:tr>
    </w:tbl>
    <w:p w:rsidR="00BE2EDA" w:rsidRDefault="00BE2EDA" w:rsidP="00F07D29">
      <w:pPr>
        <w:rPr>
          <w:bCs/>
        </w:rPr>
      </w:pPr>
    </w:p>
    <w:p w:rsidR="00B304A0" w:rsidRPr="00F07D29" w:rsidRDefault="00B304A0" w:rsidP="00F07D29">
      <w:pPr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2"/>
        <w:gridCol w:w="622"/>
        <w:gridCol w:w="583"/>
        <w:gridCol w:w="2019"/>
      </w:tblGrid>
      <w:tr w:rsidR="004B4879" w:rsidRPr="00790033" w:rsidTr="00E12D95">
        <w:tc>
          <w:tcPr>
            <w:tcW w:w="6062" w:type="dxa"/>
          </w:tcPr>
          <w:p w:rsidR="004B4879" w:rsidRPr="00790033" w:rsidRDefault="004602C0" w:rsidP="00C677FD">
            <w:pPr>
              <w:rPr>
                <w:bCs/>
              </w:rPr>
            </w:pPr>
            <w:r w:rsidRPr="004602C0">
              <w:rPr>
                <w:bCs/>
              </w:rPr>
              <w:t>Locaux d’observation et de soins immédiats aux nouveau</w:t>
            </w:r>
            <w:r w:rsidR="00C677FD">
              <w:rPr>
                <w:bCs/>
              </w:rPr>
              <w:t>-</w:t>
            </w:r>
            <w:r w:rsidRPr="004602C0">
              <w:rPr>
                <w:bCs/>
              </w:rPr>
              <w:t>nés</w:t>
            </w:r>
          </w:p>
        </w:tc>
        <w:tc>
          <w:tcPr>
            <w:tcW w:w="622" w:type="dxa"/>
          </w:tcPr>
          <w:p w:rsidR="004B4879" w:rsidRPr="00790033" w:rsidRDefault="004B4879" w:rsidP="004B4879">
            <w:pPr>
              <w:rPr>
                <w:bCs/>
              </w:rPr>
            </w:pPr>
            <w:r w:rsidRPr="00790033">
              <w:rPr>
                <w:bCs/>
              </w:rPr>
              <w:t>Oui</w:t>
            </w:r>
          </w:p>
        </w:tc>
        <w:tc>
          <w:tcPr>
            <w:tcW w:w="583" w:type="dxa"/>
          </w:tcPr>
          <w:p w:rsidR="004B4879" w:rsidRPr="00790033" w:rsidRDefault="004B4879" w:rsidP="004B4879">
            <w:pPr>
              <w:rPr>
                <w:bCs/>
              </w:rPr>
            </w:pPr>
            <w:r w:rsidRPr="00790033">
              <w:rPr>
                <w:bCs/>
              </w:rPr>
              <w:t>Non</w:t>
            </w:r>
          </w:p>
        </w:tc>
        <w:tc>
          <w:tcPr>
            <w:tcW w:w="2019" w:type="dxa"/>
          </w:tcPr>
          <w:p w:rsidR="004B4879" w:rsidRPr="00790033" w:rsidRDefault="004B4879" w:rsidP="004B4879">
            <w:pPr>
              <w:rPr>
                <w:bCs/>
              </w:rPr>
            </w:pPr>
            <w:r>
              <w:rPr>
                <w:bCs/>
              </w:rPr>
              <w:t>Observation</w:t>
            </w:r>
          </w:p>
        </w:tc>
      </w:tr>
      <w:tr w:rsidR="004B4879" w:rsidRPr="00F07D29" w:rsidTr="00E12D95">
        <w:tc>
          <w:tcPr>
            <w:tcW w:w="6062" w:type="dxa"/>
          </w:tcPr>
          <w:p w:rsidR="004B4879" w:rsidRPr="00790033" w:rsidRDefault="004B4879" w:rsidP="004B4879">
            <w:pPr>
              <w:rPr>
                <w:bCs/>
              </w:rPr>
            </w:pPr>
            <w:r w:rsidRPr="00F07D29">
              <w:rPr>
                <w:bCs/>
              </w:rPr>
              <w:t xml:space="preserve">La salle où sont organisés </w:t>
            </w:r>
            <w:r>
              <w:rPr>
                <w:bCs/>
              </w:rPr>
              <w:t>les soins du nouveau-né est</w:t>
            </w:r>
            <w:r w:rsidRPr="00F07D29">
              <w:rPr>
                <w:bCs/>
              </w:rPr>
              <w:t xml:space="preserve"> dotée de dispositifs médicaux permettant la réanimation de deux enfants à la fois</w:t>
            </w:r>
          </w:p>
        </w:tc>
        <w:tc>
          <w:tcPr>
            <w:tcW w:w="622" w:type="dxa"/>
          </w:tcPr>
          <w:p w:rsidR="004B4879" w:rsidRPr="00F07D29" w:rsidRDefault="004B4879" w:rsidP="004B4879">
            <w:pPr>
              <w:rPr>
                <w:bCs/>
              </w:rPr>
            </w:pPr>
          </w:p>
        </w:tc>
        <w:tc>
          <w:tcPr>
            <w:tcW w:w="583" w:type="dxa"/>
          </w:tcPr>
          <w:p w:rsidR="004B4879" w:rsidRPr="00F07D29" w:rsidRDefault="004B4879" w:rsidP="004B4879">
            <w:pPr>
              <w:rPr>
                <w:bCs/>
              </w:rPr>
            </w:pPr>
          </w:p>
        </w:tc>
        <w:tc>
          <w:tcPr>
            <w:tcW w:w="2019" w:type="dxa"/>
          </w:tcPr>
          <w:p w:rsidR="004B4879" w:rsidRPr="00F07D29" w:rsidRDefault="004B4879" w:rsidP="004B4879">
            <w:pPr>
              <w:rPr>
                <w:bCs/>
              </w:rPr>
            </w:pPr>
          </w:p>
        </w:tc>
      </w:tr>
      <w:tr w:rsidR="004B4879" w:rsidRPr="00790033" w:rsidTr="00E12D95">
        <w:tc>
          <w:tcPr>
            <w:tcW w:w="6062" w:type="dxa"/>
          </w:tcPr>
          <w:p w:rsidR="004B4879" w:rsidRPr="00790033" w:rsidRDefault="004B4879" w:rsidP="004B4879">
            <w:pPr>
              <w:rPr>
                <w:bCs/>
              </w:rPr>
            </w:pPr>
            <w:r>
              <w:rPr>
                <w:bCs/>
              </w:rPr>
              <w:t>P</w:t>
            </w:r>
            <w:r w:rsidRPr="004B4879">
              <w:rPr>
                <w:bCs/>
              </w:rPr>
              <w:t>ermet de faire face immédiatement aux détresses graves du nouveau-né</w:t>
            </w:r>
          </w:p>
        </w:tc>
        <w:tc>
          <w:tcPr>
            <w:tcW w:w="622" w:type="dxa"/>
          </w:tcPr>
          <w:p w:rsidR="004B4879" w:rsidRPr="00790033" w:rsidRDefault="004B4879" w:rsidP="004B4879">
            <w:pPr>
              <w:rPr>
                <w:bCs/>
              </w:rPr>
            </w:pPr>
          </w:p>
        </w:tc>
        <w:tc>
          <w:tcPr>
            <w:tcW w:w="583" w:type="dxa"/>
          </w:tcPr>
          <w:p w:rsidR="004B4879" w:rsidRPr="00790033" w:rsidRDefault="004B4879" w:rsidP="004B4879">
            <w:pPr>
              <w:rPr>
                <w:bCs/>
              </w:rPr>
            </w:pPr>
          </w:p>
        </w:tc>
        <w:tc>
          <w:tcPr>
            <w:tcW w:w="2019" w:type="dxa"/>
          </w:tcPr>
          <w:p w:rsidR="004B4879" w:rsidRPr="00790033" w:rsidRDefault="004B4879" w:rsidP="004B4879">
            <w:pPr>
              <w:rPr>
                <w:bCs/>
              </w:rPr>
            </w:pPr>
          </w:p>
        </w:tc>
      </w:tr>
      <w:tr w:rsidR="004B4879" w:rsidRPr="00F07D29" w:rsidTr="00E12D95">
        <w:tc>
          <w:tcPr>
            <w:tcW w:w="6062" w:type="dxa"/>
          </w:tcPr>
          <w:p w:rsidR="004B4879" w:rsidRPr="00790033" w:rsidRDefault="004B4879" w:rsidP="004B4879">
            <w:pPr>
              <w:rPr>
                <w:bCs/>
              </w:rPr>
            </w:pPr>
            <w:r>
              <w:rPr>
                <w:bCs/>
              </w:rPr>
              <w:t>P</w:t>
            </w:r>
            <w:r w:rsidRPr="004B4879">
              <w:rPr>
                <w:bCs/>
              </w:rPr>
              <w:t>ermet la préparation médicale au transport des enfants dont l’état nécessite le transfert vers des unités spécialisées</w:t>
            </w:r>
          </w:p>
        </w:tc>
        <w:tc>
          <w:tcPr>
            <w:tcW w:w="622" w:type="dxa"/>
          </w:tcPr>
          <w:p w:rsidR="004B4879" w:rsidRPr="00F07D29" w:rsidRDefault="004B4879" w:rsidP="004B4879">
            <w:pPr>
              <w:rPr>
                <w:bCs/>
              </w:rPr>
            </w:pPr>
          </w:p>
        </w:tc>
        <w:tc>
          <w:tcPr>
            <w:tcW w:w="583" w:type="dxa"/>
          </w:tcPr>
          <w:p w:rsidR="004B4879" w:rsidRPr="00F07D29" w:rsidRDefault="004B4879" w:rsidP="004B4879">
            <w:pPr>
              <w:rPr>
                <w:bCs/>
              </w:rPr>
            </w:pPr>
          </w:p>
        </w:tc>
        <w:tc>
          <w:tcPr>
            <w:tcW w:w="2019" w:type="dxa"/>
          </w:tcPr>
          <w:p w:rsidR="004B4879" w:rsidRPr="00F07D29" w:rsidRDefault="004B4879" w:rsidP="004B4879">
            <w:pPr>
              <w:rPr>
                <w:bCs/>
              </w:rPr>
            </w:pPr>
          </w:p>
        </w:tc>
      </w:tr>
      <w:tr w:rsidR="004602C0" w:rsidRPr="00F07D29" w:rsidTr="00E12D95">
        <w:tc>
          <w:tcPr>
            <w:tcW w:w="6062" w:type="dxa"/>
          </w:tcPr>
          <w:p w:rsidR="004602C0" w:rsidRPr="004602C0" w:rsidRDefault="004602C0" w:rsidP="004602C0">
            <w:pPr>
              <w:rPr>
                <w:bCs/>
              </w:rPr>
            </w:pPr>
            <w:r w:rsidRPr="004602C0">
              <w:rPr>
                <w:bCs/>
              </w:rPr>
              <w:t>Fluides médicaux (O² – air médical)</w:t>
            </w:r>
          </w:p>
          <w:p w:rsidR="004602C0" w:rsidRPr="004602C0" w:rsidRDefault="004602C0" w:rsidP="004602C0">
            <w:pPr>
              <w:rPr>
                <w:bCs/>
              </w:rPr>
            </w:pPr>
            <w:r w:rsidRPr="004602C0">
              <w:rPr>
                <w:bCs/>
              </w:rPr>
              <w:t>Aspiration par le vide</w:t>
            </w:r>
          </w:p>
          <w:p w:rsidR="004602C0" w:rsidRPr="004602C0" w:rsidRDefault="004602C0" w:rsidP="004602C0">
            <w:pPr>
              <w:rPr>
                <w:bCs/>
              </w:rPr>
            </w:pPr>
            <w:r w:rsidRPr="004602C0">
              <w:rPr>
                <w:bCs/>
              </w:rPr>
              <w:t>Dispositifs médicaux pour :</w:t>
            </w:r>
          </w:p>
          <w:p w:rsidR="004602C0" w:rsidRPr="004602C0" w:rsidRDefault="004602C0" w:rsidP="004602C0">
            <w:pPr>
              <w:rPr>
                <w:bCs/>
              </w:rPr>
            </w:pPr>
            <w:r w:rsidRPr="004602C0">
              <w:rPr>
                <w:bCs/>
              </w:rPr>
              <w:t>-</w:t>
            </w:r>
            <w:r w:rsidRPr="004602C0">
              <w:rPr>
                <w:bCs/>
              </w:rPr>
              <w:tab/>
              <w:t>le maintien de l’équilibre thermique</w:t>
            </w:r>
          </w:p>
          <w:p w:rsidR="004602C0" w:rsidRPr="004602C0" w:rsidRDefault="004602C0" w:rsidP="004602C0">
            <w:pPr>
              <w:rPr>
                <w:bCs/>
              </w:rPr>
            </w:pPr>
            <w:r w:rsidRPr="004602C0">
              <w:rPr>
                <w:bCs/>
              </w:rPr>
              <w:t>-</w:t>
            </w:r>
            <w:r w:rsidRPr="004602C0">
              <w:rPr>
                <w:bCs/>
              </w:rPr>
              <w:tab/>
              <w:t>l’aspiration et la ventilation manuelle au masque</w:t>
            </w:r>
          </w:p>
          <w:p w:rsidR="004602C0" w:rsidRDefault="004602C0" w:rsidP="004602C0">
            <w:pPr>
              <w:rPr>
                <w:bCs/>
              </w:rPr>
            </w:pPr>
            <w:r w:rsidRPr="004602C0">
              <w:rPr>
                <w:bCs/>
              </w:rPr>
              <w:t>-</w:t>
            </w:r>
            <w:r w:rsidRPr="004602C0">
              <w:rPr>
                <w:bCs/>
              </w:rPr>
              <w:tab/>
              <w:t>le contrôle continu de la saturation en O2 du sang</w:t>
            </w:r>
          </w:p>
          <w:p w:rsidR="00DA0974" w:rsidRPr="004602C0" w:rsidRDefault="00DA0974" w:rsidP="004602C0">
            <w:pPr>
              <w:rPr>
                <w:bCs/>
              </w:rPr>
            </w:pPr>
          </w:p>
          <w:p w:rsidR="004602C0" w:rsidRPr="004602C0" w:rsidRDefault="004602C0" w:rsidP="004602C0">
            <w:pPr>
              <w:rPr>
                <w:bCs/>
              </w:rPr>
            </w:pPr>
            <w:r w:rsidRPr="004602C0">
              <w:rPr>
                <w:bCs/>
              </w:rPr>
              <w:lastRenderedPageBreak/>
              <w:t>-</w:t>
            </w:r>
            <w:r w:rsidRPr="004602C0">
              <w:rPr>
                <w:bCs/>
              </w:rPr>
              <w:tab/>
              <w:t>l’oxygénothérapie et le contrôle de la teneur en O2 du mélange gazeux administré</w:t>
            </w:r>
          </w:p>
          <w:p w:rsidR="004602C0" w:rsidRPr="004602C0" w:rsidRDefault="004602C0" w:rsidP="004602C0">
            <w:pPr>
              <w:rPr>
                <w:bCs/>
              </w:rPr>
            </w:pPr>
            <w:r w:rsidRPr="004602C0">
              <w:rPr>
                <w:bCs/>
              </w:rPr>
              <w:t>-</w:t>
            </w:r>
            <w:r w:rsidRPr="004602C0">
              <w:rPr>
                <w:bCs/>
              </w:rPr>
              <w:tab/>
              <w:t>l’intubation trachéale</w:t>
            </w:r>
          </w:p>
          <w:p w:rsidR="004602C0" w:rsidRPr="004602C0" w:rsidRDefault="004602C0" w:rsidP="004602C0">
            <w:pPr>
              <w:rPr>
                <w:bCs/>
              </w:rPr>
            </w:pPr>
            <w:r w:rsidRPr="004602C0">
              <w:rPr>
                <w:bCs/>
              </w:rPr>
              <w:t>-</w:t>
            </w:r>
            <w:r w:rsidRPr="004602C0">
              <w:rPr>
                <w:bCs/>
              </w:rPr>
              <w:tab/>
              <w:t>le cathétérisme ombilical</w:t>
            </w:r>
          </w:p>
          <w:p w:rsidR="004602C0" w:rsidRPr="004602C0" w:rsidRDefault="004602C0" w:rsidP="004602C0">
            <w:pPr>
              <w:rPr>
                <w:bCs/>
              </w:rPr>
            </w:pPr>
            <w:r w:rsidRPr="004602C0">
              <w:rPr>
                <w:bCs/>
              </w:rPr>
              <w:t>-</w:t>
            </w:r>
            <w:r w:rsidRPr="004602C0">
              <w:rPr>
                <w:bCs/>
              </w:rPr>
              <w:tab/>
              <w:t>la perfusion automatisée</w:t>
            </w:r>
          </w:p>
          <w:p w:rsidR="004602C0" w:rsidRDefault="004602C0" w:rsidP="001F6451">
            <w:pPr>
              <w:rPr>
                <w:bCs/>
              </w:rPr>
            </w:pPr>
            <w:r w:rsidRPr="004602C0">
              <w:rPr>
                <w:bCs/>
              </w:rPr>
              <w:t>-</w:t>
            </w:r>
            <w:r w:rsidRPr="004602C0">
              <w:rPr>
                <w:bCs/>
              </w:rPr>
              <w:tab/>
              <w:t>les prélèvements pour les analyses bactériologiques, hématologiques et biochimiques, le dosage de la glycémie par bandelettes réactives</w:t>
            </w:r>
          </w:p>
        </w:tc>
        <w:tc>
          <w:tcPr>
            <w:tcW w:w="622" w:type="dxa"/>
          </w:tcPr>
          <w:p w:rsidR="004602C0" w:rsidRPr="00F07D29" w:rsidRDefault="004602C0" w:rsidP="004B4879">
            <w:pPr>
              <w:rPr>
                <w:bCs/>
              </w:rPr>
            </w:pPr>
          </w:p>
        </w:tc>
        <w:tc>
          <w:tcPr>
            <w:tcW w:w="583" w:type="dxa"/>
          </w:tcPr>
          <w:p w:rsidR="004602C0" w:rsidRPr="00F07D29" w:rsidRDefault="004602C0" w:rsidP="004B4879">
            <w:pPr>
              <w:rPr>
                <w:bCs/>
              </w:rPr>
            </w:pPr>
          </w:p>
        </w:tc>
        <w:tc>
          <w:tcPr>
            <w:tcW w:w="2019" w:type="dxa"/>
          </w:tcPr>
          <w:p w:rsidR="004602C0" w:rsidRPr="00F07D29" w:rsidRDefault="004602C0" w:rsidP="004B4879">
            <w:pPr>
              <w:rPr>
                <w:bCs/>
              </w:rPr>
            </w:pPr>
          </w:p>
        </w:tc>
      </w:tr>
      <w:tr w:rsidR="004602C0" w:rsidRPr="00F07D29" w:rsidTr="00E12D95">
        <w:tc>
          <w:tcPr>
            <w:tcW w:w="6062" w:type="dxa"/>
          </w:tcPr>
          <w:p w:rsidR="004602C0" w:rsidRDefault="004602C0" w:rsidP="001F6451">
            <w:pPr>
              <w:rPr>
                <w:bCs/>
              </w:rPr>
            </w:pPr>
            <w:r w:rsidRPr="004602C0">
              <w:rPr>
                <w:bCs/>
              </w:rPr>
              <w:lastRenderedPageBreak/>
              <w:t xml:space="preserve">Appareil </w:t>
            </w:r>
            <w:r w:rsidR="001F6451" w:rsidRPr="004602C0">
              <w:rPr>
                <w:bCs/>
              </w:rPr>
              <w:t xml:space="preserve">rapidement disponible </w:t>
            </w:r>
            <w:r w:rsidRPr="004602C0">
              <w:rPr>
                <w:bCs/>
              </w:rPr>
              <w:t>pour la ventilation artificielle du nouveau-né (contrôle continu des pressions ventilatoires, alarmes de surpression et de débranchement, contrôle continu de la teneu</w:t>
            </w:r>
            <w:r w:rsidR="001F6451">
              <w:rPr>
                <w:bCs/>
              </w:rPr>
              <w:t>r en O2 du mélange administré.)</w:t>
            </w:r>
          </w:p>
        </w:tc>
        <w:tc>
          <w:tcPr>
            <w:tcW w:w="622" w:type="dxa"/>
          </w:tcPr>
          <w:p w:rsidR="004602C0" w:rsidRPr="00F07D29" w:rsidRDefault="004602C0" w:rsidP="004B4879">
            <w:pPr>
              <w:rPr>
                <w:bCs/>
              </w:rPr>
            </w:pPr>
          </w:p>
        </w:tc>
        <w:tc>
          <w:tcPr>
            <w:tcW w:w="583" w:type="dxa"/>
          </w:tcPr>
          <w:p w:rsidR="004602C0" w:rsidRPr="00F07D29" w:rsidRDefault="004602C0" w:rsidP="004B4879">
            <w:pPr>
              <w:rPr>
                <w:bCs/>
              </w:rPr>
            </w:pPr>
          </w:p>
        </w:tc>
        <w:tc>
          <w:tcPr>
            <w:tcW w:w="2019" w:type="dxa"/>
          </w:tcPr>
          <w:p w:rsidR="004602C0" w:rsidRPr="00F07D29" w:rsidRDefault="004602C0" w:rsidP="004B4879">
            <w:pPr>
              <w:rPr>
                <w:bCs/>
              </w:rPr>
            </w:pPr>
          </w:p>
        </w:tc>
      </w:tr>
      <w:tr w:rsidR="004602C0" w:rsidRPr="00F07D29" w:rsidTr="00E12D95">
        <w:tc>
          <w:tcPr>
            <w:tcW w:w="6062" w:type="dxa"/>
          </w:tcPr>
          <w:p w:rsidR="004602C0" w:rsidRDefault="004602C0" w:rsidP="004B4879">
            <w:pPr>
              <w:rPr>
                <w:bCs/>
              </w:rPr>
            </w:pPr>
            <w:r w:rsidRPr="004602C0">
              <w:rPr>
                <w:bCs/>
              </w:rPr>
              <w:t>Médicaments pour la prise en charge du nouveau né</w:t>
            </w:r>
          </w:p>
        </w:tc>
        <w:tc>
          <w:tcPr>
            <w:tcW w:w="622" w:type="dxa"/>
          </w:tcPr>
          <w:p w:rsidR="004602C0" w:rsidRPr="00F07D29" w:rsidRDefault="004602C0" w:rsidP="004B4879">
            <w:pPr>
              <w:rPr>
                <w:bCs/>
              </w:rPr>
            </w:pPr>
          </w:p>
        </w:tc>
        <w:tc>
          <w:tcPr>
            <w:tcW w:w="583" w:type="dxa"/>
          </w:tcPr>
          <w:p w:rsidR="004602C0" w:rsidRPr="00F07D29" w:rsidRDefault="004602C0" w:rsidP="004B4879">
            <w:pPr>
              <w:rPr>
                <w:bCs/>
              </w:rPr>
            </w:pPr>
          </w:p>
        </w:tc>
        <w:tc>
          <w:tcPr>
            <w:tcW w:w="2019" w:type="dxa"/>
          </w:tcPr>
          <w:p w:rsidR="004602C0" w:rsidRPr="00F07D29" w:rsidRDefault="004602C0" w:rsidP="004B4879">
            <w:pPr>
              <w:rPr>
                <w:bCs/>
              </w:rPr>
            </w:pPr>
          </w:p>
        </w:tc>
      </w:tr>
      <w:tr w:rsidR="001F6451" w:rsidRPr="00F07D29" w:rsidTr="00E12D95">
        <w:tc>
          <w:tcPr>
            <w:tcW w:w="6062" w:type="dxa"/>
          </w:tcPr>
          <w:p w:rsidR="001F6451" w:rsidRPr="004602C0" w:rsidRDefault="001F6451" w:rsidP="004B4879">
            <w:pPr>
              <w:rPr>
                <w:bCs/>
              </w:rPr>
            </w:pPr>
            <w:r w:rsidRPr="004602C0">
              <w:rPr>
                <w:bCs/>
              </w:rPr>
              <w:t>Au moins un incubateur</w:t>
            </w:r>
          </w:p>
        </w:tc>
        <w:tc>
          <w:tcPr>
            <w:tcW w:w="622" w:type="dxa"/>
          </w:tcPr>
          <w:p w:rsidR="001F6451" w:rsidRPr="00F07D29" w:rsidRDefault="001F6451" w:rsidP="004B4879">
            <w:pPr>
              <w:rPr>
                <w:bCs/>
              </w:rPr>
            </w:pPr>
          </w:p>
        </w:tc>
        <w:tc>
          <w:tcPr>
            <w:tcW w:w="583" w:type="dxa"/>
          </w:tcPr>
          <w:p w:rsidR="001F6451" w:rsidRPr="00F07D29" w:rsidRDefault="001F6451" w:rsidP="004B4879">
            <w:pPr>
              <w:rPr>
                <w:bCs/>
              </w:rPr>
            </w:pPr>
          </w:p>
        </w:tc>
        <w:tc>
          <w:tcPr>
            <w:tcW w:w="2019" w:type="dxa"/>
          </w:tcPr>
          <w:p w:rsidR="001F6451" w:rsidRPr="00F07D29" w:rsidRDefault="001F6451" w:rsidP="004B4879">
            <w:pPr>
              <w:rPr>
                <w:bCs/>
              </w:rPr>
            </w:pPr>
          </w:p>
        </w:tc>
      </w:tr>
      <w:tr w:rsidR="004602C0" w:rsidRPr="00F07D29" w:rsidTr="00E12D95">
        <w:tc>
          <w:tcPr>
            <w:tcW w:w="6062" w:type="dxa"/>
          </w:tcPr>
          <w:p w:rsidR="004602C0" w:rsidRDefault="001F6451" w:rsidP="004B4879">
            <w:pPr>
              <w:rPr>
                <w:bCs/>
              </w:rPr>
            </w:pPr>
            <w:r w:rsidRPr="004602C0">
              <w:rPr>
                <w:bCs/>
              </w:rPr>
              <w:t>Radiographie conventionnelle par appareil mobile et échographie accessibles</w:t>
            </w:r>
          </w:p>
        </w:tc>
        <w:tc>
          <w:tcPr>
            <w:tcW w:w="622" w:type="dxa"/>
          </w:tcPr>
          <w:p w:rsidR="004602C0" w:rsidRPr="00F07D29" w:rsidRDefault="004602C0" w:rsidP="004B4879">
            <w:pPr>
              <w:rPr>
                <w:bCs/>
              </w:rPr>
            </w:pPr>
          </w:p>
        </w:tc>
        <w:tc>
          <w:tcPr>
            <w:tcW w:w="583" w:type="dxa"/>
          </w:tcPr>
          <w:p w:rsidR="004602C0" w:rsidRPr="00F07D29" w:rsidRDefault="004602C0" w:rsidP="004B4879">
            <w:pPr>
              <w:rPr>
                <w:bCs/>
              </w:rPr>
            </w:pPr>
          </w:p>
        </w:tc>
        <w:tc>
          <w:tcPr>
            <w:tcW w:w="2019" w:type="dxa"/>
          </w:tcPr>
          <w:p w:rsidR="004602C0" w:rsidRPr="00F07D29" w:rsidRDefault="004602C0" w:rsidP="004B4879">
            <w:pPr>
              <w:rPr>
                <w:bCs/>
              </w:rPr>
            </w:pPr>
          </w:p>
        </w:tc>
      </w:tr>
    </w:tbl>
    <w:p w:rsidR="00B304A0" w:rsidRDefault="00B304A0" w:rsidP="004B4879">
      <w:pPr>
        <w:rPr>
          <w:bCs/>
        </w:rPr>
      </w:pPr>
    </w:p>
    <w:p w:rsidR="00B304A0" w:rsidRDefault="00B304A0" w:rsidP="004B4879">
      <w:pPr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992"/>
        <w:gridCol w:w="614"/>
        <w:gridCol w:w="583"/>
        <w:gridCol w:w="2027"/>
      </w:tblGrid>
      <w:tr w:rsidR="00F343A3" w:rsidRPr="00F343A3" w:rsidTr="00F343A3">
        <w:tc>
          <w:tcPr>
            <w:tcW w:w="5070" w:type="dxa"/>
          </w:tcPr>
          <w:p w:rsidR="00F343A3" w:rsidRPr="00F343A3" w:rsidRDefault="00F343A3" w:rsidP="00666FD5">
            <w:pPr>
              <w:rPr>
                <w:bCs/>
              </w:rPr>
            </w:pPr>
            <w:r w:rsidRPr="00F343A3">
              <w:rPr>
                <w:bCs/>
              </w:rPr>
              <w:t>Salle d’intervention de chirurgie obstétricale</w:t>
            </w:r>
          </w:p>
        </w:tc>
        <w:tc>
          <w:tcPr>
            <w:tcW w:w="992" w:type="dxa"/>
          </w:tcPr>
          <w:p w:rsidR="00F343A3" w:rsidRPr="00F343A3" w:rsidRDefault="00F343A3" w:rsidP="00666FD5">
            <w:pPr>
              <w:rPr>
                <w:bCs/>
              </w:rPr>
            </w:pPr>
            <w:r w:rsidRPr="00F343A3">
              <w:rPr>
                <w:bCs/>
              </w:rPr>
              <w:t>Nombre</w:t>
            </w:r>
          </w:p>
        </w:tc>
        <w:tc>
          <w:tcPr>
            <w:tcW w:w="614" w:type="dxa"/>
          </w:tcPr>
          <w:p w:rsidR="00F343A3" w:rsidRPr="00F343A3" w:rsidRDefault="00F343A3" w:rsidP="00666FD5">
            <w:pPr>
              <w:rPr>
                <w:bCs/>
              </w:rPr>
            </w:pPr>
            <w:r>
              <w:rPr>
                <w:bCs/>
              </w:rPr>
              <w:t>Oui</w:t>
            </w:r>
          </w:p>
        </w:tc>
        <w:tc>
          <w:tcPr>
            <w:tcW w:w="583" w:type="dxa"/>
          </w:tcPr>
          <w:p w:rsidR="00F343A3" w:rsidRPr="00F343A3" w:rsidRDefault="00F343A3" w:rsidP="00666FD5">
            <w:pPr>
              <w:rPr>
                <w:bCs/>
              </w:rPr>
            </w:pPr>
            <w:r>
              <w:rPr>
                <w:bCs/>
              </w:rPr>
              <w:t>Non</w:t>
            </w:r>
          </w:p>
        </w:tc>
        <w:tc>
          <w:tcPr>
            <w:tcW w:w="2027" w:type="dxa"/>
          </w:tcPr>
          <w:p w:rsidR="00F343A3" w:rsidRPr="00F343A3" w:rsidRDefault="00F343A3" w:rsidP="00666FD5">
            <w:pPr>
              <w:rPr>
                <w:bCs/>
              </w:rPr>
            </w:pPr>
            <w:r>
              <w:rPr>
                <w:bCs/>
              </w:rPr>
              <w:t>Observation</w:t>
            </w:r>
          </w:p>
        </w:tc>
      </w:tr>
      <w:tr w:rsidR="00F343A3" w:rsidRPr="00F343A3" w:rsidTr="00F343A3">
        <w:tc>
          <w:tcPr>
            <w:tcW w:w="5070" w:type="dxa"/>
          </w:tcPr>
          <w:p w:rsidR="00F343A3" w:rsidRPr="00F343A3" w:rsidRDefault="00666FD5" w:rsidP="00666FD5">
            <w:pPr>
              <w:rPr>
                <w:bCs/>
              </w:rPr>
            </w:pPr>
            <w:r>
              <w:rPr>
                <w:bCs/>
              </w:rPr>
              <w:t>Nombre total de s</w:t>
            </w:r>
            <w:r w:rsidR="00F343A3" w:rsidRPr="00F343A3">
              <w:rPr>
                <w:bCs/>
              </w:rPr>
              <w:t>alle</w:t>
            </w:r>
            <w:r>
              <w:rPr>
                <w:bCs/>
              </w:rPr>
              <w:t>s</w:t>
            </w:r>
            <w:r w:rsidR="00F343A3" w:rsidRPr="00F343A3">
              <w:rPr>
                <w:bCs/>
              </w:rPr>
              <w:t xml:space="preserve"> de chirurgie</w:t>
            </w:r>
            <w:r>
              <w:rPr>
                <w:bCs/>
              </w:rPr>
              <w:t xml:space="preserve"> dans l’établissement</w:t>
            </w:r>
          </w:p>
        </w:tc>
        <w:tc>
          <w:tcPr>
            <w:tcW w:w="992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  <w:tc>
          <w:tcPr>
            <w:tcW w:w="614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  <w:tc>
          <w:tcPr>
            <w:tcW w:w="583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  <w:tc>
          <w:tcPr>
            <w:tcW w:w="2027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</w:tr>
      <w:tr w:rsidR="00F343A3" w:rsidRPr="00F343A3" w:rsidTr="00F343A3">
        <w:tc>
          <w:tcPr>
            <w:tcW w:w="5070" w:type="dxa"/>
          </w:tcPr>
          <w:p w:rsidR="00F343A3" w:rsidRPr="00F343A3" w:rsidRDefault="00AB32AF" w:rsidP="00342E35">
            <w:pPr>
              <w:rPr>
                <w:bCs/>
              </w:rPr>
            </w:pPr>
            <w:r>
              <w:rPr>
                <w:bCs/>
              </w:rPr>
              <w:t>- d</w:t>
            </w:r>
            <w:r w:rsidR="00666FD5">
              <w:rPr>
                <w:bCs/>
              </w:rPr>
              <w:t>ont s</w:t>
            </w:r>
            <w:r w:rsidR="00F343A3" w:rsidRPr="00F343A3">
              <w:rPr>
                <w:bCs/>
              </w:rPr>
              <w:t>alle</w:t>
            </w:r>
            <w:r w:rsidR="00F343A3">
              <w:rPr>
                <w:bCs/>
              </w:rPr>
              <w:t>(</w:t>
            </w:r>
            <w:r w:rsidR="00F343A3" w:rsidRPr="00F343A3">
              <w:rPr>
                <w:bCs/>
              </w:rPr>
              <w:t>s</w:t>
            </w:r>
            <w:r w:rsidR="00F343A3">
              <w:rPr>
                <w:bCs/>
              </w:rPr>
              <w:t>)</w:t>
            </w:r>
            <w:r w:rsidR="00F343A3" w:rsidRPr="00F343A3">
              <w:rPr>
                <w:bCs/>
              </w:rPr>
              <w:t xml:space="preserve"> </w:t>
            </w:r>
            <w:r w:rsidR="009E2472" w:rsidRPr="00F343A3">
              <w:rPr>
                <w:bCs/>
              </w:rPr>
              <w:t>de chirurgie</w:t>
            </w:r>
            <w:r w:rsidR="00342E35">
              <w:rPr>
                <w:bCs/>
              </w:rPr>
              <w:t xml:space="preserve"> exclusivement </w:t>
            </w:r>
            <w:r w:rsidR="009E2472">
              <w:rPr>
                <w:bCs/>
              </w:rPr>
              <w:t>réservée</w:t>
            </w:r>
            <w:r w:rsidR="00342E35">
              <w:rPr>
                <w:bCs/>
              </w:rPr>
              <w:t>(</w:t>
            </w:r>
            <w:r w:rsidR="009E2472">
              <w:rPr>
                <w:bCs/>
              </w:rPr>
              <w:t>s</w:t>
            </w:r>
            <w:r w:rsidR="00342E35">
              <w:rPr>
                <w:bCs/>
              </w:rPr>
              <w:t>)</w:t>
            </w:r>
            <w:r w:rsidR="009E2472">
              <w:rPr>
                <w:bCs/>
              </w:rPr>
              <w:t xml:space="preserve"> aux </w:t>
            </w:r>
            <w:r w:rsidR="00F343A3" w:rsidRPr="00F343A3">
              <w:rPr>
                <w:bCs/>
              </w:rPr>
              <w:t>césarienne</w:t>
            </w:r>
            <w:r w:rsidR="009E2472">
              <w:rPr>
                <w:bCs/>
              </w:rPr>
              <w:t>(s)</w:t>
            </w:r>
          </w:p>
        </w:tc>
        <w:tc>
          <w:tcPr>
            <w:tcW w:w="992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  <w:tc>
          <w:tcPr>
            <w:tcW w:w="614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  <w:tc>
          <w:tcPr>
            <w:tcW w:w="583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  <w:tc>
          <w:tcPr>
            <w:tcW w:w="2027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</w:tr>
      <w:tr w:rsidR="00F343A3" w:rsidRPr="00F343A3" w:rsidTr="00F343A3">
        <w:tc>
          <w:tcPr>
            <w:tcW w:w="5070" w:type="dxa"/>
          </w:tcPr>
          <w:p w:rsidR="00F343A3" w:rsidRPr="00F343A3" w:rsidRDefault="00AB32AF" w:rsidP="00342E35">
            <w:pPr>
              <w:rPr>
                <w:bCs/>
              </w:rPr>
            </w:pPr>
            <w:r>
              <w:rPr>
                <w:bCs/>
              </w:rPr>
              <w:t>- d</w:t>
            </w:r>
            <w:r w:rsidR="00666FD5">
              <w:rPr>
                <w:bCs/>
              </w:rPr>
              <w:t>ont salles(s) de chirurgie</w:t>
            </w:r>
            <w:r w:rsidR="00E10BCF">
              <w:rPr>
                <w:bCs/>
              </w:rPr>
              <w:t xml:space="preserve"> où sont pratiqué</w:t>
            </w:r>
            <w:r w:rsidR="00342E35">
              <w:rPr>
                <w:bCs/>
              </w:rPr>
              <w:t>s d’autres actes techniques d’obstétrique (IVG, ponction, version…)</w:t>
            </w:r>
          </w:p>
        </w:tc>
        <w:tc>
          <w:tcPr>
            <w:tcW w:w="992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  <w:tc>
          <w:tcPr>
            <w:tcW w:w="614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  <w:tc>
          <w:tcPr>
            <w:tcW w:w="583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  <w:tc>
          <w:tcPr>
            <w:tcW w:w="2027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</w:tr>
      <w:tr w:rsidR="00F343A3" w:rsidRPr="00F343A3" w:rsidTr="00F343A3">
        <w:tc>
          <w:tcPr>
            <w:tcW w:w="5070" w:type="dxa"/>
          </w:tcPr>
          <w:p w:rsidR="00F343A3" w:rsidRPr="00F343A3" w:rsidRDefault="00AB32AF" w:rsidP="00342E35">
            <w:pPr>
              <w:rPr>
                <w:bCs/>
              </w:rPr>
            </w:pPr>
            <w:r>
              <w:rPr>
                <w:bCs/>
              </w:rPr>
              <w:t>- d</w:t>
            </w:r>
            <w:r w:rsidR="00342E35">
              <w:rPr>
                <w:bCs/>
              </w:rPr>
              <w:t>ont s</w:t>
            </w:r>
            <w:r w:rsidR="00F343A3" w:rsidRPr="00F343A3">
              <w:rPr>
                <w:bCs/>
              </w:rPr>
              <w:t>alle</w:t>
            </w:r>
            <w:r w:rsidR="00342E35">
              <w:rPr>
                <w:bCs/>
              </w:rPr>
              <w:t>s réservées à la</w:t>
            </w:r>
            <w:r w:rsidR="00F343A3" w:rsidRPr="00F343A3">
              <w:rPr>
                <w:bCs/>
              </w:rPr>
              <w:t xml:space="preserve"> chirurgie gynécologique</w:t>
            </w:r>
            <w:r w:rsidR="00342E35">
              <w:rPr>
                <w:bCs/>
              </w:rPr>
              <w:t xml:space="preserve"> (ou IVG)</w:t>
            </w:r>
          </w:p>
        </w:tc>
        <w:tc>
          <w:tcPr>
            <w:tcW w:w="992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  <w:tc>
          <w:tcPr>
            <w:tcW w:w="614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  <w:tc>
          <w:tcPr>
            <w:tcW w:w="583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  <w:tc>
          <w:tcPr>
            <w:tcW w:w="2027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</w:tr>
      <w:tr w:rsidR="00AB32AF" w:rsidRPr="00F343A3" w:rsidTr="00F343A3">
        <w:tc>
          <w:tcPr>
            <w:tcW w:w="5070" w:type="dxa"/>
          </w:tcPr>
          <w:p w:rsidR="00AB32AF" w:rsidRDefault="00AB32AF" w:rsidP="00AB32AF">
            <w:pPr>
              <w:rPr>
                <w:bCs/>
              </w:rPr>
            </w:pPr>
            <w:r>
              <w:rPr>
                <w:bCs/>
              </w:rPr>
              <w:t>- dont salles ouvertes H24 avec personnel affecté</w:t>
            </w:r>
            <w:r>
              <w:rPr>
                <w:rStyle w:val="Appelnotedebasdep"/>
                <w:bCs/>
              </w:rPr>
              <w:footnoteReference w:id="6"/>
            </w:r>
          </w:p>
        </w:tc>
        <w:tc>
          <w:tcPr>
            <w:tcW w:w="992" w:type="dxa"/>
          </w:tcPr>
          <w:p w:rsidR="00AB32AF" w:rsidRPr="00F343A3" w:rsidRDefault="00AB32AF" w:rsidP="00666FD5">
            <w:pPr>
              <w:rPr>
                <w:bCs/>
              </w:rPr>
            </w:pPr>
          </w:p>
        </w:tc>
        <w:tc>
          <w:tcPr>
            <w:tcW w:w="614" w:type="dxa"/>
          </w:tcPr>
          <w:p w:rsidR="00AB32AF" w:rsidRPr="00F343A3" w:rsidRDefault="00AB32AF" w:rsidP="00666FD5">
            <w:pPr>
              <w:rPr>
                <w:bCs/>
              </w:rPr>
            </w:pPr>
          </w:p>
        </w:tc>
        <w:tc>
          <w:tcPr>
            <w:tcW w:w="583" w:type="dxa"/>
          </w:tcPr>
          <w:p w:rsidR="00AB32AF" w:rsidRPr="00F343A3" w:rsidRDefault="00AB32AF" w:rsidP="00666FD5">
            <w:pPr>
              <w:rPr>
                <w:bCs/>
              </w:rPr>
            </w:pPr>
          </w:p>
        </w:tc>
        <w:tc>
          <w:tcPr>
            <w:tcW w:w="2027" w:type="dxa"/>
          </w:tcPr>
          <w:p w:rsidR="00AB32AF" w:rsidRPr="00F343A3" w:rsidRDefault="00AB32AF" w:rsidP="00666FD5">
            <w:pPr>
              <w:rPr>
                <w:bCs/>
              </w:rPr>
            </w:pPr>
          </w:p>
        </w:tc>
      </w:tr>
      <w:tr w:rsidR="00F343A3" w:rsidRPr="00F343A3" w:rsidTr="00F343A3">
        <w:tc>
          <w:tcPr>
            <w:tcW w:w="5070" w:type="dxa"/>
          </w:tcPr>
          <w:p w:rsidR="00F343A3" w:rsidRPr="00F343A3" w:rsidRDefault="00342E35" w:rsidP="00C157E9">
            <w:pPr>
              <w:rPr>
                <w:bCs/>
              </w:rPr>
            </w:pPr>
            <w:r>
              <w:rPr>
                <w:bCs/>
              </w:rPr>
              <w:t xml:space="preserve">Nombre de salles de chirurgie </w:t>
            </w:r>
            <w:r w:rsidRPr="00790033">
              <w:rPr>
                <w:bCs/>
              </w:rPr>
              <w:t>implanté</w:t>
            </w:r>
            <w:r w:rsidR="00AE02E4">
              <w:rPr>
                <w:bCs/>
              </w:rPr>
              <w:t>e</w:t>
            </w:r>
            <w:r w:rsidRPr="00790033">
              <w:rPr>
                <w:bCs/>
              </w:rPr>
              <w:t>s d</w:t>
            </w:r>
            <w:r>
              <w:rPr>
                <w:bCs/>
              </w:rPr>
              <w:t xml:space="preserve">e manière contiguë </w:t>
            </w:r>
            <w:r w:rsidRPr="00790033">
              <w:rPr>
                <w:bCs/>
              </w:rPr>
              <w:t>et au même niveau</w:t>
            </w:r>
            <w:r>
              <w:rPr>
                <w:bCs/>
              </w:rPr>
              <w:t xml:space="preserve"> que</w:t>
            </w:r>
            <w:r w:rsidRPr="00790033">
              <w:rPr>
                <w:bCs/>
              </w:rPr>
              <w:t xml:space="preserve"> le secteur de naissance</w:t>
            </w:r>
            <w:r w:rsidR="00C157E9">
              <w:t xml:space="preserve"> </w:t>
            </w:r>
            <w:r w:rsidR="00C157E9" w:rsidRPr="00C157E9">
              <w:rPr>
                <w:bCs/>
              </w:rPr>
              <w:t>permet</w:t>
            </w:r>
            <w:r w:rsidR="00C157E9">
              <w:rPr>
                <w:bCs/>
              </w:rPr>
              <w:t>tant</w:t>
            </w:r>
            <w:r w:rsidR="00C157E9" w:rsidRPr="00C157E9">
              <w:rPr>
                <w:bCs/>
              </w:rPr>
              <w:t xml:space="preserve">, y compris en urgence, la réalisation de toute intervention chirurgicale abdomino-pelvienne liée à la grossesse ou à l'accouchement nécessitant une anesthésie générale ou </w:t>
            </w:r>
            <w:proofErr w:type="spellStart"/>
            <w:r w:rsidR="00C157E9" w:rsidRPr="00C157E9">
              <w:rPr>
                <w:bCs/>
              </w:rPr>
              <w:t>loco-régionale</w:t>
            </w:r>
            <w:proofErr w:type="spellEnd"/>
          </w:p>
        </w:tc>
        <w:tc>
          <w:tcPr>
            <w:tcW w:w="992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  <w:tc>
          <w:tcPr>
            <w:tcW w:w="614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  <w:tc>
          <w:tcPr>
            <w:tcW w:w="583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  <w:tc>
          <w:tcPr>
            <w:tcW w:w="2027" w:type="dxa"/>
          </w:tcPr>
          <w:p w:rsidR="00F343A3" w:rsidRPr="00F343A3" w:rsidRDefault="00F343A3" w:rsidP="00666FD5">
            <w:pPr>
              <w:rPr>
                <w:bCs/>
              </w:rPr>
            </w:pPr>
          </w:p>
        </w:tc>
      </w:tr>
      <w:tr w:rsidR="0056303D" w:rsidRPr="00F343A3" w:rsidTr="001F6451">
        <w:tc>
          <w:tcPr>
            <w:tcW w:w="5070" w:type="dxa"/>
          </w:tcPr>
          <w:p w:rsidR="0056303D" w:rsidRPr="00E10BCF" w:rsidRDefault="0056303D" w:rsidP="001F6451">
            <w:pPr>
              <w:rPr>
                <w:bCs/>
              </w:rPr>
            </w:pPr>
            <w:r>
              <w:rPr>
                <w:bCs/>
              </w:rPr>
              <w:t>Si activité &lt;</w:t>
            </w:r>
            <w:r w:rsidRPr="00E10BCF">
              <w:rPr>
                <w:bCs/>
              </w:rPr>
              <w:t xml:space="preserve">1200 </w:t>
            </w:r>
            <w:proofErr w:type="spellStart"/>
            <w:r w:rsidRPr="00E10BCF">
              <w:rPr>
                <w:bCs/>
              </w:rPr>
              <w:t>acc</w:t>
            </w:r>
            <w:proofErr w:type="spellEnd"/>
            <w:r w:rsidRPr="00E10BCF">
              <w:rPr>
                <w:bCs/>
              </w:rPr>
              <w:t xml:space="preserve">/an, la salle d’intervention peut ne pas être dans le secteur naissance mais : </w:t>
            </w:r>
          </w:p>
          <w:p w:rsidR="0056303D" w:rsidRPr="00E10BCF" w:rsidRDefault="0056303D" w:rsidP="001F645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10BCF">
              <w:rPr>
                <w:bCs/>
              </w:rPr>
              <w:t>doit être incluse dans un bloc opératoire dans le même bâtiment,</w:t>
            </w:r>
          </w:p>
          <w:p w:rsidR="0056303D" w:rsidRPr="00E10BCF" w:rsidRDefault="0056303D" w:rsidP="001F6451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10BCF">
              <w:rPr>
                <w:bCs/>
              </w:rPr>
              <w:t>à proximité immédiate et d’accès rapide au secteur de naissance</w:t>
            </w:r>
          </w:p>
        </w:tc>
        <w:tc>
          <w:tcPr>
            <w:tcW w:w="992" w:type="dxa"/>
          </w:tcPr>
          <w:p w:rsidR="0056303D" w:rsidRPr="00F343A3" w:rsidRDefault="0056303D" w:rsidP="001F6451">
            <w:pPr>
              <w:rPr>
                <w:bCs/>
              </w:rPr>
            </w:pPr>
          </w:p>
        </w:tc>
        <w:tc>
          <w:tcPr>
            <w:tcW w:w="614" w:type="dxa"/>
          </w:tcPr>
          <w:p w:rsidR="0056303D" w:rsidRPr="00F343A3" w:rsidRDefault="0056303D" w:rsidP="001F6451">
            <w:pPr>
              <w:rPr>
                <w:bCs/>
              </w:rPr>
            </w:pPr>
          </w:p>
        </w:tc>
        <w:tc>
          <w:tcPr>
            <w:tcW w:w="583" w:type="dxa"/>
          </w:tcPr>
          <w:p w:rsidR="0056303D" w:rsidRPr="00F343A3" w:rsidRDefault="0056303D" w:rsidP="001F6451">
            <w:pPr>
              <w:rPr>
                <w:bCs/>
              </w:rPr>
            </w:pPr>
          </w:p>
        </w:tc>
        <w:tc>
          <w:tcPr>
            <w:tcW w:w="2027" w:type="dxa"/>
          </w:tcPr>
          <w:p w:rsidR="0056303D" w:rsidRPr="00F343A3" w:rsidRDefault="0056303D" w:rsidP="001F6451">
            <w:pPr>
              <w:rPr>
                <w:bCs/>
              </w:rPr>
            </w:pPr>
          </w:p>
        </w:tc>
      </w:tr>
      <w:tr w:rsidR="0056303D" w:rsidRPr="00F343A3" w:rsidTr="001F6451">
        <w:tc>
          <w:tcPr>
            <w:tcW w:w="5070" w:type="dxa"/>
          </w:tcPr>
          <w:p w:rsidR="0056303D" w:rsidRPr="00E10BCF" w:rsidRDefault="0056303D" w:rsidP="001F6451">
            <w:pPr>
              <w:rPr>
                <w:bCs/>
              </w:rPr>
            </w:pPr>
            <w:r>
              <w:rPr>
                <w:bCs/>
              </w:rPr>
              <w:t xml:space="preserve">Si </w:t>
            </w:r>
            <w:r w:rsidRPr="00285D0E">
              <w:rPr>
                <w:bCs/>
              </w:rPr>
              <w:t xml:space="preserve">activité </w:t>
            </w:r>
            <w:r>
              <w:rPr>
                <w:bCs/>
              </w:rPr>
              <w:t>&gt;</w:t>
            </w:r>
            <w:r w:rsidRPr="00285D0E">
              <w:rPr>
                <w:bCs/>
              </w:rPr>
              <w:t xml:space="preserve">1 200 </w:t>
            </w:r>
            <w:proofErr w:type="spellStart"/>
            <w:r w:rsidRPr="00285D0E">
              <w:rPr>
                <w:bCs/>
              </w:rPr>
              <w:t>acc</w:t>
            </w:r>
            <w:proofErr w:type="spellEnd"/>
            <w:r>
              <w:rPr>
                <w:bCs/>
              </w:rPr>
              <w:t>/</w:t>
            </w:r>
            <w:r w:rsidRPr="00285D0E">
              <w:rPr>
                <w:bCs/>
              </w:rPr>
              <w:t xml:space="preserve">an, </w:t>
            </w:r>
            <w:r>
              <w:rPr>
                <w:bCs/>
              </w:rPr>
              <w:t xml:space="preserve">et que </w:t>
            </w:r>
            <w:r w:rsidRPr="00285D0E">
              <w:rPr>
                <w:bCs/>
              </w:rPr>
              <w:t>la salle d'intervention et celle de surveillance post</w:t>
            </w:r>
            <w:r>
              <w:rPr>
                <w:bCs/>
              </w:rPr>
              <w:t>-</w:t>
            </w:r>
            <w:r w:rsidRPr="00285D0E">
              <w:rPr>
                <w:bCs/>
              </w:rPr>
              <w:t xml:space="preserve">interventionnelle sont contiguës </w:t>
            </w:r>
            <w:r>
              <w:rPr>
                <w:bCs/>
              </w:rPr>
              <w:t xml:space="preserve">au secteur de naissance, </w:t>
            </w:r>
            <w:r w:rsidRPr="00285D0E">
              <w:rPr>
                <w:bCs/>
              </w:rPr>
              <w:t>une des salles de travail doit pouvoir en cas de nécessité, servir de salle d'intervention. Elle est équipée en conséquence.</w:t>
            </w:r>
          </w:p>
        </w:tc>
        <w:tc>
          <w:tcPr>
            <w:tcW w:w="992" w:type="dxa"/>
          </w:tcPr>
          <w:p w:rsidR="0056303D" w:rsidRPr="00F343A3" w:rsidRDefault="0056303D" w:rsidP="001F6451">
            <w:pPr>
              <w:rPr>
                <w:bCs/>
              </w:rPr>
            </w:pPr>
          </w:p>
        </w:tc>
        <w:tc>
          <w:tcPr>
            <w:tcW w:w="614" w:type="dxa"/>
          </w:tcPr>
          <w:p w:rsidR="0056303D" w:rsidRPr="00F343A3" w:rsidRDefault="0056303D" w:rsidP="001F6451">
            <w:pPr>
              <w:rPr>
                <w:bCs/>
              </w:rPr>
            </w:pPr>
          </w:p>
        </w:tc>
        <w:tc>
          <w:tcPr>
            <w:tcW w:w="583" w:type="dxa"/>
          </w:tcPr>
          <w:p w:rsidR="0056303D" w:rsidRPr="00F343A3" w:rsidRDefault="0056303D" w:rsidP="001F6451">
            <w:pPr>
              <w:rPr>
                <w:bCs/>
              </w:rPr>
            </w:pPr>
          </w:p>
        </w:tc>
        <w:tc>
          <w:tcPr>
            <w:tcW w:w="2027" w:type="dxa"/>
          </w:tcPr>
          <w:p w:rsidR="0056303D" w:rsidRPr="00F343A3" w:rsidRDefault="0056303D" w:rsidP="001F6451">
            <w:pPr>
              <w:rPr>
                <w:bCs/>
              </w:rPr>
            </w:pPr>
          </w:p>
        </w:tc>
      </w:tr>
      <w:tr w:rsidR="0041004A" w:rsidRPr="00F343A3" w:rsidTr="00F343A3">
        <w:tc>
          <w:tcPr>
            <w:tcW w:w="5070" w:type="dxa"/>
          </w:tcPr>
          <w:p w:rsidR="0041004A" w:rsidRDefault="00E10BCF" w:rsidP="00C157E9">
            <w:pPr>
              <w:rPr>
                <w:bCs/>
              </w:rPr>
            </w:pPr>
            <w:r>
              <w:rPr>
                <w:bCs/>
              </w:rPr>
              <w:t>Les m</w:t>
            </w:r>
            <w:r w:rsidRPr="00E10BCF">
              <w:rPr>
                <w:bCs/>
              </w:rPr>
              <w:t xml:space="preserve">atériels et dispositifs </w:t>
            </w:r>
            <w:r>
              <w:rPr>
                <w:bCs/>
              </w:rPr>
              <w:t xml:space="preserve">sont </w:t>
            </w:r>
            <w:r w:rsidRPr="00E10BCF">
              <w:rPr>
                <w:bCs/>
              </w:rPr>
              <w:t>immédiatement disponibles et à usage exclusif de  l</w:t>
            </w:r>
            <w:r w:rsidR="00C157E9">
              <w:rPr>
                <w:bCs/>
              </w:rPr>
              <w:t>’activité d’obsté</w:t>
            </w:r>
            <w:r w:rsidR="007A7021">
              <w:rPr>
                <w:bCs/>
              </w:rPr>
              <w:t>t</w:t>
            </w:r>
            <w:r w:rsidR="00C157E9">
              <w:rPr>
                <w:bCs/>
              </w:rPr>
              <w:t>r</w:t>
            </w:r>
            <w:r w:rsidR="007A7021">
              <w:rPr>
                <w:bCs/>
              </w:rPr>
              <w:t>ique</w:t>
            </w:r>
          </w:p>
        </w:tc>
        <w:tc>
          <w:tcPr>
            <w:tcW w:w="992" w:type="dxa"/>
          </w:tcPr>
          <w:p w:rsidR="0041004A" w:rsidRPr="00F343A3" w:rsidRDefault="0041004A" w:rsidP="00666FD5">
            <w:pPr>
              <w:rPr>
                <w:bCs/>
              </w:rPr>
            </w:pPr>
          </w:p>
        </w:tc>
        <w:tc>
          <w:tcPr>
            <w:tcW w:w="614" w:type="dxa"/>
          </w:tcPr>
          <w:p w:rsidR="0041004A" w:rsidRPr="00F343A3" w:rsidRDefault="0041004A" w:rsidP="00666FD5">
            <w:pPr>
              <w:rPr>
                <w:bCs/>
              </w:rPr>
            </w:pPr>
          </w:p>
        </w:tc>
        <w:tc>
          <w:tcPr>
            <w:tcW w:w="583" w:type="dxa"/>
          </w:tcPr>
          <w:p w:rsidR="0041004A" w:rsidRPr="00F343A3" w:rsidRDefault="0041004A" w:rsidP="00666FD5">
            <w:pPr>
              <w:rPr>
                <w:bCs/>
              </w:rPr>
            </w:pPr>
          </w:p>
        </w:tc>
        <w:tc>
          <w:tcPr>
            <w:tcW w:w="2027" w:type="dxa"/>
          </w:tcPr>
          <w:p w:rsidR="0041004A" w:rsidRPr="00F343A3" w:rsidRDefault="0041004A" w:rsidP="00666FD5">
            <w:pPr>
              <w:rPr>
                <w:bCs/>
              </w:rPr>
            </w:pPr>
          </w:p>
        </w:tc>
      </w:tr>
      <w:tr w:rsidR="0041004A" w:rsidRPr="00F343A3" w:rsidTr="00F343A3">
        <w:tc>
          <w:tcPr>
            <w:tcW w:w="5070" w:type="dxa"/>
          </w:tcPr>
          <w:p w:rsidR="00E10BCF" w:rsidRPr="00E10BCF" w:rsidRDefault="00E10BCF" w:rsidP="00E10BCF">
            <w:pPr>
              <w:rPr>
                <w:bCs/>
              </w:rPr>
            </w:pPr>
            <w:r w:rsidRPr="00E10BCF">
              <w:rPr>
                <w:bCs/>
              </w:rPr>
              <w:t>Au moins 1 salle d’intervention de chirurgie obstétricale</w:t>
            </w:r>
            <w:r>
              <w:rPr>
                <w:bCs/>
              </w:rPr>
              <w:t xml:space="preserve"> est d</w:t>
            </w:r>
            <w:r w:rsidRPr="00E10BCF">
              <w:rPr>
                <w:bCs/>
              </w:rPr>
              <w:t xml:space="preserve">otée des dispositifs médicaux suivants (D 6124-95) :  </w:t>
            </w:r>
          </w:p>
          <w:p w:rsidR="007A7021" w:rsidRDefault="00E10BCF" w:rsidP="00E10BC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10BCF">
              <w:rPr>
                <w:bCs/>
              </w:rPr>
              <w:t>contrôle continu du rythme cardiaque et d</w:t>
            </w:r>
            <w:r w:rsidR="007A7021">
              <w:rPr>
                <w:bCs/>
              </w:rPr>
              <w:t>e l’ECG,</w:t>
            </w:r>
          </w:p>
          <w:p w:rsidR="00E10BCF" w:rsidRPr="00E10BCF" w:rsidRDefault="007A7021" w:rsidP="00E10BC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E10BCF">
              <w:rPr>
                <w:bCs/>
              </w:rPr>
              <w:t>surveillance de la P</w:t>
            </w:r>
            <w:r w:rsidR="00E10BCF" w:rsidRPr="00E10BCF">
              <w:rPr>
                <w:bCs/>
              </w:rPr>
              <w:t>A invasive ou non invasive,</w:t>
            </w:r>
          </w:p>
          <w:p w:rsidR="00E10BCF" w:rsidRPr="00E10BCF" w:rsidRDefault="0056303D" w:rsidP="00E10BC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E10BCF" w:rsidRPr="00E10BCF">
              <w:rPr>
                <w:bCs/>
              </w:rPr>
              <w:t>arrivée de fluides médicaux et aspiration par le vide,</w:t>
            </w:r>
          </w:p>
          <w:p w:rsidR="00E10BCF" w:rsidRPr="00E10BCF" w:rsidRDefault="00E10BCF" w:rsidP="00E10BC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10BCF">
              <w:rPr>
                <w:bCs/>
              </w:rPr>
              <w:t>administration de gaz et de vapeurs anesthésiques,</w:t>
            </w:r>
          </w:p>
          <w:p w:rsidR="00E10BCF" w:rsidRPr="00E10BCF" w:rsidRDefault="00E10BCF" w:rsidP="00E10BC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7A7021">
              <w:rPr>
                <w:bCs/>
              </w:rPr>
              <w:t>matériel d’</w:t>
            </w:r>
            <w:r w:rsidRPr="00E10BCF">
              <w:rPr>
                <w:bCs/>
              </w:rPr>
              <w:t xml:space="preserve">anesthésie </w:t>
            </w:r>
            <w:r w:rsidR="007A7021">
              <w:rPr>
                <w:bCs/>
              </w:rPr>
              <w:t>(et contrat</w:t>
            </w:r>
            <w:r w:rsidRPr="00E10BCF">
              <w:rPr>
                <w:bCs/>
              </w:rPr>
              <w:t xml:space="preserve"> </w:t>
            </w:r>
            <w:r w:rsidR="007A7021">
              <w:rPr>
                <w:bCs/>
              </w:rPr>
              <w:t>d’</w:t>
            </w:r>
            <w:r w:rsidRPr="00E10BCF">
              <w:rPr>
                <w:bCs/>
              </w:rPr>
              <w:t>entretien</w:t>
            </w:r>
            <w:r w:rsidR="007A7021">
              <w:rPr>
                <w:bCs/>
              </w:rPr>
              <w:t>)</w:t>
            </w:r>
            <w:r w:rsidRPr="00E10BCF">
              <w:rPr>
                <w:bCs/>
              </w:rPr>
              <w:t>,</w:t>
            </w:r>
          </w:p>
          <w:p w:rsidR="00E10BCF" w:rsidRPr="00E10BCF" w:rsidRDefault="00E10BCF" w:rsidP="00E10BCF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="007A7021">
              <w:rPr>
                <w:bCs/>
              </w:rPr>
              <w:t>matériel d’</w:t>
            </w:r>
            <w:r w:rsidRPr="00E10BCF">
              <w:rPr>
                <w:bCs/>
              </w:rPr>
              <w:t>intubation trachéale,</w:t>
            </w:r>
          </w:p>
          <w:p w:rsidR="00E10BCF" w:rsidRPr="00E10BCF" w:rsidRDefault="00E10BCF" w:rsidP="00E10BCF">
            <w:pPr>
              <w:rPr>
                <w:bCs/>
              </w:rPr>
            </w:pPr>
            <w:r w:rsidRPr="00E10BCF">
              <w:rPr>
                <w:bCs/>
              </w:rPr>
              <w:t>-</w:t>
            </w:r>
            <w:r w:rsidR="0056303D">
              <w:rPr>
                <w:bCs/>
              </w:rPr>
              <w:t xml:space="preserve"> </w:t>
            </w:r>
            <w:r w:rsidR="007A7021">
              <w:rPr>
                <w:bCs/>
              </w:rPr>
              <w:t xml:space="preserve">matériel de </w:t>
            </w:r>
            <w:r w:rsidRPr="00E10BCF">
              <w:rPr>
                <w:bCs/>
              </w:rPr>
              <w:t>ventilation artificielle,</w:t>
            </w:r>
            <w:r w:rsidR="007A7021" w:rsidRPr="0056303D">
              <w:rPr>
                <w:bCs/>
              </w:rPr>
              <w:t xml:space="preserve"> </w:t>
            </w:r>
            <w:r w:rsidR="007A7021" w:rsidRPr="007A7021">
              <w:rPr>
                <w:bCs/>
              </w:rPr>
              <w:t>avec contrôle continu des pressions et des débits ventilatoires</w:t>
            </w:r>
            <w:r w:rsidR="007A7021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7A7021">
              <w:rPr>
                <w:bCs/>
              </w:rPr>
              <w:t xml:space="preserve">contrôle </w:t>
            </w:r>
            <w:r w:rsidRPr="00E10BCF">
              <w:rPr>
                <w:bCs/>
              </w:rPr>
              <w:t>du débit de l’O</w:t>
            </w:r>
            <w:r w:rsidRPr="0056303D">
              <w:rPr>
                <w:bCs/>
              </w:rPr>
              <w:t>2</w:t>
            </w:r>
            <w:r w:rsidRPr="00E10BCF">
              <w:rPr>
                <w:bCs/>
              </w:rPr>
              <w:t xml:space="preserve"> administré et de la teneur en O</w:t>
            </w:r>
            <w:r w:rsidRPr="0056303D">
              <w:rPr>
                <w:bCs/>
              </w:rPr>
              <w:t>2</w:t>
            </w:r>
            <w:r w:rsidRPr="00E10BCF">
              <w:rPr>
                <w:bCs/>
              </w:rPr>
              <w:t xml:space="preserve"> du mélangé gazeux inhalé,</w:t>
            </w:r>
            <w:r w:rsidR="007A7021" w:rsidRPr="00E10BCF">
              <w:rPr>
                <w:bCs/>
              </w:rPr>
              <w:t xml:space="preserve"> et de la concentration en CO</w:t>
            </w:r>
            <w:r w:rsidR="007A7021" w:rsidRPr="0056303D">
              <w:rPr>
                <w:bCs/>
              </w:rPr>
              <w:t>2</w:t>
            </w:r>
            <w:r w:rsidR="007A7021" w:rsidRPr="00E10BCF">
              <w:rPr>
                <w:bCs/>
              </w:rPr>
              <w:t xml:space="preserve"> expiré si intubation</w:t>
            </w:r>
          </w:p>
          <w:p w:rsidR="0041004A" w:rsidRDefault="007A7021" w:rsidP="007A7021">
            <w:pPr>
              <w:rPr>
                <w:bCs/>
              </w:rPr>
            </w:pPr>
            <w:r>
              <w:rPr>
                <w:bCs/>
              </w:rPr>
              <w:t xml:space="preserve">- contrôle continu de la </w:t>
            </w:r>
            <w:r w:rsidRPr="00E10BCF">
              <w:rPr>
                <w:bCs/>
              </w:rPr>
              <w:t>saturation O²</w:t>
            </w:r>
          </w:p>
        </w:tc>
        <w:tc>
          <w:tcPr>
            <w:tcW w:w="992" w:type="dxa"/>
          </w:tcPr>
          <w:p w:rsidR="0041004A" w:rsidRPr="00F343A3" w:rsidRDefault="0041004A" w:rsidP="00666FD5">
            <w:pPr>
              <w:rPr>
                <w:bCs/>
              </w:rPr>
            </w:pPr>
          </w:p>
        </w:tc>
        <w:tc>
          <w:tcPr>
            <w:tcW w:w="614" w:type="dxa"/>
          </w:tcPr>
          <w:p w:rsidR="0041004A" w:rsidRPr="00F343A3" w:rsidRDefault="0041004A" w:rsidP="00666FD5">
            <w:pPr>
              <w:rPr>
                <w:bCs/>
              </w:rPr>
            </w:pPr>
          </w:p>
        </w:tc>
        <w:tc>
          <w:tcPr>
            <w:tcW w:w="583" w:type="dxa"/>
          </w:tcPr>
          <w:p w:rsidR="0041004A" w:rsidRPr="00F343A3" w:rsidRDefault="0041004A" w:rsidP="00666FD5">
            <w:pPr>
              <w:rPr>
                <w:bCs/>
              </w:rPr>
            </w:pPr>
          </w:p>
        </w:tc>
        <w:tc>
          <w:tcPr>
            <w:tcW w:w="2027" w:type="dxa"/>
          </w:tcPr>
          <w:p w:rsidR="0041004A" w:rsidRPr="00F343A3" w:rsidRDefault="0041004A" w:rsidP="00666FD5">
            <w:pPr>
              <w:rPr>
                <w:bCs/>
              </w:rPr>
            </w:pPr>
          </w:p>
        </w:tc>
      </w:tr>
      <w:tr w:rsidR="00E10BCF" w:rsidRPr="00F343A3" w:rsidTr="00F343A3">
        <w:tc>
          <w:tcPr>
            <w:tcW w:w="5070" w:type="dxa"/>
          </w:tcPr>
          <w:p w:rsidR="00E10BCF" w:rsidRPr="00E10BCF" w:rsidRDefault="00E10BCF" w:rsidP="00E10BCF">
            <w:pPr>
              <w:rPr>
                <w:bCs/>
              </w:rPr>
            </w:pPr>
            <w:r w:rsidRPr="00E10BCF">
              <w:rPr>
                <w:bCs/>
              </w:rPr>
              <w:lastRenderedPageBreak/>
              <w:t>Dispositif pour assurer la réanimation d’au moins 2 enfants à la fois</w:t>
            </w:r>
          </w:p>
        </w:tc>
        <w:tc>
          <w:tcPr>
            <w:tcW w:w="992" w:type="dxa"/>
          </w:tcPr>
          <w:p w:rsidR="00E10BCF" w:rsidRPr="00F343A3" w:rsidRDefault="00E10BCF" w:rsidP="00666FD5">
            <w:pPr>
              <w:rPr>
                <w:bCs/>
              </w:rPr>
            </w:pPr>
          </w:p>
        </w:tc>
        <w:tc>
          <w:tcPr>
            <w:tcW w:w="614" w:type="dxa"/>
          </w:tcPr>
          <w:p w:rsidR="00E10BCF" w:rsidRPr="00F343A3" w:rsidRDefault="00E10BCF" w:rsidP="00666FD5">
            <w:pPr>
              <w:rPr>
                <w:bCs/>
              </w:rPr>
            </w:pPr>
          </w:p>
        </w:tc>
        <w:tc>
          <w:tcPr>
            <w:tcW w:w="583" w:type="dxa"/>
          </w:tcPr>
          <w:p w:rsidR="00E10BCF" w:rsidRPr="00F343A3" w:rsidRDefault="00E10BCF" w:rsidP="00666FD5">
            <w:pPr>
              <w:rPr>
                <w:bCs/>
              </w:rPr>
            </w:pPr>
          </w:p>
        </w:tc>
        <w:tc>
          <w:tcPr>
            <w:tcW w:w="2027" w:type="dxa"/>
          </w:tcPr>
          <w:p w:rsidR="00E10BCF" w:rsidRPr="00F343A3" w:rsidRDefault="00E10BCF" w:rsidP="00666FD5">
            <w:pPr>
              <w:rPr>
                <w:bCs/>
              </w:rPr>
            </w:pPr>
          </w:p>
        </w:tc>
      </w:tr>
      <w:tr w:rsidR="00E10BCF" w:rsidRPr="00F343A3" w:rsidTr="00F343A3">
        <w:tc>
          <w:tcPr>
            <w:tcW w:w="5070" w:type="dxa"/>
          </w:tcPr>
          <w:p w:rsidR="00E10BCF" w:rsidRDefault="00E10BCF" w:rsidP="00E10BCF">
            <w:pPr>
              <w:rPr>
                <w:bCs/>
              </w:rPr>
            </w:pPr>
            <w:r w:rsidRPr="00E10BCF">
              <w:rPr>
                <w:bCs/>
              </w:rPr>
              <w:t>Au moins 1 tab</w:t>
            </w:r>
            <w:r>
              <w:rPr>
                <w:bCs/>
              </w:rPr>
              <w:t>le de réanimation du nouveau-né</w:t>
            </w:r>
          </w:p>
          <w:p w:rsidR="00E10BCF" w:rsidRPr="00E10BCF" w:rsidRDefault="00E10BCF" w:rsidP="00C677FD">
            <w:pPr>
              <w:rPr>
                <w:bCs/>
              </w:rPr>
            </w:pPr>
            <w:r w:rsidRPr="00E10BCF">
              <w:rPr>
                <w:bCs/>
              </w:rPr>
              <w:t>(si &lt;</w:t>
            </w:r>
            <w:r>
              <w:rPr>
                <w:bCs/>
              </w:rPr>
              <w:t xml:space="preserve"> </w:t>
            </w:r>
            <w:r w:rsidRPr="00E10BCF">
              <w:rPr>
                <w:bCs/>
              </w:rPr>
              <w:t>500 naissances/an, peut être commune aux locaux d’observation et de soins immédiats aux nouveau</w:t>
            </w:r>
            <w:r w:rsidR="00C677FD">
              <w:rPr>
                <w:bCs/>
              </w:rPr>
              <w:t>-</w:t>
            </w:r>
            <w:r w:rsidRPr="00E10BCF">
              <w:rPr>
                <w:bCs/>
              </w:rPr>
              <w:t>nés)</w:t>
            </w:r>
          </w:p>
        </w:tc>
        <w:tc>
          <w:tcPr>
            <w:tcW w:w="992" w:type="dxa"/>
          </w:tcPr>
          <w:p w:rsidR="00E10BCF" w:rsidRPr="00F343A3" w:rsidRDefault="00E10BCF" w:rsidP="00666FD5">
            <w:pPr>
              <w:rPr>
                <w:bCs/>
              </w:rPr>
            </w:pPr>
          </w:p>
        </w:tc>
        <w:tc>
          <w:tcPr>
            <w:tcW w:w="614" w:type="dxa"/>
          </w:tcPr>
          <w:p w:rsidR="00E10BCF" w:rsidRPr="00F343A3" w:rsidRDefault="00E10BCF" w:rsidP="00666FD5">
            <w:pPr>
              <w:rPr>
                <w:bCs/>
              </w:rPr>
            </w:pPr>
          </w:p>
        </w:tc>
        <w:tc>
          <w:tcPr>
            <w:tcW w:w="583" w:type="dxa"/>
          </w:tcPr>
          <w:p w:rsidR="00E10BCF" w:rsidRPr="00F343A3" w:rsidRDefault="00E10BCF" w:rsidP="00666FD5">
            <w:pPr>
              <w:rPr>
                <w:bCs/>
              </w:rPr>
            </w:pPr>
          </w:p>
        </w:tc>
        <w:tc>
          <w:tcPr>
            <w:tcW w:w="2027" w:type="dxa"/>
          </w:tcPr>
          <w:p w:rsidR="00E10BCF" w:rsidRPr="00F343A3" w:rsidRDefault="00E10BCF" w:rsidP="00666FD5">
            <w:pPr>
              <w:rPr>
                <w:bCs/>
              </w:rPr>
            </w:pPr>
          </w:p>
        </w:tc>
      </w:tr>
    </w:tbl>
    <w:p w:rsidR="00F07D29" w:rsidRDefault="00F07D29" w:rsidP="00F07D29">
      <w:pPr>
        <w:rPr>
          <w:bCs/>
        </w:rPr>
      </w:pPr>
    </w:p>
    <w:p w:rsidR="0056303D" w:rsidRPr="00F07D29" w:rsidRDefault="0056303D" w:rsidP="00F07D29">
      <w:pPr>
        <w:rPr>
          <w:bCs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6062"/>
        <w:gridCol w:w="1134"/>
        <w:gridCol w:w="2126"/>
      </w:tblGrid>
      <w:tr w:rsidR="00C47176" w:rsidRPr="00285D0E" w:rsidTr="00F31274">
        <w:tc>
          <w:tcPr>
            <w:tcW w:w="6062" w:type="dxa"/>
          </w:tcPr>
          <w:p w:rsidR="00C47176" w:rsidRPr="00285D0E" w:rsidRDefault="00C47176" w:rsidP="00285D0E">
            <w:pPr>
              <w:rPr>
                <w:bCs/>
              </w:rPr>
            </w:pPr>
            <w:r w:rsidRPr="00285D0E">
              <w:rPr>
                <w:bCs/>
              </w:rPr>
              <w:t>Salle de surveillance post-interventionnelle</w:t>
            </w:r>
          </w:p>
        </w:tc>
        <w:tc>
          <w:tcPr>
            <w:tcW w:w="1134" w:type="dxa"/>
          </w:tcPr>
          <w:p w:rsidR="00C47176" w:rsidRPr="00285D0E" w:rsidRDefault="00C47176" w:rsidP="00285D0E">
            <w:pPr>
              <w:rPr>
                <w:bCs/>
              </w:rPr>
            </w:pPr>
            <w:r w:rsidRPr="00285D0E">
              <w:rPr>
                <w:bCs/>
              </w:rPr>
              <w:t>Nombre</w:t>
            </w:r>
          </w:p>
        </w:tc>
        <w:tc>
          <w:tcPr>
            <w:tcW w:w="2126" w:type="dxa"/>
          </w:tcPr>
          <w:p w:rsidR="00C47176" w:rsidRPr="00F31274" w:rsidRDefault="00C47176" w:rsidP="00285D0E">
            <w:pPr>
              <w:rPr>
                <w:bCs/>
              </w:rPr>
            </w:pPr>
            <w:r w:rsidRPr="00F31274">
              <w:rPr>
                <w:bCs/>
              </w:rPr>
              <w:t>Observation</w:t>
            </w:r>
          </w:p>
        </w:tc>
      </w:tr>
      <w:tr w:rsidR="00C47176" w:rsidRPr="00285D0E" w:rsidTr="00F31274">
        <w:tc>
          <w:tcPr>
            <w:tcW w:w="6062" w:type="dxa"/>
          </w:tcPr>
          <w:p w:rsidR="00C47176" w:rsidRPr="0056303D" w:rsidRDefault="00C47176" w:rsidP="0056303D">
            <w:pPr>
              <w:rPr>
                <w:bCs/>
              </w:rPr>
            </w:pPr>
            <w:r w:rsidRPr="0056303D">
              <w:rPr>
                <w:bCs/>
              </w:rPr>
              <w:t>Dont salles dédiées à la surveillance post-césariennes</w:t>
            </w:r>
          </w:p>
        </w:tc>
        <w:tc>
          <w:tcPr>
            <w:tcW w:w="1134" w:type="dxa"/>
          </w:tcPr>
          <w:p w:rsidR="00C47176" w:rsidRPr="00285D0E" w:rsidRDefault="00C47176" w:rsidP="00285D0E">
            <w:pPr>
              <w:rPr>
                <w:bCs/>
              </w:rPr>
            </w:pPr>
          </w:p>
        </w:tc>
        <w:tc>
          <w:tcPr>
            <w:tcW w:w="2126" w:type="dxa"/>
          </w:tcPr>
          <w:p w:rsidR="00C47176" w:rsidRPr="00F31274" w:rsidRDefault="00C47176" w:rsidP="00285D0E">
            <w:pPr>
              <w:rPr>
                <w:bCs/>
              </w:rPr>
            </w:pPr>
          </w:p>
        </w:tc>
      </w:tr>
      <w:tr w:rsidR="00C47176" w:rsidRPr="00285D0E" w:rsidTr="00F31274">
        <w:tc>
          <w:tcPr>
            <w:tcW w:w="6062" w:type="dxa"/>
          </w:tcPr>
          <w:p w:rsidR="00C47176" w:rsidRPr="0056303D" w:rsidRDefault="00C47176" w:rsidP="0056303D">
            <w:pPr>
              <w:rPr>
                <w:bCs/>
              </w:rPr>
            </w:pPr>
            <w:r w:rsidRPr="0056303D">
              <w:rPr>
                <w:bCs/>
              </w:rPr>
              <w:t>Dont salles de surveillance post-interventionnelle commune au bloc de chirurgie</w:t>
            </w:r>
          </w:p>
        </w:tc>
        <w:tc>
          <w:tcPr>
            <w:tcW w:w="1134" w:type="dxa"/>
          </w:tcPr>
          <w:p w:rsidR="00C47176" w:rsidRPr="00285D0E" w:rsidRDefault="00C47176" w:rsidP="00285D0E">
            <w:pPr>
              <w:rPr>
                <w:bCs/>
              </w:rPr>
            </w:pPr>
          </w:p>
        </w:tc>
        <w:tc>
          <w:tcPr>
            <w:tcW w:w="2126" w:type="dxa"/>
          </w:tcPr>
          <w:p w:rsidR="00C47176" w:rsidRPr="00F31274" w:rsidRDefault="00C47176" w:rsidP="00285D0E">
            <w:pPr>
              <w:rPr>
                <w:bCs/>
              </w:rPr>
            </w:pPr>
          </w:p>
        </w:tc>
      </w:tr>
      <w:tr w:rsidR="00C47176" w:rsidRPr="00F07D29" w:rsidTr="00F31274">
        <w:tc>
          <w:tcPr>
            <w:tcW w:w="6062" w:type="dxa"/>
          </w:tcPr>
          <w:p w:rsidR="00C47176" w:rsidRPr="0056303D" w:rsidRDefault="00C47176" w:rsidP="00285D0E">
            <w:pPr>
              <w:rPr>
                <w:bCs/>
              </w:rPr>
            </w:pPr>
            <w:r w:rsidRPr="0056303D">
              <w:rPr>
                <w:bCs/>
              </w:rPr>
              <w:t>Dont nombre de salles ouvertes avec du personnel dédié H24</w:t>
            </w:r>
            <w:r w:rsidRPr="0056303D">
              <w:rPr>
                <w:bCs/>
              </w:rPr>
              <w:tab/>
            </w:r>
          </w:p>
        </w:tc>
        <w:tc>
          <w:tcPr>
            <w:tcW w:w="1134" w:type="dxa"/>
          </w:tcPr>
          <w:p w:rsidR="00C47176" w:rsidRPr="00F07D29" w:rsidRDefault="00C47176" w:rsidP="00285D0E">
            <w:pPr>
              <w:rPr>
                <w:bCs/>
              </w:rPr>
            </w:pPr>
          </w:p>
        </w:tc>
        <w:tc>
          <w:tcPr>
            <w:tcW w:w="2126" w:type="dxa"/>
          </w:tcPr>
          <w:p w:rsidR="00C47176" w:rsidRPr="00F31274" w:rsidRDefault="00C47176" w:rsidP="00285D0E">
            <w:pPr>
              <w:rPr>
                <w:bCs/>
              </w:rPr>
            </w:pPr>
          </w:p>
        </w:tc>
      </w:tr>
      <w:tr w:rsidR="00C47176" w:rsidRPr="00F07D29" w:rsidTr="00F31274">
        <w:tc>
          <w:tcPr>
            <w:tcW w:w="6062" w:type="dxa"/>
          </w:tcPr>
          <w:p w:rsidR="00C47176" w:rsidRPr="0056303D" w:rsidRDefault="00C47176" w:rsidP="00285D0E">
            <w:pPr>
              <w:rPr>
                <w:bCs/>
              </w:rPr>
            </w:pPr>
            <w:r w:rsidRPr="0056303D">
              <w:rPr>
                <w:bCs/>
              </w:rPr>
              <w:t>Nombr</w:t>
            </w:r>
            <w:r>
              <w:rPr>
                <w:bCs/>
              </w:rPr>
              <w:t xml:space="preserve">e de postes de réveil par salle </w:t>
            </w:r>
            <w:r w:rsidRPr="0056303D">
              <w:rPr>
                <w:bCs/>
              </w:rPr>
              <w:t>post interventionnelle</w:t>
            </w:r>
          </w:p>
        </w:tc>
        <w:tc>
          <w:tcPr>
            <w:tcW w:w="1134" w:type="dxa"/>
          </w:tcPr>
          <w:p w:rsidR="00C47176" w:rsidRPr="00F07D29" w:rsidRDefault="00C47176" w:rsidP="00285D0E">
            <w:pPr>
              <w:rPr>
                <w:bCs/>
              </w:rPr>
            </w:pPr>
          </w:p>
        </w:tc>
        <w:tc>
          <w:tcPr>
            <w:tcW w:w="2126" w:type="dxa"/>
          </w:tcPr>
          <w:p w:rsidR="00C47176" w:rsidRPr="00F31274" w:rsidRDefault="00C47176" w:rsidP="00285D0E">
            <w:pPr>
              <w:rPr>
                <w:bCs/>
              </w:rPr>
            </w:pPr>
          </w:p>
        </w:tc>
      </w:tr>
    </w:tbl>
    <w:p w:rsidR="00F07D29" w:rsidRPr="00F07D29" w:rsidRDefault="00F07D29" w:rsidP="00F07D29">
      <w:pPr>
        <w:rPr>
          <w:bCs/>
        </w:rPr>
      </w:pPr>
      <w:r w:rsidRPr="00F07D29">
        <w:rPr>
          <w:bCs/>
        </w:rPr>
        <w:tab/>
      </w:r>
    </w:p>
    <w:p w:rsidR="00F07D29" w:rsidRPr="00F07D29" w:rsidRDefault="00F07D29" w:rsidP="00F07D29">
      <w:pPr>
        <w:rPr>
          <w:bCs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5070"/>
        <w:gridCol w:w="992"/>
        <w:gridCol w:w="567"/>
        <w:gridCol w:w="583"/>
        <w:gridCol w:w="2110"/>
      </w:tblGrid>
      <w:tr w:rsidR="00485C2A" w:rsidRPr="00485C2A" w:rsidTr="00485C2A">
        <w:tc>
          <w:tcPr>
            <w:tcW w:w="5070" w:type="dxa"/>
          </w:tcPr>
          <w:p w:rsidR="00485C2A" w:rsidRPr="00485C2A" w:rsidRDefault="00485C2A" w:rsidP="00485C2A">
            <w:pPr>
              <w:rPr>
                <w:bCs/>
              </w:rPr>
            </w:pPr>
            <w:r w:rsidRPr="00485C2A">
              <w:rPr>
                <w:bCs/>
              </w:rPr>
              <w:t>S</w:t>
            </w:r>
            <w:r>
              <w:rPr>
                <w:bCs/>
              </w:rPr>
              <w:t>ecteur d’hospitalisation</w:t>
            </w:r>
            <w:r w:rsidRPr="00485C2A">
              <w:rPr>
                <w:bCs/>
              </w:rPr>
              <w:t xml:space="preserve"> (D 6124-45, D 6124-48, Arrêté article 10)</w:t>
            </w:r>
            <w:r w:rsidRPr="00485C2A">
              <w:rPr>
                <w:bCs/>
              </w:rPr>
              <w:tab/>
            </w:r>
          </w:p>
        </w:tc>
        <w:tc>
          <w:tcPr>
            <w:tcW w:w="992" w:type="dxa"/>
          </w:tcPr>
          <w:p w:rsidR="00485C2A" w:rsidRPr="00485C2A" w:rsidRDefault="002F6615" w:rsidP="00485C2A">
            <w:pPr>
              <w:rPr>
                <w:bCs/>
              </w:rPr>
            </w:pPr>
            <w:r>
              <w:rPr>
                <w:bCs/>
              </w:rPr>
              <w:t>Nombre</w:t>
            </w:r>
          </w:p>
        </w:tc>
        <w:tc>
          <w:tcPr>
            <w:tcW w:w="567" w:type="dxa"/>
          </w:tcPr>
          <w:p w:rsidR="00485C2A" w:rsidRPr="00485C2A" w:rsidRDefault="00485C2A" w:rsidP="00485C2A">
            <w:pPr>
              <w:rPr>
                <w:bCs/>
              </w:rPr>
            </w:pPr>
            <w:r w:rsidRPr="00485C2A">
              <w:rPr>
                <w:bCs/>
              </w:rPr>
              <w:t>Oui</w:t>
            </w:r>
          </w:p>
        </w:tc>
        <w:tc>
          <w:tcPr>
            <w:tcW w:w="583" w:type="dxa"/>
          </w:tcPr>
          <w:p w:rsidR="00485C2A" w:rsidRPr="00485C2A" w:rsidRDefault="00485C2A" w:rsidP="00655AA4">
            <w:pPr>
              <w:rPr>
                <w:bCs/>
              </w:rPr>
            </w:pPr>
            <w:r w:rsidRPr="00485C2A">
              <w:rPr>
                <w:bCs/>
              </w:rPr>
              <w:t>Non</w:t>
            </w:r>
          </w:p>
        </w:tc>
        <w:tc>
          <w:tcPr>
            <w:tcW w:w="2110" w:type="dxa"/>
          </w:tcPr>
          <w:p w:rsidR="00485C2A" w:rsidRPr="00485C2A" w:rsidRDefault="00485C2A" w:rsidP="00655AA4">
            <w:pPr>
              <w:rPr>
                <w:bCs/>
              </w:rPr>
            </w:pPr>
            <w:r>
              <w:rPr>
                <w:bCs/>
              </w:rPr>
              <w:t>Observation</w:t>
            </w:r>
          </w:p>
        </w:tc>
      </w:tr>
      <w:tr w:rsidR="00485C2A" w:rsidRPr="00485C2A" w:rsidTr="00485C2A">
        <w:tc>
          <w:tcPr>
            <w:tcW w:w="5070" w:type="dxa"/>
          </w:tcPr>
          <w:p w:rsidR="00485C2A" w:rsidRPr="00485C2A" w:rsidRDefault="007234AF" w:rsidP="007234AF">
            <w:pPr>
              <w:rPr>
                <w:bCs/>
              </w:rPr>
            </w:pPr>
            <w:r>
              <w:rPr>
                <w:bCs/>
              </w:rPr>
              <w:t>L</w:t>
            </w:r>
            <w:r w:rsidR="00485C2A" w:rsidRPr="00485C2A">
              <w:rPr>
                <w:bCs/>
              </w:rPr>
              <w:t>its équipés d’un système d’appel (N</w:t>
            </w:r>
            <w:r>
              <w:rPr>
                <w:bCs/>
              </w:rPr>
              <w:t>on réglementaire</w:t>
            </w:r>
            <w:r w:rsidR="00485C2A" w:rsidRPr="00485C2A">
              <w:rPr>
                <w:bCs/>
              </w:rPr>
              <w:t>)</w:t>
            </w:r>
          </w:p>
        </w:tc>
        <w:tc>
          <w:tcPr>
            <w:tcW w:w="992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</w:tr>
      <w:tr w:rsidR="00485C2A" w:rsidRPr="00485C2A" w:rsidTr="00485C2A">
        <w:tc>
          <w:tcPr>
            <w:tcW w:w="5070" w:type="dxa"/>
          </w:tcPr>
          <w:p w:rsidR="00485C2A" w:rsidRPr="00485C2A" w:rsidRDefault="00485C2A" w:rsidP="00655AA4">
            <w:pPr>
              <w:rPr>
                <w:bCs/>
              </w:rPr>
            </w:pPr>
            <w:r w:rsidRPr="00485C2A">
              <w:rPr>
                <w:bCs/>
              </w:rPr>
              <w:t>Par chambre : au maximum 2 lits de mère avec les berceaux de leurs enfants</w:t>
            </w:r>
            <w:r w:rsidRPr="00485C2A">
              <w:rPr>
                <w:bCs/>
              </w:rPr>
              <w:tab/>
            </w:r>
            <w:r w:rsidRPr="00485C2A">
              <w:rPr>
                <w:bCs/>
              </w:rPr>
              <w:tab/>
            </w:r>
          </w:p>
        </w:tc>
        <w:tc>
          <w:tcPr>
            <w:tcW w:w="992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</w:tr>
      <w:tr w:rsidR="00485C2A" w:rsidRPr="00485C2A" w:rsidTr="00485C2A">
        <w:tc>
          <w:tcPr>
            <w:tcW w:w="5070" w:type="dxa"/>
          </w:tcPr>
          <w:p w:rsidR="00485C2A" w:rsidRPr="00485C2A" w:rsidRDefault="007234AF" w:rsidP="002F6615">
            <w:pPr>
              <w:rPr>
                <w:bCs/>
              </w:rPr>
            </w:pPr>
            <w:r>
              <w:rPr>
                <w:bCs/>
              </w:rPr>
              <w:t>C</w:t>
            </w:r>
            <w:r w:rsidR="00485C2A" w:rsidRPr="00485C2A">
              <w:rPr>
                <w:bCs/>
              </w:rPr>
              <w:t>hambres individuelles</w:t>
            </w:r>
            <w:r>
              <w:rPr>
                <w:bCs/>
              </w:rPr>
              <w:t xml:space="preserve"> (viser 80% du total)</w:t>
            </w:r>
          </w:p>
        </w:tc>
        <w:tc>
          <w:tcPr>
            <w:tcW w:w="992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</w:tr>
      <w:tr w:rsidR="00485C2A" w:rsidRPr="00485C2A" w:rsidTr="00485C2A">
        <w:tc>
          <w:tcPr>
            <w:tcW w:w="5070" w:type="dxa"/>
          </w:tcPr>
          <w:p w:rsidR="00485C2A" w:rsidRPr="00485C2A" w:rsidRDefault="00485C2A" w:rsidP="007234AF">
            <w:pPr>
              <w:rPr>
                <w:bCs/>
              </w:rPr>
            </w:pPr>
            <w:r w:rsidRPr="00485C2A">
              <w:rPr>
                <w:bCs/>
              </w:rPr>
              <w:t>Chambre individuelle</w:t>
            </w:r>
            <w:r w:rsidR="007234AF">
              <w:rPr>
                <w:bCs/>
              </w:rPr>
              <w:t xml:space="preserve"> </w:t>
            </w:r>
            <w:r w:rsidR="007234AF" w:rsidRPr="007234AF">
              <w:rPr>
                <w:bCs/>
              </w:rPr>
              <w:t xml:space="preserve">surface utile </w:t>
            </w:r>
            <w:r w:rsidR="007234AF">
              <w:rPr>
                <w:bCs/>
              </w:rPr>
              <w:t>(</w:t>
            </w:r>
            <w:r w:rsidR="007234AF" w:rsidRPr="007234AF">
              <w:rPr>
                <w:bCs/>
              </w:rPr>
              <w:t>bloc sanitaire particulier</w:t>
            </w:r>
            <w:r w:rsidR="007234AF">
              <w:rPr>
                <w:bCs/>
              </w:rPr>
              <w:t>)</w:t>
            </w:r>
            <w:r w:rsidR="007234AF" w:rsidRPr="007234AF">
              <w:rPr>
                <w:bCs/>
              </w:rPr>
              <w:t xml:space="preserve">, </w:t>
            </w:r>
            <w:r w:rsidRPr="00485C2A">
              <w:rPr>
                <w:bCs/>
              </w:rPr>
              <w:t>&gt;17 m²</w:t>
            </w:r>
            <w:r w:rsidRPr="00485C2A">
              <w:rPr>
                <w:bCs/>
              </w:rPr>
              <w:tab/>
            </w:r>
            <w:r w:rsidRPr="00485C2A">
              <w:rPr>
                <w:bCs/>
              </w:rPr>
              <w:tab/>
            </w:r>
          </w:p>
        </w:tc>
        <w:tc>
          <w:tcPr>
            <w:tcW w:w="992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</w:tr>
      <w:tr w:rsidR="00485C2A" w:rsidRPr="00485C2A" w:rsidTr="00485C2A">
        <w:tc>
          <w:tcPr>
            <w:tcW w:w="5070" w:type="dxa"/>
          </w:tcPr>
          <w:p w:rsidR="00485C2A" w:rsidRPr="00485C2A" w:rsidRDefault="007234AF" w:rsidP="007234AF">
            <w:pPr>
              <w:rPr>
                <w:bCs/>
              </w:rPr>
            </w:pPr>
            <w:r>
              <w:rPr>
                <w:bCs/>
              </w:rPr>
              <w:t>Chambr</w:t>
            </w:r>
            <w:r w:rsidRPr="007234AF">
              <w:rPr>
                <w:bCs/>
              </w:rPr>
              <w:t>e à deux lits</w:t>
            </w:r>
            <w:r w:rsidR="00485C2A" w:rsidRPr="00485C2A">
              <w:rPr>
                <w:bCs/>
              </w:rPr>
              <w:t xml:space="preserve"> &gt;23 m²</w:t>
            </w:r>
          </w:p>
        </w:tc>
        <w:tc>
          <w:tcPr>
            <w:tcW w:w="992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</w:tr>
      <w:tr w:rsidR="00485C2A" w:rsidRPr="00485C2A" w:rsidTr="00485C2A">
        <w:tc>
          <w:tcPr>
            <w:tcW w:w="5070" w:type="dxa"/>
          </w:tcPr>
          <w:p w:rsidR="00485C2A" w:rsidRPr="00485C2A" w:rsidRDefault="004D3EA3" w:rsidP="004D3EA3">
            <w:pPr>
              <w:rPr>
                <w:bCs/>
              </w:rPr>
            </w:pPr>
            <w:r>
              <w:rPr>
                <w:bCs/>
              </w:rPr>
              <w:t>L</w:t>
            </w:r>
            <w:r w:rsidR="00485C2A" w:rsidRPr="00485C2A">
              <w:rPr>
                <w:bCs/>
              </w:rPr>
              <w:t xml:space="preserve">ocal par étage pour regrouper les enfants bien portants </w:t>
            </w:r>
            <w:r>
              <w:rPr>
                <w:bCs/>
              </w:rPr>
              <w:t xml:space="preserve">dimensionné </w:t>
            </w:r>
            <w:r w:rsidRPr="00485C2A">
              <w:rPr>
                <w:bCs/>
              </w:rPr>
              <w:t>pour permettre l</w:t>
            </w:r>
            <w:r>
              <w:rPr>
                <w:bCs/>
              </w:rPr>
              <w:t>a</w:t>
            </w:r>
            <w:r w:rsidRPr="00485C2A">
              <w:rPr>
                <w:bCs/>
              </w:rPr>
              <w:t xml:space="preserve"> surveillance </w:t>
            </w:r>
            <w:r>
              <w:rPr>
                <w:bCs/>
              </w:rPr>
              <w:t>d’</w:t>
            </w:r>
            <w:r w:rsidR="00485C2A" w:rsidRPr="00485C2A">
              <w:rPr>
                <w:bCs/>
              </w:rPr>
              <w:t>au moins 50% des nouveau-nés pr</w:t>
            </w:r>
            <w:r>
              <w:rPr>
                <w:bCs/>
              </w:rPr>
              <w:t>ésents, pendant la nuit (indiquer la capacité)</w:t>
            </w:r>
          </w:p>
        </w:tc>
        <w:tc>
          <w:tcPr>
            <w:tcW w:w="992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</w:tr>
      <w:tr w:rsidR="00485C2A" w:rsidRPr="00485C2A" w:rsidTr="00485C2A">
        <w:tc>
          <w:tcPr>
            <w:tcW w:w="5070" w:type="dxa"/>
          </w:tcPr>
          <w:p w:rsidR="00485C2A" w:rsidRPr="00485C2A" w:rsidRDefault="00485C2A" w:rsidP="00655AA4">
            <w:pPr>
              <w:rPr>
                <w:bCs/>
              </w:rPr>
            </w:pPr>
            <w:r w:rsidRPr="00485C2A">
              <w:rPr>
                <w:bCs/>
              </w:rPr>
              <w:t>Soins de puériculture effectués dans un local commun</w:t>
            </w:r>
          </w:p>
        </w:tc>
        <w:tc>
          <w:tcPr>
            <w:tcW w:w="992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</w:tr>
      <w:tr w:rsidR="00485C2A" w:rsidRPr="00485C2A" w:rsidTr="00485C2A">
        <w:tc>
          <w:tcPr>
            <w:tcW w:w="5070" w:type="dxa"/>
          </w:tcPr>
          <w:p w:rsidR="00485C2A" w:rsidRPr="00485C2A" w:rsidRDefault="00485C2A" w:rsidP="00655AA4">
            <w:pPr>
              <w:rPr>
                <w:bCs/>
              </w:rPr>
            </w:pPr>
            <w:r w:rsidRPr="00485C2A">
              <w:rPr>
                <w:bCs/>
              </w:rPr>
              <w:t>Soins de puériculture effectués dans la chambre de la mère (espace aménagé)</w:t>
            </w:r>
            <w:r w:rsidRPr="00485C2A">
              <w:rPr>
                <w:bCs/>
              </w:rPr>
              <w:tab/>
            </w:r>
            <w:r w:rsidRPr="00485C2A">
              <w:rPr>
                <w:bCs/>
              </w:rPr>
              <w:tab/>
            </w:r>
          </w:p>
        </w:tc>
        <w:tc>
          <w:tcPr>
            <w:tcW w:w="992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</w:tr>
      <w:tr w:rsidR="007E579C" w:rsidRPr="00485C2A" w:rsidTr="00485C2A">
        <w:tc>
          <w:tcPr>
            <w:tcW w:w="5070" w:type="dxa"/>
          </w:tcPr>
          <w:p w:rsidR="007E579C" w:rsidRPr="00485C2A" w:rsidRDefault="007E579C" w:rsidP="007E579C">
            <w:pPr>
              <w:rPr>
                <w:bCs/>
              </w:rPr>
            </w:pPr>
            <w:r w:rsidRPr="007E579C">
              <w:rPr>
                <w:bCs/>
              </w:rPr>
              <w:t>Lors d</w:t>
            </w:r>
            <w:r>
              <w:rPr>
                <w:bCs/>
              </w:rPr>
              <w:t>u</w:t>
            </w:r>
            <w:r w:rsidRPr="007E579C">
              <w:rPr>
                <w:bCs/>
              </w:rPr>
              <w:t xml:space="preserve"> séjour, la mère et l’enfant bénéficient de la possibilité d’intervention</w:t>
            </w:r>
            <w:r>
              <w:rPr>
                <w:bCs/>
              </w:rPr>
              <w:t xml:space="preserve"> </w:t>
            </w:r>
            <w:r w:rsidRPr="007E579C">
              <w:rPr>
                <w:bCs/>
              </w:rPr>
              <w:t>d’un pédiatre tous les jours de l’année 24h/24</w:t>
            </w:r>
            <w:r>
              <w:rPr>
                <w:bCs/>
              </w:rPr>
              <w:t xml:space="preserve">, </w:t>
            </w:r>
            <w:r w:rsidRPr="007E579C">
              <w:rPr>
                <w:bCs/>
              </w:rPr>
              <w:t>y compris en urgence</w:t>
            </w:r>
          </w:p>
        </w:tc>
        <w:tc>
          <w:tcPr>
            <w:tcW w:w="992" w:type="dxa"/>
          </w:tcPr>
          <w:p w:rsidR="007E579C" w:rsidRPr="00485C2A" w:rsidRDefault="007E579C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7E579C" w:rsidRPr="00485C2A" w:rsidRDefault="007E579C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7E579C" w:rsidRPr="00485C2A" w:rsidRDefault="007E579C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7E579C" w:rsidRPr="00485C2A" w:rsidRDefault="007E579C" w:rsidP="00655AA4">
            <w:pPr>
              <w:rPr>
                <w:bCs/>
              </w:rPr>
            </w:pPr>
          </w:p>
        </w:tc>
      </w:tr>
      <w:tr w:rsidR="007E579C" w:rsidRPr="00485C2A" w:rsidTr="00485C2A">
        <w:tc>
          <w:tcPr>
            <w:tcW w:w="5070" w:type="dxa"/>
          </w:tcPr>
          <w:p w:rsidR="007E579C" w:rsidRPr="00485C2A" w:rsidRDefault="007E579C" w:rsidP="007E579C">
            <w:pPr>
              <w:rPr>
                <w:bCs/>
              </w:rPr>
            </w:pPr>
            <w:r w:rsidRPr="007E579C">
              <w:rPr>
                <w:bCs/>
              </w:rPr>
              <w:t>Lors d</w:t>
            </w:r>
            <w:r>
              <w:rPr>
                <w:bCs/>
              </w:rPr>
              <w:t>u</w:t>
            </w:r>
            <w:r w:rsidRPr="007E579C">
              <w:rPr>
                <w:bCs/>
              </w:rPr>
              <w:t xml:space="preserve"> séjour, la mère et l’enfant bénéficient de la possibilité d’intervention</w:t>
            </w:r>
            <w:r>
              <w:rPr>
                <w:bCs/>
              </w:rPr>
              <w:t xml:space="preserve"> </w:t>
            </w:r>
            <w:r w:rsidRPr="007E579C">
              <w:rPr>
                <w:bCs/>
              </w:rPr>
              <w:t>d’un G</w:t>
            </w:r>
            <w:r>
              <w:rPr>
                <w:bCs/>
              </w:rPr>
              <w:t>ynécologue-</w:t>
            </w:r>
            <w:r w:rsidRPr="007E579C">
              <w:rPr>
                <w:bCs/>
              </w:rPr>
              <w:t>O</w:t>
            </w:r>
            <w:r>
              <w:rPr>
                <w:bCs/>
              </w:rPr>
              <w:t>bstétricien</w:t>
            </w:r>
            <w:r w:rsidRPr="007E579C">
              <w:rPr>
                <w:bCs/>
              </w:rPr>
              <w:t xml:space="preserve"> tous les jours de l’année 24h/24</w:t>
            </w:r>
            <w:r>
              <w:rPr>
                <w:bCs/>
              </w:rPr>
              <w:t xml:space="preserve">, </w:t>
            </w:r>
            <w:r w:rsidRPr="007E579C">
              <w:rPr>
                <w:bCs/>
              </w:rPr>
              <w:t>y compris en urgence</w:t>
            </w:r>
          </w:p>
        </w:tc>
        <w:tc>
          <w:tcPr>
            <w:tcW w:w="992" w:type="dxa"/>
          </w:tcPr>
          <w:p w:rsidR="007E579C" w:rsidRPr="00485C2A" w:rsidRDefault="007E579C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7E579C" w:rsidRPr="00485C2A" w:rsidRDefault="007E579C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7E579C" w:rsidRPr="00485C2A" w:rsidRDefault="007E579C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7E579C" w:rsidRPr="00485C2A" w:rsidRDefault="007E579C" w:rsidP="00655AA4">
            <w:pPr>
              <w:rPr>
                <w:bCs/>
              </w:rPr>
            </w:pPr>
          </w:p>
        </w:tc>
      </w:tr>
      <w:tr w:rsidR="007E579C" w:rsidRPr="00485C2A" w:rsidTr="00485C2A">
        <w:tc>
          <w:tcPr>
            <w:tcW w:w="5070" w:type="dxa"/>
          </w:tcPr>
          <w:p w:rsidR="007E579C" w:rsidRPr="00485C2A" w:rsidRDefault="007E579C" w:rsidP="00655AA4">
            <w:pPr>
              <w:rPr>
                <w:bCs/>
              </w:rPr>
            </w:pPr>
            <w:r w:rsidRPr="007E579C">
              <w:rPr>
                <w:bCs/>
              </w:rPr>
              <w:t>Lors d</w:t>
            </w:r>
            <w:r>
              <w:rPr>
                <w:bCs/>
              </w:rPr>
              <w:t>u</w:t>
            </w:r>
            <w:r w:rsidRPr="007E579C">
              <w:rPr>
                <w:bCs/>
              </w:rPr>
              <w:t xml:space="preserve"> séjour, la mère et l’enfant bénéficient de la possibilité d’intervention d’un anesthésiste-réanimateur tous les jours de l’année 24h/24</w:t>
            </w:r>
            <w:r>
              <w:rPr>
                <w:bCs/>
              </w:rPr>
              <w:t xml:space="preserve">, </w:t>
            </w:r>
            <w:r w:rsidR="00D029CF">
              <w:rPr>
                <w:bCs/>
              </w:rPr>
              <w:br/>
            </w:r>
            <w:r w:rsidRPr="007E579C">
              <w:rPr>
                <w:bCs/>
              </w:rPr>
              <w:t>y compris en urgence</w:t>
            </w:r>
          </w:p>
        </w:tc>
        <w:tc>
          <w:tcPr>
            <w:tcW w:w="992" w:type="dxa"/>
          </w:tcPr>
          <w:p w:rsidR="007E579C" w:rsidRPr="00485C2A" w:rsidRDefault="007E579C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7E579C" w:rsidRPr="00485C2A" w:rsidRDefault="007E579C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7E579C" w:rsidRPr="00485C2A" w:rsidRDefault="007E579C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7E579C" w:rsidRPr="00485C2A" w:rsidRDefault="007E579C" w:rsidP="00655AA4">
            <w:pPr>
              <w:rPr>
                <w:bCs/>
              </w:rPr>
            </w:pPr>
          </w:p>
        </w:tc>
      </w:tr>
      <w:tr w:rsidR="007E579C" w:rsidRPr="00485C2A" w:rsidTr="00485C2A">
        <w:tc>
          <w:tcPr>
            <w:tcW w:w="5070" w:type="dxa"/>
          </w:tcPr>
          <w:p w:rsidR="007E579C" w:rsidRPr="00485C2A" w:rsidRDefault="00717808" w:rsidP="00655AA4">
            <w:pPr>
              <w:rPr>
                <w:bCs/>
              </w:rPr>
            </w:pPr>
            <w:r w:rsidRPr="00717808">
              <w:rPr>
                <w:bCs/>
              </w:rPr>
              <w:t>Recours si besoin à un psychologue ou psychiatre</w:t>
            </w:r>
          </w:p>
        </w:tc>
        <w:tc>
          <w:tcPr>
            <w:tcW w:w="992" w:type="dxa"/>
          </w:tcPr>
          <w:p w:rsidR="007E579C" w:rsidRPr="00485C2A" w:rsidRDefault="007E579C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7E579C" w:rsidRPr="00485C2A" w:rsidRDefault="007E579C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7E579C" w:rsidRPr="00485C2A" w:rsidRDefault="007E579C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7E579C" w:rsidRPr="00485C2A" w:rsidRDefault="007E579C" w:rsidP="00655AA4">
            <w:pPr>
              <w:rPr>
                <w:bCs/>
              </w:rPr>
            </w:pPr>
          </w:p>
        </w:tc>
      </w:tr>
      <w:tr w:rsidR="00485C2A" w:rsidRPr="00485C2A" w:rsidTr="00485C2A">
        <w:tc>
          <w:tcPr>
            <w:tcW w:w="5070" w:type="dxa"/>
          </w:tcPr>
          <w:p w:rsidR="00485C2A" w:rsidRPr="00485C2A" w:rsidRDefault="00717808" w:rsidP="00C677FD">
            <w:pPr>
              <w:rPr>
                <w:bCs/>
              </w:rPr>
            </w:pPr>
            <w:r>
              <w:rPr>
                <w:bCs/>
              </w:rPr>
              <w:t>Possibilité de s</w:t>
            </w:r>
            <w:r w:rsidR="00485C2A" w:rsidRPr="00485C2A">
              <w:rPr>
                <w:bCs/>
              </w:rPr>
              <w:t>oins aux nouveau</w:t>
            </w:r>
            <w:r w:rsidR="00C677FD">
              <w:rPr>
                <w:bCs/>
              </w:rPr>
              <w:t>-</w:t>
            </w:r>
            <w:r w:rsidR="00485C2A" w:rsidRPr="00485C2A">
              <w:rPr>
                <w:bCs/>
              </w:rPr>
              <w:t>nés avec atteinte sans gravité dans un local de regroupement, isolés des nouveau-nés bien portants, trai</w:t>
            </w:r>
            <w:r w:rsidR="003018AB">
              <w:rPr>
                <w:bCs/>
              </w:rPr>
              <w:t>tés et surveillés en perma</w:t>
            </w:r>
            <w:r>
              <w:rPr>
                <w:bCs/>
              </w:rPr>
              <w:t>nence (ou dans la chambre de leur mère)</w:t>
            </w:r>
            <w:r w:rsidR="00AB5EA4">
              <w:rPr>
                <w:rStyle w:val="Appelnotedebasdep"/>
                <w:bCs/>
              </w:rPr>
              <w:footnoteReference w:id="7"/>
            </w:r>
          </w:p>
        </w:tc>
        <w:tc>
          <w:tcPr>
            <w:tcW w:w="992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</w:tr>
      <w:tr w:rsidR="00485C2A" w:rsidRPr="00485C2A" w:rsidTr="00485C2A">
        <w:tc>
          <w:tcPr>
            <w:tcW w:w="5070" w:type="dxa"/>
          </w:tcPr>
          <w:p w:rsidR="00485C2A" w:rsidRPr="00485C2A" w:rsidRDefault="00485C2A" w:rsidP="00717808">
            <w:pPr>
              <w:rPr>
                <w:bCs/>
              </w:rPr>
            </w:pPr>
            <w:r w:rsidRPr="00485C2A">
              <w:rPr>
                <w:bCs/>
              </w:rPr>
              <w:t xml:space="preserve">Détail des soins </w:t>
            </w:r>
            <w:r w:rsidR="00717808">
              <w:rPr>
                <w:bCs/>
              </w:rPr>
              <w:t xml:space="preserve">possibles </w:t>
            </w:r>
            <w:r w:rsidRPr="00485C2A">
              <w:rPr>
                <w:bCs/>
              </w:rPr>
              <w:t>:</w:t>
            </w:r>
          </w:p>
        </w:tc>
        <w:tc>
          <w:tcPr>
            <w:tcW w:w="992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</w:tr>
      <w:tr w:rsidR="00485C2A" w:rsidRPr="00485C2A" w:rsidTr="00485C2A">
        <w:tc>
          <w:tcPr>
            <w:tcW w:w="5070" w:type="dxa"/>
          </w:tcPr>
          <w:p w:rsidR="00485C2A" w:rsidRPr="00485C2A" w:rsidRDefault="00522656" w:rsidP="00655AA4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485C2A" w:rsidRPr="00485C2A">
              <w:rPr>
                <w:bCs/>
              </w:rPr>
              <w:t>réchauffer les nouveau-nés,</w:t>
            </w:r>
          </w:p>
        </w:tc>
        <w:tc>
          <w:tcPr>
            <w:tcW w:w="992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</w:tr>
      <w:tr w:rsidR="00485C2A" w:rsidRPr="00522656" w:rsidTr="00485C2A">
        <w:tc>
          <w:tcPr>
            <w:tcW w:w="5070" w:type="dxa"/>
          </w:tcPr>
          <w:p w:rsidR="00485C2A" w:rsidRPr="00485C2A" w:rsidRDefault="00522656" w:rsidP="00655AA4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="00485C2A" w:rsidRPr="00485C2A">
              <w:rPr>
                <w:bCs/>
              </w:rPr>
              <w:t>optimiser l’alimentation des enfants de petit poids</w:t>
            </w:r>
          </w:p>
        </w:tc>
        <w:tc>
          <w:tcPr>
            <w:tcW w:w="992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</w:tr>
      <w:tr w:rsidR="00485C2A" w:rsidRPr="00485C2A" w:rsidTr="00485C2A">
        <w:tc>
          <w:tcPr>
            <w:tcW w:w="5070" w:type="dxa"/>
          </w:tcPr>
          <w:p w:rsidR="00485C2A" w:rsidRPr="00485C2A" w:rsidRDefault="00522656" w:rsidP="00655AA4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485C2A" w:rsidRPr="00485C2A">
              <w:rPr>
                <w:bCs/>
              </w:rPr>
              <w:t>traiter par photothérapie</w:t>
            </w:r>
          </w:p>
        </w:tc>
        <w:tc>
          <w:tcPr>
            <w:tcW w:w="992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</w:tr>
      <w:tr w:rsidR="00485C2A" w:rsidRPr="00485C2A" w:rsidTr="00485C2A">
        <w:tc>
          <w:tcPr>
            <w:tcW w:w="5070" w:type="dxa"/>
          </w:tcPr>
          <w:p w:rsidR="00485C2A" w:rsidRPr="00485C2A" w:rsidRDefault="00522656" w:rsidP="00655AA4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485C2A" w:rsidRPr="00485C2A">
              <w:rPr>
                <w:bCs/>
              </w:rPr>
              <w:t>administrer des médicaments</w:t>
            </w:r>
          </w:p>
        </w:tc>
        <w:tc>
          <w:tcPr>
            <w:tcW w:w="992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</w:tr>
      <w:tr w:rsidR="00485C2A" w:rsidRPr="00485C2A" w:rsidTr="00485C2A">
        <w:tc>
          <w:tcPr>
            <w:tcW w:w="5070" w:type="dxa"/>
          </w:tcPr>
          <w:p w:rsidR="00485C2A" w:rsidRPr="00485C2A" w:rsidRDefault="00522656" w:rsidP="00655AA4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485C2A" w:rsidRPr="00485C2A">
              <w:rPr>
                <w:bCs/>
              </w:rPr>
              <w:t>obtenir des examens simples 24h/24 et des examens spécifiques dans les 24 heures nécessaires au bilan étiologique</w:t>
            </w:r>
          </w:p>
        </w:tc>
        <w:tc>
          <w:tcPr>
            <w:tcW w:w="992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</w:tr>
      <w:tr w:rsidR="00485C2A" w:rsidRPr="00485C2A" w:rsidTr="00485C2A">
        <w:tc>
          <w:tcPr>
            <w:tcW w:w="5070" w:type="dxa"/>
          </w:tcPr>
          <w:p w:rsidR="00485C2A" w:rsidRPr="00485C2A" w:rsidRDefault="00522656" w:rsidP="00655AA4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485C2A" w:rsidRPr="00485C2A">
              <w:rPr>
                <w:bCs/>
              </w:rPr>
              <w:t>poser un gavage ou une perfusion pour une courte période</w:t>
            </w:r>
          </w:p>
        </w:tc>
        <w:tc>
          <w:tcPr>
            <w:tcW w:w="992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485C2A" w:rsidRPr="00485C2A" w:rsidRDefault="00485C2A" w:rsidP="00655AA4">
            <w:pPr>
              <w:rPr>
                <w:bCs/>
              </w:rPr>
            </w:pPr>
          </w:p>
        </w:tc>
      </w:tr>
      <w:tr w:rsidR="00B46D83" w:rsidRPr="00387DD3" w:rsidTr="00413C31">
        <w:tc>
          <w:tcPr>
            <w:tcW w:w="5070" w:type="dxa"/>
          </w:tcPr>
          <w:p w:rsidR="00B46D83" w:rsidRPr="00387DD3" w:rsidRDefault="00B46D83" w:rsidP="00B46D83">
            <w:pPr>
              <w:rPr>
                <w:bCs/>
              </w:rPr>
            </w:pPr>
            <w:r w:rsidRPr="00B46D83">
              <w:rPr>
                <w:bCs/>
              </w:rPr>
              <w:t>Secteur de préparation des biberons</w:t>
            </w:r>
          </w:p>
        </w:tc>
        <w:tc>
          <w:tcPr>
            <w:tcW w:w="992" w:type="dxa"/>
          </w:tcPr>
          <w:p w:rsidR="00B46D83" w:rsidRPr="00485C2A" w:rsidRDefault="00B46D83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B46D83" w:rsidRPr="00485C2A" w:rsidRDefault="00B46D83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B46D83" w:rsidRPr="00485C2A" w:rsidRDefault="00B46D83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B46D83" w:rsidRPr="00B46D83" w:rsidRDefault="00B46D83" w:rsidP="00B46D83"/>
        </w:tc>
      </w:tr>
      <w:tr w:rsidR="00B46D83" w:rsidRPr="00387DD3" w:rsidTr="00413C31">
        <w:tc>
          <w:tcPr>
            <w:tcW w:w="5070" w:type="dxa"/>
          </w:tcPr>
          <w:p w:rsidR="00B46D83" w:rsidRPr="00B46D83" w:rsidRDefault="00B46D83" w:rsidP="00C677FD">
            <w:pPr>
              <w:rPr>
                <w:bCs/>
              </w:rPr>
            </w:pPr>
            <w:r>
              <w:rPr>
                <w:bCs/>
              </w:rPr>
              <w:t xml:space="preserve">Divisé s’il y a lieu en </w:t>
            </w:r>
            <w:r w:rsidRPr="00B46D83">
              <w:rPr>
                <w:bCs/>
              </w:rPr>
              <w:t>zone de préparation des aliments des nouveau-nés</w:t>
            </w:r>
            <w:r>
              <w:rPr>
                <w:bCs/>
              </w:rPr>
              <w:t xml:space="preserve"> et </w:t>
            </w:r>
            <w:r w:rsidRPr="00B46D83">
              <w:rPr>
                <w:bCs/>
              </w:rPr>
              <w:t>zone pour l’entretien des biberons</w:t>
            </w:r>
          </w:p>
        </w:tc>
        <w:tc>
          <w:tcPr>
            <w:tcW w:w="992" w:type="dxa"/>
          </w:tcPr>
          <w:p w:rsidR="00B46D83" w:rsidRPr="00485C2A" w:rsidRDefault="00B46D83" w:rsidP="00655AA4">
            <w:pPr>
              <w:rPr>
                <w:bCs/>
              </w:rPr>
            </w:pPr>
          </w:p>
        </w:tc>
        <w:tc>
          <w:tcPr>
            <w:tcW w:w="567" w:type="dxa"/>
          </w:tcPr>
          <w:p w:rsidR="00B46D83" w:rsidRPr="00485C2A" w:rsidRDefault="00B46D83" w:rsidP="00655AA4">
            <w:pPr>
              <w:rPr>
                <w:bCs/>
              </w:rPr>
            </w:pPr>
          </w:p>
        </w:tc>
        <w:tc>
          <w:tcPr>
            <w:tcW w:w="583" w:type="dxa"/>
          </w:tcPr>
          <w:p w:rsidR="00B46D83" w:rsidRPr="00485C2A" w:rsidRDefault="00B46D83" w:rsidP="00655AA4">
            <w:pPr>
              <w:rPr>
                <w:bCs/>
              </w:rPr>
            </w:pPr>
          </w:p>
        </w:tc>
        <w:tc>
          <w:tcPr>
            <w:tcW w:w="2110" w:type="dxa"/>
          </w:tcPr>
          <w:p w:rsidR="00B46D83" w:rsidRPr="00485C2A" w:rsidRDefault="00B46D83" w:rsidP="00655AA4">
            <w:pPr>
              <w:rPr>
                <w:bCs/>
              </w:rPr>
            </w:pPr>
          </w:p>
        </w:tc>
      </w:tr>
    </w:tbl>
    <w:p w:rsidR="000D640F" w:rsidRDefault="00485C2A" w:rsidP="00485C2A">
      <w:pPr>
        <w:rPr>
          <w:bCs/>
        </w:rPr>
      </w:pPr>
      <w:r w:rsidRPr="00485C2A">
        <w:rPr>
          <w:bCs/>
        </w:rPr>
        <w:tab/>
      </w:r>
      <w:r w:rsidRPr="00485C2A">
        <w:rPr>
          <w:bCs/>
        </w:rPr>
        <w:tab/>
      </w:r>
    </w:p>
    <w:p w:rsidR="007B3D20" w:rsidRDefault="007B3D20" w:rsidP="00485C2A">
      <w:pPr>
        <w:rPr>
          <w:bCs/>
        </w:rPr>
      </w:pPr>
    </w:p>
    <w:p w:rsidR="007B3D20" w:rsidRPr="000D640F" w:rsidRDefault="007B3D20" w:rsidP="00635BFD">
      <w:pPr>
        <w:pStyle w:val="Corpsdetexte2"/>
        <w:numPr>
          <w:ilvl w:val="1"/>
          <w:numId w:val="11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0D640F">
        <w:rPr>
          <w:b/>
          <w:bCs/>
          <w:smallCaps/>
          <w:color w:val="0070C0"/>
          <w:sz w:val="24"/>
          <w:szCs w:val="24"/>
        </w:rPr>
        <w:t>Organ</w:t>
      </w:r>
      <w:r>
        <w:rPr>
          <w:b/>
          <w:bCs/>
          <w:smallCaps/>
          <w:color w:val="0070C0"/>
          <w:sz w:val="24"/>
          <w:szCs w:val="24"/>
        </w:rPr>
        <w:t>isation de l’unité de néonatalogie (adresse site 1)</w:t>
      </w:r>
    </w:p>
    <w:p w:rsidR="007B3D20" w:rsidRDefault="007B3D20" w:rsidP="00485C2A">
      <w:pPr>
        <w:rPr>
          <w:bCs/>
        </w:rPr>
      </w:pPr>
    </w:p>
    <w:p w:rsidR="002D202F" w:rsidRDefault="00645090" w:rsidP="00485C2A">
      <w:pPr>
        <w:rPr>
          <w:bCs/>
        </w:rPr>
      </w:pPr>
      <w:r w:rsidRPr="00645090">
        <w:rPr>
          <w:bCs/>
        </w:rPr>
        <w:t>La néonatologie a pour objet la surveillance et les soins spécialisés des nouveau-nés à risques présentant des détresses graves ou des risques vitaux</w:t>
      </w:r>
      <w:r w:rsidR="008E745C">
        <w:rPr>
          <w:bCs/>
        </w:rPr>
        <w:t xml:space="preserve">, </w:t>
      </w:r>
      <w:r w:rsidR="008E745C" w:rsidRPr="008E745C">
        <w:rPr>
          <w:bCs/>
        </w:rPr>
        <w:t>que les nouveau-nés soient ou non nés dans l'établissement</w:t>
      </w:r>
      <w:r w:rsidRPr="00645090">
        <w:rPr>
          <w:bCs/>
        </w:rPr>
        <w:t>.</w:t>
      </w:r>
    </w:p>
    <w:p w:rsidR="006D1311" w:rsidRDefault="006D1311" w:rsidP="00485C2A">
      <w:pPr>
        <w:rPr>
          <w:bCs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5070"/>
        <w:gridCol w:w="992"/>
        <w:gridCol w:w="567"/>
        <w:gridCol w:w="583"/>
        <w:gridCol w:w="2110"/>
      </w:tblGrid>
      <w:tr w:rsidR="00645090" w:rsidRPr="00485C2A" w:rsidTr="00645090">
        <w:tc>
          <w:tcPr>
            <w:tcW w:w="5070" w:type="dxa"/>
          </w:tcPr>
          <w:p w:rsidR="00645090" w:rsidRPr="00485C2A" w:rsidRDefault="00645090" w:rsidP="00645090">
            <w:pPr>
              <w:rPr>
                <w:bCs/>
              </w:rPr>
            </w:pPr>
            <w:r w:rsidRPr="00485C2A">
              <w:rPr>
                <w:bCs/>
              </w:rPr>
              <w:t>S</w:t>
            </w:r>
            <w:r>
              <w:rPr>
                <w:bCs/>
              </w:rPr>
              <w:t>ecteur de</w:t>
            </w:r>
            <w:r w:rsidR="00496C67">
              <w:rPr>
                <w:bCs/>
              </w:rPr>
              <w:t xml:space="preserve"> néonatalogie (</w:t>
            </w:r>
            <w:r>
              <w:rPr>
                <w:bCs/>
              </w:rPr>
              <w:t>R.6123-41 et D.</w:t>
            </w:r>
            <w:r w:rsidRPr="007B3D20">
              <w:rPr>
                <w:bCs/>
              </w:rPr>
              <w:t>6124-50</w:t>
            </w:r>
            <w:r>
              <w:rPr>
                <w:bCs/>
              </w:rPr>
              <w:t xml:space="preserve"> </w:t>
            </w:r>
            <w:r w:rsidRPr="00F07D29">
              <w:rPr>
                <w:bCs/>
              </w:rPr>
              <w:t>à D</w:t>
            </w:r>
            <w:r>
              <w:rPr>
                <w:bCs/>
              </w:rPr>
              <w:t xml:space="preserve">. 6124-57 </w:t>
            </w:r>
            <w:r w:rsidRPr="00F07D29">
              <w:rPr>
                <w:bCs/>
              </w:rPr>
              <w:t>du Code de la santé publique</w:t>
            </w:r>
            <w:r w:rsidR="00741D63">
              <w:rPr>
                <w:bCs/>
              </w:rPr>
              <w:t xml:space="preserve"> et décret du 25/04/2000</w:t>
            </w:r>
          </w:p>
        </w:tc>
        <w:tc>
          <w:tcPr>
            <w:tcW w:w="992" w:type="dxa"/>
          </w:tcPr>
          <w:p w:rsidR="00645090" w:rsidRPr="00485C2A" w:rsidRDefault="00645090" w:rsidP="00645090">
            <w:pPr>
              <w:rPr>
                <w:bCs/>
              </w:rPr>
            </w:pPr>
            <w:r>
              <w:rPr>
                <w:bCs/>
              </w:rPr>
              <w:t>Nombre</w:t>
            </w:r>
          </w:p>
        </w:tc>
        <w:tc>
          <w:tcPr>
            <w:tcW w:w="567" w:type="dxa"/>
          </w:tcPr>
          <w:p w:rsidR="00645090" w:rsidRPr="00485C2A" w:rsidRDefault="00645090" w:rsidP="00645090">
            <w:pPr>
              <w:rPr>
                <w:bCs/>
              </w:rPr>
            </w:pPr>
            <w:r w:rsidRPr="00485C2A">
              <w:rPr>
                <w:bCs/>
              </w:rPr>
              <w:t>Oui</w:t>
            </w:r>
          </w:p>
        </w:tc>
        <w:tc>
          <w:tcPr>
            <w:tcW w:w="583" w:type="dxa"/>
          </w:tcPr>
          <w:p w:rsidR="00645090" w:rsidRPr="00485C2A" w:rsidRDefault="00645090" w:rsidP="00645090">
            <w:pPr>
              <w:rPr>
                <w:bCs/>
              </w:rPr>
            </w:pPr>
            <w:r w:rsidRPr="00485C2A">
              <w:rPr>
                <w:bCs/>
              </w:rPr>
              <w:t>Non</w:t>
            </w:r>
          </w:p>
        </w:tc>
        <w:tc>
          <w:tcPr>
            <w:tcW w:w="2110" w:type="dxa"/>
          </w:tcPr>
          <w:p w:rsidR="00645090" w:rsidRPr="00485C2A" w:rsidRDefault="00645090" w:rsidP="00645090">
            <w:pPr>
              <w:rPr>
                <w:bCs/>
              </w:rPr>
            </w:pPr>
            <w:r>
              <w:rPr>
                <w:bCs/>
              </w:rPr>
              <w:t>Observation</w:t>
            </w:r>
          </w:p>
        </w:tc>
      </w:tr>
      <w:tr w:rsidR="00645090" w:rsidRPr="00485C2A" w:rsidTr="00645090">
        <w:tc>
          <w:tcPr>
            <w:tcW w:w="5070" w:type="dxa"/>
          </w:tcPr>
          <w:p w:rsidR="00645090" w:rsidRPr="00485C2A" w:rsidRDefault="00831067" w:rsidP="00831067">
            <w:pPr>
              <w:rPr>
                <w:bCs/>
              </w:rPr>
            </w:pPr>
            <w:r w:rsidRPr="00831067">
              <w:rPr>
                <w:bCs/>
              </w:rPr>
              <w:t>Dispositifs médicaux présents à chaque lit pour :</w:t>
            </w:r>
          </w:p>
        </w:tc>
        <w:tc>
          <w:tcPr>
            <w:tcW w:w="992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</w:tr>
      <w:tr w:rsidR="00645090" w:rsidRPr="00485C2A" w:rsidTr="00645090">
        <w:tc>
          <w:tcPr>
            <w:tcW w:w="5070" w:type="dxa"/>
          </w:tcPr>
          <w:p w:rsidR="00645090" w:rsidRPr="00485C2A" w:rsidRDefault="00831067" w:rsidP="0083106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831067">
              <w:rPr>
                <w:bCs/>
              </w:rPr>
              <w:t>Le maintien de l’équilibre thermique</w:t>
            </w:r>
          </w:p>
        </w:tc>
        <w:tc>
          <w:tcPr>
            <w:tcW w:w="992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</w:tr>
      <w:tr w:rsidR="00831067" w:rsidRPr="00485C2A" w:rsidTr="00831067">
        <w:trPr>
          <w:trHeight w:val="233"/>
        </w:trPr>
        <w:tc>
          <w:tcPr>
            <w:tcW w:w="5070" w:type="dxa"/>
          </w:tcPr>
          <w:p w:rsidR="00831067" w:rsidRPr="00831067" w:rsidRDefault="00831067" w:rsidP="00831067">
            <w:pPr>
              <w:rPr>
                <w:bCs/>
              </w:rPr>
            </w:pPr>
            <w:r w:rsidRPr="00831067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831067">
              <w:rPr>
                <w:bCs/>
              </w:rPr>
              <w:t>L’aspiration et la ventilation manuelle au masque</w:t>
            </w:r>
          </w:p>
        </w:tc>
        <w:tc>
          <w:tcPr>
            <w:tcW w:w="992" w:type="dxa"/>
          </w:tcPr>
          <w:p w:rsidR="00831067" w:rsidRPr="00485C2A" w:rsidRDefault="00831067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831067" w:rsidRPr="00485C2A" w:rsidRDefault="00831067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831067" w:rsidRPr="00485C2A" w:rsidRDefault="00831067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831067" w:rsidRPr="00485C2A" w:rsidRDefault="00831067" w:rsidP="00645090">
            <w:pPr>
              <w:rPr>
                <w:bCs/>
              </w:rPr>
            </w:pPr>
          </w:p>
        </w:tc>
      </w:tr>
      <w:tr w:rsidR="00831067" w:rsidRPr="00485C2A" w:rsidTr="00645090">
        <w:trPr>
          <w:trHeight w:val="232"/>
        </w:trPr>
        <w:tc>
          <w:tcPr>
            <w:tcW w:w="5070" w:type="dxa"/>
          </w:tcPr>
          <w:p w:rsidR="00831067" w:rsidRPr="00831067" w:rsidRDefault="00831067" w:rsidP="00831067">
            <w:pPr>
              <w:rPr>
                <w:bCs/>
              </w:rPr>
            </w:pPr>
            <w:r w:rsidRPr="00831067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831067">
              <w:rPr>
                <w:bCs/>
              </w:rPr>
              <w:t>L’administration de l’air et de l’O2 médical</w:t>
            </w:r>
          </w:p>
        </w:tc>
        <w:tc>
          <w:tcPr>
            <w:tcW w:w="992" w:type="dxa"/>
          </w:tcPr>
          <w:p w:rsidR="00831067" w:rsidRPr="00485C2A" w:rsidRDefault="00831067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831067" w:rsidRPr="00485C2A" w:rsidRDefault="00831067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831067" w:rsidRPr="00485C2A" w:rsidRDefault="00831067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831067" w:rsidRPr="00485C2A" w:rsidRDefault="00831067" w:rsidP="00645090">
            <w:pPr>
              <w:rPr>
                <w:bCs/>
              </w:rPr>
            </w:pPr>
          </w:p>
        </w:tc>
      </w:tr>
      <w:tr w:rsidR="00645090" w:rsidRPr="00485C2A" w:rsidTr="00645090">
        <w:tc>
          <w:tcPr>
            <w:tcW w:w="5070" w:type="dxa"/>
          </w:tcPr>
          <w:p w:rsidR="00645090" w:rsidRPr="00831067" w:rsidRDefault="00831067" w:rsidP="00831067">
            <w:pPr>
              <w:rPr>
                <w:bCs/>
              </w:rPr>
            </w:pPr>
            <w:r w:rsidRPr="00831067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831067">
              <w:rPr>
                <w:bCs/>
              </w:rPr>
              <w:t>La perfusion automatisée</w:t>
            </w:r>
          </w:p>
        </w:tc>
        <w:tc>
          <w:tcPr>
            <w:tcW w:w="992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</w:tr>
      <w:tr w:rsidR="00645090" w:rsidRPr="00485C2A" w:rsidTr="00645090">
        <w:tc>
          <w:tcPr>
            <w:tcW w:w="5070" w:type="dxa"/>
          </w:tcPr>
          <w:p w:rsidR="00645090" w:rsidRPr="00485C2A" w:rsidRDefault="002C5C43" w:rsidP="002C5C43">
            <w:pPr>
              <w:rPr>
                <w:bCs/>
              </w:rPr>
            </w:pPr>
            <w:r w:rsidRPr="002C5C43">
              <w:rPr>
                <w:bCs/>
              </w:rPr>
              <w:t>Dispositifs médicaux présents dans le secteur pour :</w:t>
            </w:r>
          </w:p>
        </w:tc>
        <w:tc>
          <w:tcPr>
            <w:tcW w:w="992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</w:tr>
      <w:tr w:rsidR="00645090" w:rsidRPr="00485C2A" w:rsidTr="00645090">
        <w:tc>
          <w:tcPr>
            <w:tcW w:w="5070" w:type="dxa"/>
          </w:tcPr>
          <w:p w:rsidR="00645090" w:rsidRPr="00485C2A" w:rsidRDefault="002C5C43" w:rsidP="002C5C4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C5C43">
              <w:rPr>
                <w:bCs/>
              </w:rPr>
              <w:t>La photothérapie</w:t>
            </w:r>
          </w:p>
        </w:tc>
        <w:tc>
          <w:tcPr>
            <w:tcW w:w="992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</w:tr>
      <w:tr w:rsidR="00645090" w:rsidRPr="00485C2A" w:rsidTr="00645090">
        <w:tc>
          <w:tcPr>
            <w:tcW w:w="5070" w:type="dxa"/>
          </w:tcPr>
          <w:p w:rsidR="00645090" w:rsidRPr="00485C2A" w:rsidRDefault="002C5C43" w:rsidP="002C5C4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C5C43">
              <w:rPr>
                <w:bCs/>
              </w:rPr>
              <w:t>La surveillance de l’hémodynamique</w:t>
            </w:r>
          </w:p>
        </w:tc>
        <w:tc>
          <w:tcPr>
            <w:tcW w:w="992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</w:tr>
      <w:tr w:rsidR="00645090" w:rsidRPr="00485C2A" w:rsidTr="00645090">
        <w:tc>
          <w:tcPr>
            <w:tcW w:w="5070" w:type="dxa"/>
          </w:tcPr>
          <w:p w:rsidR="00645090" w:rsidRPr="00485C2A" w:rsidRDefault="002C5C43" w:rsidP="002C5C4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C5C43">
              <w:rPr>
                <w:bCs/>
              </w:rPr>
              <w:t>L’alimentation continue de suppléance</w:t>
            </w:r>
          </w:p>
        </w:tc>
        <w:tc>
          <w:tcPr>
            <w:tcW w:w="992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</w:tr>
      <w:tr w:rsidR="00645090" w:rsidRPr="002C5C43" w:rsidTr="00645090">
        <w:tc>
          <w:tcPr>
            <w:tcW w:w="5070" w:type="dxa"/>
          </w:tcPr>
          <w:p w:rsidR="00645090" w:rsidRPr="00485C2A" w:rsidRDefault="002C5C43" w:rsidP="00C52DD4">
            <w:pPr>
              <w:rPr>
                <w:bCs/>
              </w:rPr>
            </w:pPr>
            <w:r>
              <w:rPr>
                <w:bCs/>
              </w:rPr>
              <w:t>-</w:t>
            </w:r>
            <w:r w:rsidRPr="002C5C43">
              <w:rPr>
                <w:bCs/>
              </w:rPr>
              <w:t>La surveillance continue de l’activité cardiorespiratoire (1 dispositif pour 2 lits)</w:t>
            </w:r>
          </w:p>
        </w:tc>
        <w:tc>
          <w:tcPr>
            <w:tcW w:w="992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</w:tr>
      <w:tr w:rsidR="00645090" w:rsidRPr="00485C2A" w:rsidTr="00645090">
        <w:tc>
          <w:tcPr>
            <w:tcW w:w="5070" w:type="dxa"/>
          </w:tcPr>
          <w:p w:rsidR="00645090" w:rsidRPr="00485C2A" w:rsidRDefault="002C5C43" w:rsidP="002C5C4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C5C43">
              <w:rPr>
                <w:bCs/>
              </w:rPr>
              <w:t>L’oxygénothérapie et le contrôle de la teneur en O2 du mélange gazeux administré (1 dispositif pour 3 lits)</w:t>
            </w:r>
          </w:p>
        </w:tc>
        <w:tc>
          <w:tcPr>
            <w:tcW w:w="992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</w:tr>
      <w:tr w:rsidR="00645090" w:rsidRPr="00485C2A" w:rsidTr="00645090">
        <w:tc>
          <w:tcPr>
            <w:tcW w:w="5070" w:type="dxa"/>
          </w:tcPr>
          <w:p w:rsidR="00645090" w:rsidRPr="00485C2A" w:rsidRDefault="002C5C43" w:rsidP="002C5C4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C5C43">
              <w:rPr>
                <w:bCs/>
              </w:rPr>
              <w:t>Le contrôle continu de la saturation en O2 (1 dispositif pour 3 lits)</w:t>
            </w:r>
          </w:p>
        </w:tc>
        <w:tc>
          <w:tcPr>
            <w:tcW w:w="992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</w:tr>
      <w:tr w:rsidR="00645090" w:rsidRPr="00485C2A" w:rsidTr="00645090">
        <w:tc>
          <w:tcPr>
            <w:tcW w:w="5070" w:type="dxa"/>
          </w:tcPr>
          <w:p w:rsidR="00645090" w:rsidRPr="00485C2A" w:rsidRDefault="002C5C43" w:rsidP="0064509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C5C43">
              <w:rPr>
                <w:bCs/>
              </w:rPr>
              <w:t>Le prélèvement pour les examens bactériologiques, hématologiques et biochimiques</w:t>
            </w:r>
          </w:p>
        </w:tc>
        <w:tc>
          <w:tcPr>
            <w:tcW w:w="992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</w:tr>
      <w:tr w:rsidR="00645090" w:rsidRPr="00485C2A" w:rsidTr="00645090">
        <w:tc>
          <w:tcPr>
            <w:tcW w:w="5070" w:type="dxa"/>
          </w:tcPr>
          <w:p w:rsidR="00645090" w:rsidRPr="00485C2A" w:rsidRDefault="00C52DD4" w:rsidP="00C52DD4">
            <w:pPr>
              <w:rPr>
                <w:bCs/>
              </w:rPr>
            </w:pPr>
            <w:r w:rsidRPr="00C52DD4">
              <w:rPr>
                <w:bCs/>
              </w:rPr>
              <w:t>Dispositifs médicaux présents dans l’établissement pour :</w:t>
            </w:r>
          </w:p>
        </w:tc>
        <w:tc>
          <w:tcPr>
            <w:tcW w:w="992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</w:tr>
      <w:tr w:rsidR="00645090" w:rsidRPr="00C52DD4" w:rsidTr="00645090">
        <w:tc>
          <w:tcPr>
            <w:tcW w:w="5070" w:type="dxa"/>
          </w:tcPr>
          <w:p w:rsidR="00645090" w:rsidRPr="00485C2A" w:rsidRDefault="00C52DD4" w:rsidP="00C52DD4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52DD4">
              <w:rPr>
                <w:bCs/>
              </w:rPr>
              <w:t>Les examens biologiques par microtechniques 24h/24</w:t>
            </w:r>
          </w:p>
        </w:tc>
        <w:tc>
          <w:tcPr>
            <w:tcW w:w="992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</w:tr>
      <w:tr w:rsidR="00645090" w:rsidRPr="00485C2A" w:rsidTr="00645090">
        <w:tc>
          <w:tcPr>
            <w:tcW w:w="5070" w:type="dxa"/>
          </w:tcPr>
          <w:p w:rsidR="00645090" w:rsidRPr="00485C2A" w:rsidRDefault="00C52DD4" w:rsidP="0064509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52DD4">
              <w:rPr>
                <w:bCs/>
              </w:rPr>
              <w:t>Les examens des gaz du sang</w:t>
            </w:r>
          </w:p>
        </w:tc>
        <w:tc>
          <w:tcPr>
            <w:tcW w:w="992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</w:tr>
      <w:tr w:rsidR="00645090" w:rsidRPr="00485C2A" w:rsidTr="00645090">
        <w:tc>
          <w:tcPr>
            <w:tcW w:w="5070" w:type="dxa"/>
          </w:tcPr>
          <w:p w:rsidR="00645090" w:rsidRPr="00485C2A" w:rsidRDefault="00C52DD4" w:rsidP="0064509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52DD4">
              <w:rPr>
                <w:bCs/>
              </w:rPr>
              <w:t>La radiographie conventionnelle (appareil mobile)</w:t>
            </w:r>
          </w:p>
        </w:tc>
        <w:tc>
          <w:tcPr>
            <w:tcW w:w="992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</w:tr>
      <w:tr w:rsidR="00645090" w:rsidRPr="00485C2A" w:rsidTr="00645090">
        <w:tc>
          <w:tcPr>
            <w:tcW w:w="5070" w:type="dxa"/>
          </w:tcPr>
          <w:p w:rsidR="00645090" w:rsidRPr="00485C2A" w:rsidRDefault="00C52DD4" w:rsidP="00C52DD4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52DD4">
              <w:rPr>
                <w:bCs/>
              </w:rPr>
              <w:t>L’échographie du nouveau-né</w:t>
            </w:r>
          </w:p>
        </w:tc>
        <w:tc>
          <w:tcPr>
            <w:tcW w:w="992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</w:tr>
      <w:tr w:rsidR="00B654EB" w:rsidRPr="00485C2A" w:rsidTr="00DF7E52">
        <w:tc>
          <w:tcPr>
            <w:tcW w:w="5070" w:type="dxa"/>
          </w:tcPr>
          <w:p w:rsidR="00B654EB" w:rsidRPr="00485C2A" w:rsidRDefault="00B654EB" w:rsidP="00DF7E52">
            <w:pPr>
              <w:rPr>
                <w:bCs/>
              </w:rPr>
            </w:pPr>
            <w:r w:rsidRPr="00B654EB">
              <w:rPr>
                <w:bCs/>
              </w:rPr>
              <w:t>Le matériel spécifique de la zone de mise en condition avant transfert du nouveau-né</w:t>
            </w:r>
          </w:p>
        </w:tc>
        <w:tc>
          <w:tcPr>
            <w:tcW w:w="992" w:type="dxa"/>
          </w:tcPr>
          <w:p w:rsidR="00B654EB" w:rsidRPr="00485C2A" w:rsidRDefault="00B654EB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B654EB" w:rsidRPr="00485C2A" w:rsidRDefault="00B654EB" w:rsidP="00DF7E52">
            <w:pPr>
              <w:rPr>
                <w:bCs/>
              </w:rPr>
            </w:pPr>
          </w:p>
        </w:tc>
        <w:tc>
          <w:tcPr>
            <w:tcW w:w="583" w:type="dxa"/>
          </w:tcPr>
          <w:p w:rsidR="00B654EB" w:rsidRPr="00485C2A" w:rsidRDefault="00B654EB" w:rsidP="00DF7E52">
            <w:pPr>
              <w:rPr>
                <w:bCs/>
              </w:rPr>
            </w:pPr>
          </w:p>
        </w:tc>
        <w:tc>
          <w:tcPr>
            <w:tcW w:w="2110" w:type="dxa"/>
          </w:tcPr>
          <w:p w:rsidR="00B654EB" w:rsidRPr="00485C2A" w:rsidRDefault="00B654EB" w:rsidP="00DF7E52">
            <w:pPr>
              <w:rPr>
                <w:bCs/>
              </w:rPr>
            </w:pPr>
          </w:p>
        </w:tc>
      </w:tr>
      <w:tr w:rsidR="00645090" w:rsidRPr="00485C2A" w:rsidTr="00645090">
        <w:tc>
          <w:tcPr>
            <w:tcW w:w="5070" w:type="dxa"/>
          </w:tcPr>
          <w:p w:rsidR="00645090" w:rsidRPr="00485C2A" w:rsidRDefault="00834AE7" w:rsidP="00645090">
            <w:pPr>
              <w:rPr>
                <w:bCs/>
              </w:rPr>
            </w:pPr>
            <w:r w:rsidRPr="00834AE7">
              <w:rPr>
                <w:bCs/>
              </w:rPr>
              <w:t>Le secteur de surveillance et de soins de l’unité de néonatologie bénéficie d’une circulation et d’un traitement de l’air permettant d’éviter la propagation des infections</w:t>
            </w:r>
          </w:p>
        </w:tc>
        <w:tc>
          <w:tcPr>
            <w:tcW w:w="992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</w:tr>
      <w:tr w:rsidR="00645090" w:rsidRPr="00485C2A" w:rsidTr="00645090">
        <w:tc>
          <w:tcPr>
            <w:tcW w:w="5070" w:type="dxa"/>
          </w:tcPr>
          <w:p w:rsidR="00645090" w:rsidRPr="00485C2A" w:rsidRDefault="00B654EB" w:rsidP="00645090">
            <w:pPr>
              <w:rPr>
                <w:bCs/>
              </w:rPr>
            </w:pPr>
            <w:r>
              <w:rPr>
                <w:bCs/>
              </w:rPr>
              <w:t>L’unité comporte u</w:t>
            </w:r>
            <w:r w:rsidRPr="00B654EB">
              <w:rPr>
                <w:bCs/>
              </w:rPr>
              <w:t>ne pièce permettant l'accueil des parents</w:t>
            </w:r>
          </w:p>
        </w:tc>
        <w:tc>
          <w:tcPr>
            <w:tcW w:w="992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645090" w:rsidRPr="00485C2A" w:rsidRDefault="00645090" w:rsidP="00645090">
            <w:pPr>
              <w:rPr>
                <w:bCs/>
              </w:rPr>
            </w:pPr>
          </w:p>
        </w:tc>
      </w:tr>
      <w:tr w:rsidR="002A3B8E" w:rsidRPr="00485C2A" w:rsidTr="00645090">
        <w:tc>
          <w:tcPr>
            <w:tcW w:w="5070" w:type="dxa"/>
          </w:tcPr>
          <w:p w:rsidR="002A3B8E" w:rsidRPr="00FD1FDB" w:rsidRDefault="002A3B8E" w:rsidP="00645090">
            <w:pPr>
              <w:rPr>
                <w:bCs/>
              </w:rPr>
            </w:pPr>
            <w:r w:rsidRPr="00FD1FDB">
              <w:t>Les visites des parents sont-elles possibles 24h/24 ?</w:t>
            </w:r>
          </w:p>
        </w:tc>
        <w:tc>
          <w:tcPr>
            <w:tcW w:w="992" w:type="dxa"/>
          </w:tcPr>
          <w:p w:rsidR="002A3B8E" w:rsidRPr="00485C2A" w:rsidRDefault="002A3B8E" w:rsidP="00645090">
            <w:pPr>
              <w:rPr>
                <w:bCs/>
              </w:rPr>
            </w:pPr>
          </w:p>
        </w:tc>
        <w:tc>
          <w:tcPr>
            <w:tcW w:w="567" w:type="dxa"/>
          </w:tcPr>
          <w:p w:rsidR="002A3B8E" w:rsidRPr="00485C2A" w:rsidRDefault="002A3B8E" w:rsidP="00645090">
            <w:pPr>
              <w:rPr>
                <w:bCs/>
              </w:rPr>
            </w:pPr>
          </w:p>
        </w:tc>
        <w:tc>
          <w:tcPr>
            <w:tcW w:w="583" w:type="dxa"/>
          </w:tcPr>
          <w:p w:rsidR="002A3B8E" w:rsidRPr="00485C2A" w:rsidRDefault="002A3B8E" w:rsidP="00645090">
            <w:pPr>
              <w:rPr>
                <w:bCs/>
              </w:rPr>
            </w:pPr>
          </w:p>
        </w:tc>
        <w:tc>
          <w:tcPr>
            <w:tcW w:w="2110" w:type="dxa"/>
          </w:tcPr>
          <w:p w:rsidR="002A3B8E" w:rsidRPr="00485C2A" w:rsidRDefault="002A3B8E" w:rsidP="00645090">
            <w:pPr>
              <w:rPr>
                <w:bCs/>
              </w:rPr>
            </w:pPr>
          </w:p>
        </w:tc>
      </w:tr>
    </w:tbl>
    <w:p w:rsidR="006D1311" w:rsidRDefault="006D1311" w:rsidP="00485C2A">
      <w:pPr>
        <w:rPr>
          <w:bCs/>
        </w:rPr>
      </w:pPr>
    </w:p>
    <w:p w:rsidR="00DA0974" w:rsidRDefault="00DA0974" w:rsidP="00485C2A">
      <w:pPr>
        <w:rPr>
          <w:bCs/>
        </w:rPr>
      </w:pPr>
    </w:p>
    <w:p w:rsidR="00DA0974" w:rsidRDefault="00DA0974" w:rsidP="00485C2A">
      <w:pPr>
        <w:rPr>
          <w:bCs/>
        </w:rPr>
      </w:pPr>
    </w:p>
    <w:p w:rsidR="006D1311" w:rsidRDefault="00DF7E52" w:rsidP="00485C2A">
      <w:pPr>
        <w:rPr>
          <w:bCs/>
        </w:rPr>
      </w:pPr>
      <w:r>
        <w:rPr>
          <w:bCs/>
        </w:rPr>
        <w:lastRenderedPageBreak/>
        <w:t>Les soins intensifs néonataux</w:t>
      </w:r>
    </w:p>
    <w:p w:rsidR="00DF7E52" w:rsidRDefault="00DF7E52" w:rsidP="00485C2A">
      <w:pPr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57"/>
        <w:gridCol w:w="992"/>
        <w:gridCol w:w="567"/>
        <w:gridCol w:w="583"/>
        <w:gridCol w:w="2087"/>
      </w:tblGrid>
      <w:tr w:rsidR="00DF7E52" w:rsidRPr="00DF7E52" w:rsidTr="00C33177">
        <w:tc>
          <w:tcPr>
            <w:tcW w:w="5070" w:type="dxa"/>
          </w:tcPr>
          <w:p w:rsidR="00DF7E52" w:rsidRPr="00DF7E52" w:rsidRDefault="00260C07" w:rsidP="00260C07">
            <w:pPr>
              <w:rPr>
                <w:bCs/>
              </w:rPr>
            </w:pPr>
            <w:r>
              <w:rPr>
                <w:bCs/>
              </w:rPr>
              <w:t xml:space="preserve">A </w:t>
            </w:r>
            <w:r w:rsidR="00DF7E52" w:rsidRPr="00DF7E52">
              <w:rPr>
                <w:bCs/>
              </w:rPr>
              <w:t xml:space="preserve">chaque lit affecté aux soins intensifs, </w:t>
            </w:r>
            <w:r>
              <w:rPr>
                <w:bCs/>
              </w:rPr>
              <w:t>présence de</w:t>
            </w:r>
            <w:r w:rsidR="00DF7E52" w:rsidRPr="00DF7E52">
              <w:rPr>
                <w:bCs/>
              </w:rPr>
              <w:t xml:space="preserve"> dispositifs médicaux permettant :</w:t>
            </w:r>
          </w:p>
        </w:tc>
        <w:tc>
          <w:tcPr>
            <w:tcW w:w="992" w:type="dxa"/>
          </w:tcPr>
          <w:p w:rsidR="00DF7E52" w:rsidRPr="00DF7E52" w:rsidRDefault="0042233C" w:rsidP="00DF7E52">
            <w:pPr>
              <w:rPr>
                <w:bCs/>
              </w:rPr>
            </w:pPr>
            <w:r>
              <w:rPr>
                <w:bCs/>
              </w:rPr>
              <w:t>Nombre</w:t>
            </w:r>
          </w:p>
        </w:tc>
        <w:tc>
          <w:tcPr>
            <w:tcW w:w="567" w:type="dxa"/>
          </w:tcPr>
          <w:p w:rsidR="00DF7E52" w:rsidRPr="00DF7E52" w:rsidRDefault="0042233C" w:rsidP="00DF7E52">
            <w:pPr>
              <w:rPr>
                <w:bCs/>
              </w:rPr>
            </w:pPr>
            <w:r>
              <w:rPr>
                <w:bCs/>
              </w:rPr>
              <w:t>Oui</w:t>
            </w:r>
          </w:p>
        </w:tc>
        <w:tc>
          <w:tcPr>
            <w:tcW w:w="567" w:type="dxa"/>
          </w:tcPr>
          <w:p w:rsidR="00DF7E52" w:rsidRPr="00DF7E52" w:rsidRDefault="0042233C" w:rsidP="00DF7E52">
            <w:pPr>
              <w:rPr>
                <w:bCs/>
              </w:rPr>
            </w:pPr>
            <w:r>
              <w:rPr>
                <w:bCs/>
              </w:rPr>
              <w:t>Non</w:t>
            </w:r>
          </w:p>
        </w:tc>
        <w:tc>
          <w:tcPr>
            <w:tcW w:w="2090" w:type="dxa"/>
          </w:tcPr>
          <w:p w:rsidR="00DF7E52" w:rsidRPr="00DF7E52" w:rsidRDefault="0042233C" w:rsidP="00DF7E52">
            <w:pPr>
              <w:rPr>
                <w:bCs/>
              </w:rPr>
            </w:pPr>
            <w:r>
              <w:rPr>
                <w:bCs/>
              </w:rPr>
              <w:t>Observation</w:t>
            </w:r>
          </w:p>
        </w:tc>
      </w:tr>
      <w:tr w:rsidR="00DF7E52" w:rsidRPr="00DF7E52" w:rsidTr="00C33177">
        <w:tc>
          <w:tcPr>
            <w:tcW w:w="5070" w:type="dxa"/>
          </w:tcPr>
          <w:p w:rsidR="00DF7E52" w:rsidRPr="00DF7E52" w:rsidRDefault="00DF7E52" w:rsidP="00DF7E52">
            <w:pPr>
              <w:rPr>
                <w:bCs/>
              </w:rPr>
            </w:pPr>
            <w:r w:rsidRPr="00DF7E52">
              <w:rPr>
                <w:bCs/>
              </w:rPr>
              <w:t>- le mai</w:t>
            </w:r>
            <w:r w:rsidR="00260C07">
              <w:rPr>
                <w:bCs/>
              </w:rPr>
              <w:t>ntien de l'équilibre thermique</w:t>
            </w:r>
          </w:p>
        </w:tc>
        <w:tc>
          <w:tcPr>
            <w:tcW w:w="992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</w:tr>
      <w:tr w:rsidR="00DF7E52" w:rsidRPr="00DF7E52" w:rsidTr="00C33177">
        <w:tc>
          <w:tcPr>
            <w:tcW w:w="5070" w:type="dxa"/>
          </w:tcPr>
          <w:p w:rsidR="00DF7E52" w:rsidRPr="00DF7E52" w:rsidRDefault="00DF7E52" w:rsidP="00DF7E52">
            <w:pPr>
              <w:rPr>
                <w:bCs/>
              </w:rPr>
            </w:pPr>
            <w:r w:rsidRPr="00DF7E52">
              <w:rPr>
                <w:bCs/>
              </w:rPr>
              <w:t xml:space="preserve">- l'aspiration et la </w:t>
            </w:r>
            <w:r w:rsidR="00260C07">
              <w:rPr>
                <w:bCs/>
              </w:rPr>
              <w:t>ventilation manuelle au masque</w:t>
            </w:r>
          </w:p>
        </w:tc>
        <w:tc>
          <w:tcPr>
            <w:tcW w:w="992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</w:tr>
      <w:tr w:rsidR="00DF7E52" w:rsidRPr="00DF7E52" w:rsidTr="00C33177">
        <w:tc>
          <w:tcPr>
            <w:tcW w:w="5070" w:type="dxa"/>
          </w:tcPr>
          <w:p w:rsidR="00DF7E52" w:rsidRPr="00DF7E52" w:rsidRDefault="00DF7E52" w:rsidP="00DF7E52">
            <w:pPr>
              <w:rPr>
                <w:bCs/>
              </w:rPr>
            </w:pPr>
            <w:r w:rsidRPr="00DF7E52">
              <w:rPr>
                <w:bCs/>
              </w:rPr>
              <w:t>- l'administration de l'air e</w:t>
            </w:r>
            <w:r w:rsidR="00260C07">
              <w:rPr>
                <w:bCs/>
              </w:rPr>
              <w:t>t de l'oxygène à usage médical</w:t>
            </w:r>
          </w:p>
        </w:tc>
        <w:tc>
          <w:tcPr>
            <w:tcW w:w="992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</w:tr>
      <w:tr w:rsidR="00DF7E52" w:rsidRPr="00DF7E52" w:rsidTr="00C33177">
        <w:tc>
          <w:tcPr>
            <w:tcW w:w="5070" w:type="dxa"/>
          </w:tcPr>
          <w:p w:rsidR="00DF7E52" w:rsidRPr="00DF7E52" w:rsidRDefault="00260C07" w:rsidP="00DF7E52">
            <w:pPr>
              <w:rPr>
                <w:bCs/>
              </w:rPr>
            </w:pPr>
            <w:r>
              <w:rPr>
                <w:bCs/>
              </w:rPr>
              <w:t>- la perfusion automatisée</w:t>
            </w:r>
          </w:p>
        </w:tc>
        <w:tc>
          <w:tcPr>
            <w:tcW w:w="992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</w:tr>
      <w:tr w:rsidR="00DF7E52" w:rsidRPr="00DF7E52" w:rsidTr="00C33177">
        <w:tc>
          <w:tcPr>
            <w:tcW w:w="5070" w:type="dxa"/>
          </w:tcPr>
          <w:p w:rsidR="00DF7E52" w:rsidRPr="00DF7E52" w:rsidRDefault="00DF7E52" w:rsidP="00DF7E52">
            <w:pPr>
              <w:rPr>
                <w:bCs/>
              </w:rPr>
            </w:pPr>
            <w:r w:rsidRPr="00DF7E52">
              <w:rPr>
                <w:bCs/>
              </w:rPr>
              <w:t>- la surveillance continue de</w:t>
            </w:r>
            <w:r w:rsidR="00260C07">
              <w:rPr>
                <w:bCs/>
              </w:rPr>
              <w:t xml:space="preserve"> l'activité cardiorespiratoire</w:t>
            </w:r>
          </w:p>
        </w:tc>
        <w:tc>
          <w:tcPr>
            <w:tcW w:w="992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</w:tr>
      <w:tr w:rsidR="00DF7E52" w:rsidRPr="00DF7E52" w:rsidTr="00C33177">
        <w:tc>
          <w:tcPr>
            <w:tcW w:w="5070" w:type="dxa"/>
          </w:tcPr>
          <w:p w:rsidR="00DF7E52" w:rsidRPr="00DF7E52" w:rsidRDefault="00DF7E52" w:rsidP="00DF7E52">
            <w:pPr>
              <w:rPr>
                <w:bCs/>
              </w:rPr>
            </w:pPr>
            <w:r w:rsidRPr="00DF7E52">
              <w:rPr>
                <w:bCs/>
              </w:rPr>
              <w:t>- la s</w:t>
            </w:r>
            <w:r w:rsidR="00260C07">
              <w:rPr>
                <w:bCs/>
              </w:rPr>
              <w:t>urveillance de l'hémodynamique</w:t>
            </w:r>
          </w:p>
        </w:tc>
        <w:tc>
          <w:tcPr>
            <w:tcW w:w="992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</w:tr>
      <w:tr w:rsidR="00DF7E52" w:rsidRPr="00DF7E52" w:rsidTr="00C33177">
        <w:tc>
          <w:tcPr>
            <w:tcW w:w="5070" w:type="dxa"/>
          </w:tcPr>
          <w:p w:rsidR="00DF7E52" w:rsidRPr="00DF7E52" w:rsidRDefault="00DF7E52" w:rsidP="00DF7E52">
            <w:pPr>
              <w:rPr>
                <w:bCs/>
              </w:rPr>
            </w:pPr>
            <w:r w:rsidRPr="00DF7E52">
              <w:rPr>
                <w:bCs/>
              </w:rPr>
              <w:t>- l'oxygénothérapie et le contrôle de la teneur en oxygèn</w:t>
            </w:r>
            <w:r w:rsidR="00260C07">
              <w:rPr>
                <w:bCs/>
              </w:rPr>
              <w:t>e du mélange gazeux administré</w:t>
            </w:r>
          </w:p>
        </w:tc>
        <w:tc>
          <w:tcPr>
            <w:tcW w:w="992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</w:tr>
      <w:tr w:rsidR="00DF7E52" w:rsidRPr="00DF7E52" w:rsidTr="00C33177">
        <w:tc>
          <w:tcPr>
            <w:tcW w:w="5070" w:type="dxa"/>
          </w:tcPr>
          <w:p w:rsidR="00DF7E52" w:rsidRPr="00DF7E52" w:rsidRDefault="00DF7E52" w:rsidP="00DF7E52">
            <w:pPr>
              <w:rPr>
                <w:bCs/>
              </w:rPr>
            </w:pPr>
            <w:r w:rsidRPr="00DF7E52">
              <w:rPr>
                <w:bCs/>
              </w:rPr>
              <w:t>- l'alime</w:t>
            </w:r>
            <w:r w:rsidR="00260C07">
              <w:rPr>
                <w:bCs/>
              </w:rPr>
              <w:t>ntation continue de suppléance</w:t>
            </w:r>
          </w:p>
        </w:tc>
        <w:tc>
          <w:tcPr>
            <w:tcW w:w="992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</w:tr>
      <w:tr w:rsidR="00DF7E52" w:rsidRPr="00DF7E52" w:rsidTr="00C33177">
        <w:tc>
          <w:tcPr>
            <w:tcW w:w="5070" w:type="dxa"/>
          </w:tcPr>
          <w:p w:rsidR="00DF7E52" w:rsidRPr="00DF7E52" w:rsidRDefault="00DF7E52" w:rsidP="00DF7E52">
            <w:pPr>
              <w:rPr>
                <w:bCs/>
              </w:rPr>
            </w:pPr>
            <w:r w:rsidRPr="00DF7E52">
              <w:rPr>
                <w:bCs/>
              </w:rPr>
              <w:t>- les prélèvements pour les examens bactériologiques, hématologiques et biochimiques.</w:t>
            </w:r>
          </w:p>
        </w:tc>
        <w:tc>
          <w:tcPr>
            <w:tcW w:w="992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</w:tr>
      <w:tr w:rsidR="00DF7E52" w:rsidRPr="00DF7E52" w:rsidTr="00C33177">
        <w:tc>
          <w:tcPr>
            <w:tcW w:w="5070" w:type="dxa"/>
          </w:tcPr>
          <w:p w:rsidR="00DF7E52" w:rsidRPr="00DF7E52" w:rsidRDefault="00260C07" w:rsidP="00DF7E52">
            <w:pPr>
              <w:rPr>
                <w:bCs/>
              </w:rPr>
            </w:pPr>
            <w:r>
              <w:rPr>
                <w:bCs/>
              </w:rPr>
              <w:t>P</w:t>
            </w:r>
            <w:r w:rsidR="00DF7E52" w:rsidRPr="00DF7E52">
              <w:rPr>
                <w:bCs/>
              </w:rPr>
              <w:t xml:space="preserve">our trois ou moins de trois lits affectés aux soins intensifs et par tranche de trois lits, </w:t>
            </w:r>
            <w:r>
              <w:rPr>
                <w:bCs/>
              </w:rPr>
              <w:t xml:space="preserve">présence </w:t>
            </w:r>
            <w:r w:rsidR="00DF7E52" w:rsidRPr="00DF7E52">
              <w:rPr>
                <w:bCs/>
              </w:rPr>
              <w:t>des dispositifs médicaux permettant :</w:t>
            </w:r>
          </w:p>
        </w:tc>
        <w:tc>
          <w:tcPr>
            <w:tcW w:w="992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</w:tr>
      <w:tr w:rsidR="00DF7E52" w:rsidRPr="00DF7E52" w:rsidTr="00C33177">
        <w:tc>
          <w:tcPr>
            <w:tcW w:w="5070" w:type="dxa"/>
          </w:tcPr>
          <w:p w:rsidR="00DF7E52" w:rsidRPr="00DF7E52" w:rsidRDefault="00DF7E52" w:rsidP="00DF7E52">
            <w:pPr>
              <w:rPr>
                <w:bCs/>
              </w:rPr>
            </w:pPr>
            <w:r w:rsidRPr="00DF7E52">
              <w:rPr>
                <w:bCs/>
              </w:rPr>
              <w:t>- le contrôle conti</w:t>
            </w:r>
            <w:r w:rsidR="00260C07">
              <w:rPr>
                <w:bCs/>
              </w:rPr>
              <w:t>nu de la saturation en oxygène</w:t>
            </w:r>
          </w:p>
        </w:tc>
        <w:tc>
          <w:tcPr>
            <w:tcW w:w="992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</w:tr>
      <w:tr w:rsidR="00DF7E52" w:rsidRPr="00DF7E52" w:rsidTr="00C33177">
        <w:tc>
          <w:tcPr>
            <w:tcW w:w="5070" w:type="dxa"/>
          </w:tcPr>
          <w:p w:rsidR="00DF7E52" w:rsidRPr="00DF7E52" w:rsidRDefault="00DF7E52" w:rsidP="00D029CF">
            <w:pPr>
              <w:rPr>
                <w:bCs/>
              </w:rPr>
            </w:pPr>
            <w:r w:rsidRPr="00DF7E52">
              <w:rPr>
                <w:bCs/>
              </w:rPr>
              <w:t xml:space="preserve">- la ventilation artificielle des premières heures effectuée par un appareil </w:t>
            </w:r>
            <w:r w:rsidR="00260C07" w:rsidRPr="00260C07">
              <w:rPr>
                <w:bCs/>
              </w:rPr>
              <w:t>adap</w:t>
            </w:r>
            <w:r w:rsidR="00260C07">
              <w:rPr>
                <w:bCs/>
              </w:rPr>
              <w:t>té au nouveau-né</w:t>
            </w:r>
            <w:r w:rsidR="00D029CF">
              <w:rPr>
                <w:bCs/>
              </w:rPr>
              <w:t xml:space="preserve"> </w:t>
            </w:r>
            <w:r w:rsidR="00260C07">
              <w:rPr>
                <w:bCs/>
              </w:rPr>
              <w:t>(</w:t>
            </w:r>
            <w:r w:rsidR="00260C07" w:rsidRPr="00260C07">
              <w:rPr>
                <w:bCs/>
              </w:rPr>
              <w:t>contrôle continu des pressions ventilatoires, alarmes de surpression et de débranchement</w:t>
            </w:r>
            <w:r w:rsidR="00260C07">
              <w:rPr>
                <w:bCs/>
              </w:rPr>
              <w:t>,</w:t>
            </w:r>
            <w:r w:rsidR="00260C07" w:rsidRPr="00260C07">
              <w:rPr>
                <w:bCs/>
              </w:rPr>
              <w:t xml:space="preserve"> contrôle</w:t>
            </w:r>
            <w:r w:rsidR="00260C07">
              <w:rPr>
                <w:bCs/>
              </w:rPr>
              <w:t xml:space="preserve"> continu de la teneur en O</w:t>
            </w:r>
            <w:r w:rsidR="00260C07" w:rsidRPr="00260C07">
              <w:rPr>
                <w:bCs/>
                <w:vertAlign w:val="superscript"/>
              </w:rPr>
              <w:t>2</w:t>
            </w:r>
            <w:r w:rsidR="00260C07" w:rsidRPr="00260C07">
              <w:rPr>
                <w:bCs/>
              </w:rPr>
              <w:t xml:space="preserve"> du mélange gazeux administré</w:t>
            </w:r>
            <w:r w:rsidR="00260C07">
              <w:rPr>
                <w:bCs/>
              </w:rPr>
              <w:t>)</w:t>
            </w:r>
          </w:p>
        </w:tc>
        <w:tc>
          <w:tcPr>
            <w:tcW w:w="992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</w:tr>
      <w:tr w:rsidR="00DF7E52" w:rsidRPr="00DF7E52" w:rsidTr="00C33177">
        <w:tc>
          <w:tcPr>
            <w:tcW w:w="5070" w:type="dxa"/>
          </w:tcPr>
          <w:p w:rsidR="00DF7E52" w:rsidRPr="00DF7E52" w:rsidRDefault="00DF7E52" w:rsidP="00DF7E52">
            <w:pPr>
              <w:rPr>
                <w:bCs/>
              </w:rPr>
            </w:pPr>
            <w:r w:rsidRPr="00DF7E52">
              <w:rPr>
                <w:bCs/>
              </w:rPr>
              <w:t>Une exsanguino-transfusion doit pouvoi</w:t>
            </w:r>
            <w:r w:rsidR="00260C07">
              <w:rPr>
                <w:bCs/>
              </w:rPr>
              <w:t>r être réalisée dans le secteur</w:t>
            </w:r>
          </w:p>
        </w:tc>
        <w:tc>
          <w:tcPr>
            <w:tcW w:w="992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</w:tr>
      <w:tr w:rsidR="00DF7E52" w:rsidRPr="00DF7E52" w:rsidTr="00C33177">
        <w:tc>
          <w:tcPr>
            <w:tcW w:w="5070" w:type="dxa"/>
          </w:tcPr>
          <w:p w:rsidR="00DF7E52" w:rsidRPr="00DF7E52" w:rsidRDefault="00DF7E52" w:rsidP="009F74BA">
            <w:pPr>
              <w:rPr>
                <w:bCs/>
              </w:rPr>
            </w:pPr>
            <w:r w:rsidRPr="00DF7E52">
              <w:rPr>
                <w:bCs/>
              </w:rPr>
              <w:t xml:space="preserve">Les </w:t>
            </w:r>
            <w:r w:rsidR="00D029CF" w:rsidRPr="00DF7E52">
              <w:rPr>
                <w:bCs/>
              </w:rPr>
              <w:t>nouveau</w:t>
            </w:r>
            <w:r w:rsidR="00D029CF">
              <w:rPr>
                <w:bCs/>
              </w:rPr>
              <w:t>-</w:t>
            </w:r>
            <w:r w:rsidR="00D029CF" w:rsidRPr="00DF7E52">
              <w:rPr>
                <w:bCs/>
              </w:rPr>
              <w:t>nés</w:t>
            </w:r>
            <w:r w:rsidRPr="00DF7E52">
              <w:rPr>
                <w:bCs/>
              </w:rPr>
              <w:t xml:space="preserve"> hospitalisés </w:t>
            </w:r>
            <w:r w:rsidR="009F74BA">
              <w:rPr>
                <w:bCs/>
              </w:rPr>
              <w:t>en lits de SI</w:t>
            </w:r>
            <w:r w:rsidRPr="00DF7E52">
              <w:rPr>
                <w:bCs/>
              </w:rPr>
              <w:t xml:space="preserve"> bénéficient des dispositifs médicaux du secteur permettant la photothérapie et de ceux de l'établissement de santé permettant :</w:t>
            </w:r>
          </w:p>
        </w:tc>
        <w:tc>
          <w:tcPr>
            <w:tcW w:w="992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</w:tr>
      <w:tr w:rsidR="002A3B8E" w:rsidRPr="00DF7E52" w:rsidTr="00C33177">
        <w:tc>
          <w:tcPr>
            <w:tcW w:w="5070" w:type="dxa"/>
          </w:tcPr>
          <w:p w:rsidR="002A3B8E" w:rsidRPr="006B1931" w:rsidRDefault="002A3B8E" w:rsidP="00DF7E52">
            <w:pPr>
              <w:rPr>
                <w:bCs/>
              </w:rPr>
            </w:pPr>
            <w:r>
              <w:rPr>
                <w:sz w:val="18"/>
                <w:szCs w:val="18"/>
              </w:rPr>
              <w:t>Les visites des parents sont-elles possibles 24h/24 ?</w:t>
            </w:r>
          </w:p>
        </w:tc>
        <w:tc>
          <w:tcPr>
            <w:tcW w:w="992" w:type="dxa"/>
          </w:tcPr>
          <w:p w:rsidR="002A3B8E" w:rsidRPr="00DF7E52" w:rsidRDefault="002A3B8E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2A3B8E" w:rsidRPr="00DF7E52" w:rsidRDefault="002A3B8E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2A3B8E" w:rsidRPr="00DF7E52" w:rsidRDefault="002A3B8E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2A3B8E" w:rsidRPr="00DF7E52" w:rsidRDefault="002A3B8E" w:rsidP="00DF7E52">
            <w:pPr>
              <w:rPr>
                <w:bCs/>
              </w:rPr>
            </w:pPr>
          </w:p>
        </w:tc>
      </w:tr>
      <w:tr w:rsidR="006B1931" w:rsidRPr="00DF7E52" w:rsidTr="00C33177">
        <w:tc>
          <w:tcPr>
            <w:tcW w:w="5070" w:type="dxa"/>
          </w:tcPr>
          <w:p w:rsidR="006B1931" w:rsidRPr="00DF7E52" w:rsidRDefault="006B1931" w:rsidP="00DF7E52">
            <w:pPr>
              <w:rPr>
                <w:bCs/>
              </w:rPr>
            </w:pPr>
            <w:r w:rsidRPr="006B1931">
              <w:rPr>
                <w:bCs/>
              </w:rPr>
              <w:t>Dispositifs médicaux présents dans l’établissement pour :</w:t>
            </w:r>
          </w:p>
        </w:tc>
        <w:tc>
          <w:tcPr>
            <w:tcW w:w="992" w:type="dxa"/>
          </w:tcPr>
          <w:p w:rsidR="006B1931" w:rsidRPr="00DF7E52" w:rsidRDefault="006B1931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6B1931" w:rsidRPr="00DF7E52" w:rsidRDefault="006B1931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6B1931" w:rsidRPr="00DF7E52" w:rsidRDefault="006B1931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6B1931" w:rsidRPr="00DF7E52" w:rsidRDefault="006B1931" w:rsidP="00DF7E52">
            <w:pPr>
              <w:rPr>
                <w:bCs/>
              </w:rPr>
            </w:pPr>
          </w:p>
        </w:tc>
      </w:tr>
      <w:tr w:rsidR="00DF7E52" w:rsidRPr="00DF7E52" w:rsidTr="00C33177">
        <w:tc>
          <w:tcPr>
            <w:tcW w:w="5070" w:type="dxa"/>
          </w:tcPr>
          <w:p w:rsidR="00DF7E52" w:rsidRPr="00DF7E52" w:rsidRDefault="00DF7E52" w:rsidP="00D029CF">
            <w:pPr>
              <w:rPr>
                <w:bCs/>
              </w:rPr>
            </w:pPr>
            <w:r w:rsidRPr="00DF7E52">
              <w:rPr>
                <w:bCs/>
              </w:rPr>
              <w:t xml:space="preserve">- </w:t>
            </w:r>
            <w:r w:rsidR="006B1931">
              <w:rPr>
                <w:bCs/>
              </w:rPr>
              <w:t>l</w:t>
            </w:r>
            <w:r w:rsidRPr="00DF7E52">
              <w:rPr>
                <w:bCs/>
              </w:rPr>
              <w:t>es examens biologiques par microtechniques</w:t>
            </w:r>
            <w:r w:rsidR="006B1931">
              <w:rPr>
                <w:bCs/>
              </w:rPr>
              <w:t>, disponibles 24 h/</w:t>
            </w:r>
            <w:r w:rsidR="009F74BA">
              <w:rPr>
                <w:bCs/>
              </w:rPr>
              <w:t>24</w:t>
            </w:r>
          </w:p>
        </w:tc>
        <w:tc>
          <w:tcPr>
            <w:tcW w:w="992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</w:tr>
      <w:tr w:rsidR="00DF7E52" w:rsidRPr="00DF7E52" w:rsidTr="00C33177">
        <w:tc>
          <w:tcPr>
            <w:tcW w:w="5070" w:type="dxa"/>
          </w:tcPr>
          <w:p w:rsidR="00DF7E52" w:rsidRPr="00DF7E52" w:rsidRDefault="009F74BA" w:rsidP="00DF7E52">
            <w:pPr>
              <w:rPr>
                <w:bCs/>
              </w:rPr>
            </w:pPr>
            <w:r>
              <w:rPr>
                <w:bCs/>
              </w:rPr>
              <w:t>- les examens des gaz du sang</w:t>
            </w:r>
          </w:p>
        </w:tc>
        <w:tc>
          <w:tcPr>
            <w:tcW w:w="992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</w:tr>
      <w:tr w:rsidR="00DF7E52" w:rsidRPr="00DF7E52" w:rsidTr="00C33177">
        <w:tc>
          <w:tcPr>
            <w:tcW w:w="5070" w:type="dxa"/>
          </w:tcPr>
          <w:p w:rsidR="00DF7E52" w:rsidRPr="00DF7E52" w:rsidRDefault="00DF7E52" w:rsidP="006B1931">
            <w:pPr>
              <w:rPr>
                <w:bCs/>
              </w:rPr>
            </w:pPr>
            <w:r w:rsidRPr="00DF7E52">
              <w:rPr>
                <w:bCs/>
              </w:rPr>
              <w:t xml:space="preserve">- la radiographie conventionnelle </w:t>
            </w:r>
            <w:r w:rsidR="006B1931">
              <w:rPr>
                <w:bCs/>
              </w:rPr>
              <w:t>(</w:t>
            </w:r>
            <w:r w:rsidR="009F74BA">
              <w:rPr>
                <w:bCs/>
              </w:rPr>
              <w:t>appareil mobile</w:t>
            </w:r>
            <w:r w:rsidR="006B1931">
              <w:rPr>
                <w:bCs/>
              </w:rPr>
              <w:t>)</w:t>
            </w:r>
          </w:p>
        </w:tc>
        <w:tc>
          <w:tcPr>
            <w:tcW w:w="992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</w:tr>
      <w:tr w:rsidR="00DF7E52" w:rsidRPr="00DF7E52" w:rsidTr="00C33177">
        <w:tc>
          <w:tcPr>
            <w:tcW w:w="5070" w:type="dxa"/>
          </w:tcPr>
          <w:p w:rsidR="00DF7E52" w:rsidRPr="00DF7E52" w:rsidRDefault="009F74BA" w:rsidP="00DF7E52">
            <w:pPr>
              <w:rPr>
                <w:bCs/>
              </w:rPr>
            </w:pPr>
            <w:r>
              <w:rPr>
                <w:bCs/>
              </w:rPr>
              <w:t>- l'échographie du nouveau-né</w:t>
            </w:r>
          </w:p>
        </w:tc>
        <w:tc>
          <w:tcPr>
            <w:tcW w:w="992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567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  <w:tc>
          <w:tcPr>
            <w:tcW w:w="2090" w:type="dxa"/>
          </w:tcPr>
          <w:p w:rsidR="00DF7E52" w:rsidRPr="00DF7E52" w:rsidRDefault="00DF7E52" w:rsidP="00DF7E52">
            <w:pPr>
              <w:rPr>
                <w:bCs/>
              </w:rPr>
            </w:pPr>
          </w:p>
        </w:tc>
      </w:tr>
    </w:tbl>
    <w:p w:rsidR="006D1311" w:rsidRDefault="006D1311" w:rsidP="00485C2A">
      <w:pPr>
        <w:rPr>
          <w:bCs/>
        </w:rPr>
      </w:pPr>
    </w:p>
    <w:p w:rsidR="00677FB6" w:rsidRPr="000D640F" w:rsidRDefault="00677FB6" w:rsidP="00635BFD">
      <w:pPr>
        <w:pStyle w:val="Corpsdetexte2"/>
        <w:numPr>
          <w:ilvl w:val="1"/>
          <w:numId w:val="11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0D640F">
        <w:rPr>
          <w:b/>
          <w:bCs/>
          <w:smallCaps/>
          <w:color w:val="0070C0"/>
          <w:sz w:val="24"/>
          <w:szCs w:val="24"/>
        </w:rPr>
        <w:t>Organ</w:t>
      </w:r>
      <w:r>
        <w:rPr>
          <w:b/>
          <w:bCs/>
          <w:smallCaps/>
          <w:color w:val="0070C0"/>
          <w:sz w:val="24"/>
          <w:szCs w:val="24"/>
        </w:rPr>
        <w:t>isation de l’unité de réanimation néonatale (adresse site 1)</w:t>
      </w:r>
    </w:p>
    <w:p w:rsidR="00677FB6" w:rsidRDefault="00677FB6" w:rsidP="00485C2A">
      <w:pPr>
        <w:rPr>
          <w:bCs/>
        </w:rPr>
      </w:pPr>
    </w:p>
    <w:p w:rsidR="005D2E37" w:rsidRDefault="008E745C" w:rsidP="00485C2A">
      <w:pPr>
        <w:rPr>
          <w:bCs/>
        </w:rPr>
      </w:pPr>
      <w:r w:rsidRPr="008E745C">
        <w:rPr>
          <w:bCs/>
        </w:rPr>
        <w:t>L’unité de réanimation néonatale assure la surveillance et les soins spécialisés à risques présentant des détresses graves ou des risques vitaux que les enfants soient ou non nés dans l’établissement.</w:t>
      </w:r>
    </w:p>
    <w:p w:rsidR="008E745C" w:rsidRDefault="008E745C" w:rsidP="00485C2A">
      <w:pPr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992"/>
        <w:gridCol w:w="551"/>
        <w:gridCol w:w="583"/>
        <w:gridCol w:w="2090"/>
      </w:tblGrid>
      <w:tr w:rsidR="0042233C" w:rsidRPr="0042233C" w:rsidTr="0042233C">
        <w:tc>
          <w:tcPr>
            <w:tcW w:w="5070" w:type="dxa"/>
          </w:tcPr>
          <w:p w:rsidR="0042233C" w:rsidRPr="0042233C" w:rsidRDefault="0042233C" w:rsidP="006A3D1F">
            <w:pPr>
              <w:rPr>
                <w:bCs/>
              </w:rPr>
            </w:pPr>
            <w:r w:rsidRPr="0042233C">
              <w:rPr>
                <w:bCs/>
              </w:rPr>
              <w:t>Dispositifs médicaux présents à chaque lit pour :</w:t>
            </w:r>
          </w:p>
        </w:tc>
        <w:tc>
          <w:tcPr>
            <w:tcW w:w="992" w:type="dxa"/>
          </w:tcPr>
          <w:p w:rsidR="0042233C" w:rsidRPr="00485C2A" w:rsidRDefault="0042233C" w:rsidP="006A3D1F">
            <w:pPr>
              <w:rPr>
                <w:bCs/>
              </w:rPr>
            </w:pPr>
            <w:r>
              <w:rPr>
                <w:bCs/>
              </w:rPr>
              <w:t>Nombre</w:t>
            </w:r>
          </w:p>
        </w:tc>
        <w:tc>
          <w:tcPr>
            <w:tcW w:w="551" w:type="dxa"/>
          </w:tcPr>
          <w:p w:rsidR="0042233C" w:rsidRPr="00485C2A" w:rsidRDefault="0042233C" w:rsidP="006A3D1F">
            <w:pPr>
              <w:rPr>
                <w:bCs/>
              </w:rPr>
            </w:pPr>
            <w:r w:rsidRPr="00485C2A">
              <w:rPr>
                <w:bCs/>
              </w:rPr>
              <w:t>Oui</w:t>
            </w:r>
          </w:p>
        </w:tc>
        <w:tc>
          <w:tcPr>
            <w:tcW w:w="583" w:type="dxa"/>
          </w:tcPr>
          <w:p w:rsidR="0042233C" w:rsidRPr="00485C2A" w:rsidRDefault="0042233C" w:rsidP="006A3D1F">
            <w:pPr>
              <w:rPr>
                <w:bCs/>
              </w:rPr>
            </w:pPr>
            <w:r w:rsidRPr="00485C2A">
              <w:rPr>
                <w:bCs/>
              </w:rPr>
              <w:t>Non</w:t>
            </w:r>
          </w:p>
        </w:tc>
        <w:tc>
          <w:tcPr>
            <w:tcW w:w="2090" w:type="dxa"/>
          </w:tcPr>
          <w:p w:rsidR="0042233C" w:rsidRPr="00485C2A" w:rsidRDefault="0042233C" w:rsidP="006A3D1F">
            <w:pPr>
              <w:rPr>
                <w:bCs/>
              </w:rPr>
            </w:pPr>
            <w:r>
              <w:rPr>
                <w:bCs/>
              </w:rPr>
              <w:t>Observation</w:t>
            </w:r>
          </w:p>
        </w:tc>
      </w:tr>
      <w:tr w:rsidR="0042233C" w:rsidRPr="0042233C" w:rsidTr="0042233C">
        <w:tc>
          <w:tcPr>
            <w:tcW w:w="5070" w:type="dxa"/>
          </w:tcPr>
          <w:p w:rsidR="0042233C" w:rsidRPr="0042233C" w:rsidRDefault="0042233C" w:rsidP="006A3D1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2233C">
              <w:rPr>
                <w:bCs/>
              </w:rPr>
              <w:t>Le maintien de l’équilibre thermique</w:t>
            </w:r>
          </w:p>
        </w:tc>
        <w:tc>
          <w:tcPr>
            <w:tcW w:w="992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51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83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2090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</w:tr>
      <w:tr w:rsidR="0042233C" w:rsidRPr="0042233C" w:rsidTr="0042233C">
        <w:tc>
          <w:tcPr>
            <w:tcW w:w="5070" w:type="dxa"/>
          </w:tcPr>
          <w:p w:rsidR="0042233C" w:rsidRPr="0042233C" w:rsidRDefault="0042233C" w:rsidP="006A3D1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2233C">
              <w:rPr>
                <w:bCs/>
              </w:rPr>
              <w:t>L’aspiration et la ventilation manuelle au masque</w:t>
            </w:r>
          </w:p>
        </w:tc>
        <w:tc>
          <w:tcPr>
            <w:tcW w:w="992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51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83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2090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</w:tr>
      <w:tr w:rsidR="0042233C" w:rsidRPr="0042233C" w:rsidTr="0042233C">
        <w:tc>
          <w:tcPr>
            <w:tcW w:w="5070" w:type="dxa"/>
          </w:tcPr>
          <w:p w:rsidR="0042233C" w:rsidRPr="0042233C" w:rsidRDefault="0042233C" w:rsidP="006A3D1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2233C">
              <w:rPr>
                <w:bCs/>
              </w:rPr>
              <w:t>L’administration de l’air et de l’O2 médical</w:t>
            </w:r>
          </w:p>
        </w:tc>
        <w:tc>
          <w:tcPr>
            <w:tcW w:w="992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51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83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2090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</w:tr>
      <w:tr w:rsidR="0042233C" w:rsidRPr="0042233C" w:rsidTr="0042233C">
        <w:tc>
          <w:tcPr>
            <w:tcW w:w="5070" w:type="dxa"/>
          </w:tcPr>
          <w:p w:rsidR="0042233C" w:rsidRPr="0042233C" w:rsidRDefault="0042233C" w:rsidP="006A3D1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2233C">
              <w:rPr>
                <w:bCs/>
              </w:rPr>
              <w:t>La surveillance continue de l’hémodynamique</w:t>
            </w:r>
          </w:p>
        </w:tc>
        <w:tc>
          <w:tcPr>
            <w:tcW w:w="992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51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83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2090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</w:tr>
      <w:tr w:rsidR="0042233C" w:rsidRPr="0042233C" w:rsidTr="0042233C">
        <w:tc>
          <w:tcPr>
            <w:tcW w:w="5070" w:type="dxa"/>
          </w:tcPr>
          <w:p w:rsidR="0042233C" w:rsidRPr="0042233C" w:rsidRDefault="0042233C" w:rsidP="00E413F7">
            <w:pPr>
              <w:jc w:val="lef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2233C">
              <w:rPr>
                <w:bCs/>
              </w:rPr>
              <w:t xml:space="preserve">La surveillance continue de l’activité cardiorespiratoire </w:t>
            </w:r>
          </w:p>
        </w:tc>
        <w:tc>
          <w:tcPr>
            <w:tcW w:w="992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51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83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2090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</w:tr>
      <w:tr w:rsidR="0042233C" w:rsidRPr="0042233C" w:rsidTr="0042233C">
        <w:tc>
          <w:tcPr>
            <w:tcW w:w="5070" w:type="dxa"/>
          </w:tcPr>
          <w:p w:rsidR="0042233C" w:rsidRPr="0042233C" w:rsidRDefault="0042233C" w:rsidP="006A3D1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2233C">
              <w:rPr>
                <w:bCs/>
              </w:rPr>
              <w:t>L’oxygénothérapie et le contrôle de la teneur en O2 du mélange gazeux administré</w:t>
            </w:r>
          </w:p>
        </w:tc>
        <w:tc>
          <w:tcPr>
            <w:tcW w:w="992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51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83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2090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</w:tr>
      <w:tr w:rsidR="0042233C" w:rsidRPr="0042233C" w:rsidTr="0042233C">
        <w:tc>
          <w:tcPr>
            <w:tcW w:w="5070" w:type="dxa"/>
          </w:tcPr>
          <w:p w:rsidR="0042233C" w:rsidRPr="0042233C" w:rsidRDefault="0042233C" w:rsidP="006A3D1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2233C">
              <w:rPr>
                <w:bCs/>
              </w:rPr>
              <w:t>Le contrôle continu de la saturation en O2</w:t>
            </w:r>
          </w:p>
        </w:tc>
        <w:tc>
          <w:tcPr>
            <w:tcW w:w="992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51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83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2090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</w:tr>
      <w:tr w:rsidR="0042233C" w:rsidRPr="0042233C" w:rsidTr="0042233C">
        <w:tc>
          <w:tcPr>
            <w:tcW w:w="5070" w:type="dxa"/>
          </w:tcPr>
          <w:p w:rsidR="0042233C" w:rsidRPr="0042233C" w:rsidRDefault="0042233C" w:rsidP="006A3D1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2233C">
              <w:rPr>
                <w:bCs/>
              </w:rPr>
              <w:t xml:space="preserve">La perfusion automatisée (2 dispositifs par lit) </w:t>
            </w:r>
          </w:p>
        </w:tc>
        <w:tc>
          <w:tcPr>
            <w:tcW w:w="992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51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83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2090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</w:tr>
      <w:tr w:rsidR="0042233C" w:rsidRPr="0042233C" w:rsidTr="0042233C">
        <w:tc>
          <w:tcPr>
            <w:tcW w:w="5070" w:type="dxa"/>
          </w:tcPr>
          <w:p w:rsidR="0042233C" w:rsidRPr="0042233C" w:rsidRDefault="0042233C" w:rsidP="006A3D1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2233C">
              <w:rPr>
                <w:bCs/>
              </w:rPr>
              <w:t>La nutrition parentérale automatisée</w:t>
            </w:r>
          </w:p>
        </w:tc>
        <w:tc>
          <w:tcPr>
            <w:tcW w:w="992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51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83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2090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</w:tr>
      <w:tr w:rsidR="0042233C" w:rsidRPr="0042233C" w:rsidTr="0042233C">
        <w:tc>
          <w:tcPr>
            <w:tcW w:w="5070" w:type="dxa"/>
          </w:tcPr>
          <w:p w:rsidR="0042233C" w:rsidRPr="0042233C" w:rsidRDefault="0042233C" w:rsidP="006A3D1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2233C">
              <w:rPr>
                <w:bCs/>
              </w:rPr>
              <w:t xml:space="preserve">Le prélèvement pour les examens bactériologiques, </w:t>
            </w:r>
            <w:r w:rsidRPr="0042233C">
              <w:rPr>
                <w:bCs/>
              </w:rPr>
              <w:lastRenderedPageBreak/>
              <w:t xml:space="preserve">hématologiques et biochimiques </w:t>
            </w:r>
          </w:p>
        </w:tc>
        <w:tc>
          <w:tcPr>
            <w:tcW w:w="992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51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83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2090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</w:tr>
      <w:tr w:rsidR="0042233C" w:rsidRPr="0042233C" w:rsidTr="0042233C">
        <w:tc>
          <w:tcPr>
            <w:tcW w:w="5070" w:type="dxa"/>
          </w:tcPr>
          <w:p w:rsidR="0042233C" w:rsidRPr="0042233C" w:rsidRDefault="0042233C" w:rsidP="006A3D1F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Pr="0042233C">
              <w:rPr>
                <w:bCs/>
              </w:rPr>
              <w:t xml:space="preserve">La ventilation artificielle de longue durée avec contrôle continu des débits, des pressions ventilatoires et de la teneur en O2 du mélange gazeux administré, muni d’alarmes de surpression et de débranchement  </w:t>
            </w:r>
          </w:p>
        </w:tc>
        <w:tc>
          <w:tcPr>
            <w:tcW w:w="992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51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583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  <w:tc>
          <w:tcPr>
            <w:tcW w:w="2090" w:type="dxa"/>
          </w:tcPr>
          <w:p w:rsidR="0042233C" w:rsidRPr="0042233C" w:rsidRDefault="0042233C" w:rsidP="006A3D1F">
            <w:pPr>
              <w:rPr>
                <w:bCs/>
              </w:rPr>
            </w:pPr>
          </w:p>
        </w:tc>
      </w:tr>
      <w:tr w:rsidR="0042233C" w:rsidRPr="0042233C" w:rsidTr="0042233C">
        <w:tc>
          <w:tcPr>
            <w:tcW w:w="5070" w:type="dxa"/>
          </w:tcPr>
          <w:p w:rsidR="0042233C" w:rsidRPr="00445306" w:rsidRDefault="0042233C" w:rsidP="006A3D1F">
            <w:r w:rsidRPr="00445306">
              <w:t>Dispositifs médicaux présents par tranche de trois lits pour :</w:t>
            </w:r>
          </w:p>
        </w:tc>
        <w:tc>
          <w:tcPr>
            <w:tcW w:w="992" w:type="dxa"/>
          </w:tcPr>
          <w:p w:rsidR="0042233C" w:rsidRPr="0042233C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42233C" w:rsidRPr="0042233C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42233C" w:rsidRPr="0042233C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233C" w:rsidRPr="0042233C" w:rsidRDefault="0042233C" w:rsidP="006A3D1F">
            <w:pPr>
              <w:rPr>
                <w:sz w:val="18"/>
                <w:szCs w:val="18"/>
              </w:rPr>
            </w:pPr>
          </w:p>
        </w:tc>
      </w:tr>
      <w:tr w:rsidR="0042233C" w:rsidRPr="00091111" w:rsidTr="0042233C">
        <w:tc>
          <w:tcPr>
            <w:tcW w:w="5070" w:type="dxa"/>
          </w:tcPr>
          <w:p w:rsidR="0042233C" w:rsidRPr="00445306" w:rsidRDefault="0042233C" w:rsidP="006A3D1F">
            <w:r w:rsidRPr="00445306">
              <w:rPr>
                <w:bCs/>
              </w:rPr>
              <w:t xml:space="preserve">- </w:t>
            </w:r>
            <w:r w:rsidRPr="00445306">
              <w:t>La surveillance de la pression d’O2 transcutanée</w:t>
            </w:r>
          </w:p>
        </w:tc>
        <w:tc>
          <w:tcPr>
            <w:tcW w:w="992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</w:tr>
      <w:tr w:rsidR="0042233C" w:rsidRPr="00091111" w:rsidTr="0042233C">
        <w:tc>
          <w:tcPr>
            <w:tcW w:w="5070" w:type="dxa"/>
          </w:tcPr>
          <w:p w:rsidR="0042233C" w:rsidRPr="00445306" w:rsidRDefault="0042233C" w:rsidP="006A3D1F">
            <w:r w:rsidRPr="00445306">
              <w:rPr>
                <w:bCs/>
              </w:rPr>
              <w:t xml:space="preserve">- </w:t>
            </w:r>
            <w:r w:rsidRPr="00445306">
              <w:t>La surveillance de la pression d’oxyde de carbone transcutanée</w:t>
            </w:r>
          </w:p>
        </w:tc>
        <w:tc>
          <w:tcPr>
            <w:tcW w:w="992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</w:tr>
      <w:tr w:rsidR="0042233C" w:rsidRPr="00091111" w:rsidTr="0042233C">
        <w:tc>
          <w:tcPr>
            <w:tcW w:w="5070" w:type="dxa"/>
          </w:tcPr>
          <w:p w:rsidR="0042233C" w:rsidRPr="00445306" w:rsidRDefault="0042233C" w:rsidP="006A3D1F">
            <w:r w:rsidRPr="00445306">
              <w:rPr>
                <w:bCs/>
              </w:rPr>
              <w:t xml:space="preserve">- </w:t>
            </w:r>
            <w:r w:rsidRPr="00445306">
              <w:t>La photothérapie</w:t>
            </w:r>
          </w:p>
        </w:tc>
        <w:tc>
          <w:tcPr>
            <w:tcW w:w="992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</w:tr>
      <w:tr w:rsidR="0042233C" w:rsidRPr="0042233C" w:rsidTr="0042233C">
        <w:tc>
          <w:tcPr>
            <w:tcW w:w="5070" w:type="dxa"/>
          </w:tcPr>
          <w:p w:rsidR="0042233C" w:rsidRPr="00445306" w:rsidRDefault="0042233C" w:rsidP="006A3D1F">
            <w:r w:rsidRPr="00445306">
              <w:rPr>
                <w:bCs/>
              </w:rPr>
              <w:t xml:space="preserve">- </w:t>
            </w:r>
            <w:r w:rsidRPr="00445306">
              <w:t>Dispositifs médicaux présents dans le secteur pour :</w:t>
            </w:r>
          </w:p>
        </w:tc>
        <w:tc>
          <w:tcPr>
            <w:tcW w:w="992" w:type="dxa"/>
          </w:tcPr>
          <w:p w:rsidR="0042233C" w:rsidRPr="0042233C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42233C" w:rsidRPr="0042233C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42233C" w:rsidRPr="0042233C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233C" w:rsidRPr="0042233C" w:rsidRDefault="0042233C" w:rsidP="006A3D1F">
            <w:pPr>
              <w:rPr>
                <w:sz w:val="18"/>
                <w:szCs w:val="18"/>
              </w:rPr>
            </w:pPr>
          </w:p>
        </w:tc>
      </w:tr>
      <w:tr w:rsidR="0042233C" w:rsidRPr="00091111" w:rsidTr="0042233C">
        <w:tc>
          <w:tcPr>
            <w:tcW w:w="5070" w:type="dxa"/>
          </w:tcPr>
          <w:p w:rsidR="0042233C" w:rsidRPr="00445306" w:rsidRDefault="0042233C" w:rsidP="006A3D1F">
            <w:r w:rsidRPr="00445306">
              <w:rPr>
                <w:bCs/>
              </w:rPr>
              <w:t xml:space="preserve">- </w:t>
            </w:r>
            <w:r w:rsidRPr="00445306">
              <w:t>L’exsanguino-transfusion</w:t>
            </w:r>
          </w:p>
        </w:tc>
        <w:tc>
          <w:tcPr>
            <w:tcW w:w="992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</w:tr>
      <w:tr w:rsidR="0042233C" w:rsidRPr="0042233C" w:rsidTr="0042233C">
        <w:tc>
          <w:tcPr>
            <w:tcW w:w="5070" w:type="dxa"/>
          </w:tcPr>
          <w:p w:rsidR="0042233C" w:rsidRPr="00445306" w:rsidRDefault="0042233C" w:rsidP="006A3D1F">
            <w:r w:rsidRPr="00445306">
              <w:t>Possibilité de réaliser dans l'unité de réanimation néonatale ou de faire réaliser par une autre unité sur le même site 24h/24 :</w:t>
            </w:r>
          </w:p>
        </w:tc>
        <w:tc>
          <w:tcPr>
            <w:tcW w:w="992" w:type="dxa"/>
          </w:tcPr>
          <w:p w:rsidR="0042233C" w:rsidRPr="0042233C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42233C" w:rsidRPr="0042233C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42233C" w:rsidRPr="0042233C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233C" w:rsidRPr="0042233C" w:rsidRDefault="0042233C" w:rsidP="006A3D1F">
            <w:pPr>
              <w:rPr>
                <w:sz w:val="18"/>
                <w:szCs w:val="18"/>
              </w:rPr>
            </w:pPr>
          </w:p>
        </w:tc>
      </w:tr>
      <w:tr w:rsidR="0042233C" w:rsidRPr="00091111" w:rsidTr="0042233C">
        <w:tc>
          <w:tcPr>
            <w:tcW w:w="5070" w:type="dxa"/>
          </w:tcPr>
          <w:p w:rsidR="0042233C" w:rsidRPr="00445306" w:rsidRDefault="0042233C" w:rsidP="006A3D1F">
            <w:r w:rsidRPr="00445306">
              <w:rPr>
                <w:bCs/>
              </w:rPr>
              <w:t xml:space="preserve">- </w:t>
            </w:r>
            <w:r w:rsidRPr="00445306">
              <w:t>Les examens des gaz du sang et les examens biologiques par microtechniques</w:t>
            </w:r>
          </w:p>
        </w:tc>
        <w:tc>
          <w:tcPr>
            <w:tcW w:w="992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</w:tr>
      <w:tr w:rsidR="0042233C" w:rsidRPr="00091111" w:rsidTr="0042233C">
        <w:tc>
          <w:tcPr>
            <w:tcW w:w="5070" w:type="dxa"/>
          </w:tcPr>
          <w:p w:rsidR="0042233C" w:rsidRPr="00445306" w:rsidRDefault="0042233C" w:rsidP="006A3D1F">
            <w:r w:rsidRPr="00445306">
              <w:rPr>
                <w:bCs/>
              </w:rPr>
              <w:t xml:space="preserve">- </w:t>
            </w:r>
            <w:r w:rsidRPr="00445306">
              <w:t>La radiographie conventionnelle (appareil mobile)</w:t>
            </w:r>
          </w:p>
        </w:tc>
        <w:tc>
          <w:tcPr>
            <w:tcW w:w="992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</w:tr>
      <w:tr w:rsidR="0042233C" w:rsidRPr="00091111" w:rsidTr="0042233C">
        <w:tc>
          <w:tcPr>
            <w:tcW w:w="5070" w:type="dxa"/>
          </w:tcPr>
          <w:p w:rsidR="0042233C" w:rsidRPr="00445306" w:rsidRDefault="0042233C" w:rsidP="006A3D1F">
            <w:r w:rsidRPr="00445306">
              <w:rPr>
                <w:bCs/>
              </w:rPr>
              <w:t xml:space="preserve">- </w:t>
            </w:r>
            <w:r w:rsidRPr="00445306">
              <w:t>L’échographie Doppler du nouveau-né (appareil mobile)</w:t>
            </w:r>
          </w:p>
        </w:tc>
        <w:tc>
          <w:tcPr>
            <w:tcW w:w="992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</w:tr>
      <w:tr w:rsidR="0042233C" w:rsidRPr="00091111" w:rsidTr="0042233C">
        <w:tc>
          <w:tcPr>
            <w:tcW w:w="5070" w:type="dxa"/>
          </w:tcPr>
          <w:p w:rsidR="0042233C" w:rsidRPr="00445306" w:rsidRDefault="0042233C" w:rsidP="006A3D1F">
            <w:r w:rsidRPr="00445306">
              <w:rPr>
                <w:bCs/>
              </w:rPr>
              <w:t xml:space="preserve">- </w:t>
            </w:r>
            <w:r w:rsidRPr="00445306">
              <w:t>L’électrocardiographie</w:t>
            </w:r>
          </w:p>
        </w:tc>
        <w:tc>
          <w:tcPr>
            <w:tcW w:w="992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</w:tr>
      <w:tr w:rsidR="0042233C" w:rsidRPr="00091111" w:rsidTr="0042233C">
        <w:tc>
          <w:tcPr>
            <w:tcW w:w="5070" w:type="dxa"/>
          </w:tcPr>
          <w:p w:rsidR="0042233C" w:rsidRPr="00445306" w:rsidRDefault="0042233C" w:rsidP="006A3D1F">
            <w:r w:rsidRPr="00445306">
              <w:rPr>
                <w:bCs/>
              </w:rPr>
              <w:t xml:space="preserve">- </w:t>
            </w:r>
            <w:r w:rsidRPr="00445306">
              <w:t>L’électro-encéphalographie</w:t>
            </w:r>
          </w:p>
        </w:tc>
        <w:tc>
          <w:tcPr>
            <w:tcW w:w="992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</w:tr>
      <w:tr w:rsidR="0042233C" w:rsidRPr="00091111" w:rsidTr="0042233C">
        <w:tc>
          <w:tcPr>
            <w:tcW w:w="5070" w:type="dxa"/>
          </w:tcPr>
          <w:p w:rsidR="0042233C" w:rsidRPr="00445306" w:rsidRDefault="0042233C" w:rsidP="006A3D1F">
            <w:r w:rsidRPr="00445306">
              <w:t>Les endoscopies respiratoires et digestives</w:t>
            </w:r>
          </w:p>
        </w:tc>
        <w:tc>
          <w:tcPr>
            <w:tcW w:w="992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</w:tr>
      <w:tr w:rsidR="002A3B8E" w:rsidRPr="0042233C" w:rsidTr="0042233C">
        <w:tc>
          <w:tcPr>
            <w:tcW w:w="5070" w:type="dxa"/>
          </w:tcPr>
          <w:p w:rsidR="002A3B8E" w:rsidRPr="00445306" w:rsidRDefault="002A3B8E" w:rsidP="006A3D1F">
            <w:r w:rsidRPr="00445306">
              <w:t>Les visites des parents sont-elles possibles 24h/24 ?</w:t>
            </w:r>
          </w:p>
        </w:tc>
        <w:tc>
          <w:tcPr>
            <w:tcW w:w="992" w:type="dxa"/>
          </w:tcPr>
          <w:p w:rsidR="002A3B8E" w:rsidRPr="0042233C" w:rsidRDefault="002A3B8E" w:rsidP="006A3D1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2A3B8E" w:rsidRPr="0042233C" w:rsidRDefault="002A3B8E" w:rsidP="006A3D1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2A3B8E" w:rsidRPr="0042233C" w:rsidRDefault="002A3B8E" w:rsidP="006A3D1F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2A3B8E" w:rsidRPr="0042233C" w:rsidRDefault="002A3B8E" w:rsidP="006A3D1F">
            <w:pPr>
              <w:rPr>
                <w:sz w:val="18"/>
                <w:szCs w:val="18"/>
              </w:rPr>
            </w:pPr>
          </w:p>
        </w:tc>
      </w:tr>
      <w:tr w:rsidR="0042233C" w:rsidRPr="0042233C" w:rsidTr="0042233C">
        <w:tc>
          <w:tcPr>
            <w:tcW w:w="5070" w:type="dxa"/>
          </w:tcPr>
          <w:p w:rsidR="0042233C" w:rsidRPr="00445306" w:rsidRDefault="0042233C" w:rsidP="006A3D1F">
            <w:r w:rsidRPr="00445306">
              <w:t>Pratique possible dans l'établissement ou par convention pour les examens suivants :</w:t>
            </w:r>
          </w:p>
        </w:tc>
        <w:tc>
          <w:tcPr>
            <w:tcW w:w="992" w:type="dxa"/>
          </w:tcPr>
          <w:p w:rsidR="0042233C" w:rsidRPr="0042233C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42233C" w:rsidRPr="0042233C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42233C" w:rsidRPr="0042233C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233C" w:rsidRPr="0042233C" w:rsidRDefault="0042233C" w:rsidP="006A3D1F">
            <w:pPr>
              <w:rPr>
                <w:sz w:val="18"/>
                <w:szCs w:val="18"/>
              </w:rPr>
            </w:pPr>
          </w:p>
        </w:tc>
      </w:tr>
      <w:tr w:rsidR="0042233C" w:rsidRPr="00091111" w:rsidTr="0042233C">
        <w:tc>
          <w:tcPr>
            <w:tcW w:w="5070" w:type="dxa"/>
          </w:tcPr>
          <w:p w:rsidR="0042233C" w:rsidRPr="00445306" w:rsidRDefault="0042233C" w:rsidP="006A3D1F">
            <w:r w:rsidRPr="00445306">
              <w:rPr>
                <w:bCs/>
              </w:rPr>
              <w:t xml:space="preserve">- </w:t>
            </w:r>
            <w:r w:rsidRPr="00445306">
              <w:t>Scanner</w:t>
            </w:r>
          </w:p>
        </w:tc>
        <w:tc>
          <w:tcPr>
            <w:tcW w:w="992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</w:tr>
      <w:tr w:rsidR="0042233C" w:rsidRPr="00091111" w:rsidTr="0042233C">
        <w:tc>
          <w:tcPr>
            <w:tcW w:w="5070" w:type="dxa"/>
          </w:tcPr>
          <w:p w:rsidR="0042233C" w:rsidRPr="00445306" w:rsidRDefault="0042233C" w:rsidP="006A3D1F">
            <w:r w:rsidRPr="00445306">
              <w:rPr>
                <w:bCs/>
              </w:rPr>
              <w:t xml:space="preserve">- </w:t>
            </w:r>
            <w:r w:rsidRPr="00445306">
              <w:t>IRM</w:t>
            </w:r>
          </w:p>
        </w:tc>
        <w:tc>
          <w:tcPr>
            <w:tcW w:w="992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</w:tr>
      <w:tr w:rsidR="0042233C" w:rsidRPr="00091111" w:rsidTr="0042233C">
        <w:tc>
          <w:tcPr>
            <w:tcW w:w="5070" w:type="dxa"/>
          </w:tcPr>
          <w:p w:rsidR="0042233C" w:rsidRPr="00445306" w:rsidRDefault="0042233C" w:rsidP="006A3D1F">
            <w:r w:rsidRPr="00445306">
              <w:rPr>
                <w:bCs/>
              </w:rPr>
              <w:t xml:space="preserve">- </w:t>
            </w:r>
            <w:r w:rsidRPr="00445306">
              <w:t>Si convention à préciser avec quelle structure</w:t>
            </w:r>
          </w:p>
        </w:tc>
        <w:tc>
          <w:tcPr>
            <w:tcW w:w="992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42233C" w:rsidRPr="00091111" w:rsidRDefault="0042233C" w:rsidP="006A3D1F">
            <w:pPr>
              <w:rPr>
                <w:sz w:val="18"/>
                <w:szCs w:val="18"/>
              </w:rPr>
            </w:pPr>
          </w:p>
        </w:tc>
      </w:tr>
    </w:tbl>
    <w:p w:rsidR="0007468A" w:rsidRPr="0007468A" w:rsidRDefault="0007468A" w:rsidP="0007468A">
      <w:pPr>
        <w:rPr>
          <w:bCs/>
        </w:rPr>
      </w:pPr>
    </w:p>
    <w:p w:rsidR="00EE753F" w:rsidRPr="000D640F" w:rsidRDefault="00EE753F" w:rsidP="00635BFD">
      <w:pPr>
        <w:pStyle w:val="Corpsdetexte2"/>
        <w:numPr>
          <w:ilvl w:val="1"/>
          <w:numId w:val="11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0D640F">
        <w:rPr>
          <w:b/>
          <w:bCs/>
          <w:smallCaps/>
          <w:color w:val="0070C0"/>
          <w:sz w:val="24"/>
          <w:szCs w:val="24"/>
        </w:rPr>
        <w:t>Organ</w:t>
      </w:r>
      <w:r>
        <w:rPr>
          <w:b/>
          <w:bCs/>
          <w:smallCaps/>
          <w:color w:val="0070C0"/>
          <w:sz w:val="24"/>
          <w:szCs w:val="24"/>
        </w:rPr>
        <w:t>isation de l’activité d’interruption volontaire de grossesse (adresse site 1)</w:t>
      </w:r>
    </w:p>
    <w:p w:rsidR="0007468A" w:rsidRDefault="0007468A" w:rsidP="0007468A">
      <w:pPr>
        <w:rPr>
          <w:bCs/>
        </w:rPr>
      </w:pPr>
    </w:p>
    <w:tbl>
      <w:tblPr>
        <w:tblStyle w:val="Grilledutableau"/>
        <w:tblW w:w="9947" w:type="dxa"/>
        <w:tblLook w:val="04A0" w:firstRow="1" w:lastRow="0" w:firstColumn="1" w:lastColumn="0" w:noHBand="0" w:noVBand="1"/>
      </w:tblPr>
      <w:tblGrid>
        <w:gridCol w:w="5070"/>
        <w:gridCol w:w="992"/>
        <w:gridCol w:w="567"/>
        <w:gridCol w:w="583"/>
        <w:gridCol w:w="2735"/>
      </w:tblGrid>
      <w:tr w:rsidR="00D6036C" w:rsidRPr="00285D0E" w:rsidTr="00D6036C">
        <w:tc>
          <w:tcPr>
            <w:tcW w:w="5070" w:type="dxa"/>
          </w:tcPr>
          <w:p w:rsidR="00D6036C" w:rsidRPr="00285D0E" w:rsidRDefault="00D6036C" w:rsidP="00A10A95">
            <w:pPr>
              <w:rPr>
                <w:bCs/>
              </w:rPr>
            </w:pPr>
          </w:p>
        </w:tc>
        <w:tc>
          <w:tcPr>
            <w:tcW w:w="992" w:type="dxa"/>
          </w:tcPr>
          <w:p w:rsidR="00D6036C" w:rsidRPr="00285D0E" w:rsidRDefault="00D6036C" w:rsidP="00A10A95">
            <w:pPr>
              <w:rPr>
                <w:bCs/>
              </w:rPr>
            </w:pPr>
            <w:r w:rsidRPr="00285D0E">
              <w:rPr>
                <w:bCs/>
              </w:rPr>
              <w:t>Nombre</w:t>
            </w:r>
          </w:p>
        </w:tc>
        <w:tc>
          <w:tcPr>
            <w:tcW w:w="567" w:type="dxa"/>
          </w:tcPr>
          <w:p w:rsidR="00D6036C" w:rsidRPr="00485C2A" w:rsidRDefault="00D6036C" w:rsidP="00AF2668">
            <w:pPr>
              <w:rPr>
                <w:bCs/>
              </w:rPr>
            </w:pPr>
            <w:r w:rsidRPr="00485C2A">
              <w:rPr>
                <w:bCs/>
              </w:rPr>
              <w:t>Oui</w:t>
            </w:r>
          </w:p>
        </w:tc>
        <w:tc>
          <w:tcPr>
            <w:tcW w:w="583" w:type="dxa"/>
          </w:tcPr>
          <w:p w:rsidR="00D6036C" w:rsidRPr="00485C2A" w:rsidRDefault="00D6036C" w:rsidP="00AF2668">
            <w:pPr>
              <w:rPr>
                <w:bCs/>
              </w:rPr>
            </w:pPr>
            <w:r w:rsidRPr="00485C2A">
              <w:rPr>
                <w:bCs/>
              </w:rPr>
              <w:t>Non</w:t>
            </w:r>
          </w:p>
        </w:tc>
        <w:tc>
          <w:tcPr>
            <w:tcW w:w="2735" w:type="dxa"/>
          </w:tcPr>
          <w:p w:rsidR="00D6036C" w:rsidRPr="00F31274" w:rsidRDefault="00D6036C" w:rsidP="00A10A95">
            <w:pPr>
              <w:rPr>
                <w:bCs/>
              </w:rPr>
            </w:pPr>
            <w:r w:rsidRPr="00F31274">
              <w:rPr>
                <w:bCs/>
              </w:rPr>
              <w:t>Observation</w:t>
            </w:r>
          </w:p>
        </w:tc>
      </w:tr>
      <w:tr w:rsidR="00D6036C" w:rsidRPr="00F07D29" w:rsidTr="00D6036C">
        <w:tc>
          <w:tcPr>
            <w:tcW w:w="5070" w:type="dxa"/>
          </w:tcPr>
          <w:p w:rsidR="00D6036C" w:rsidRPr="0056303D" w:rsidRDefault="00D6036C" w:rsidP="00AF2668">
            <w:pPr>
              <w:rPr>
                <w:bCs/>
              </w:rPr>
            </w:pPr>
            <w:r>
              <w:rPr>
                <w:bCs/>
              </w:rPr>
              <w:t>Plages horaires laissées disponibles par semaine pour les consultations pré-IVG</w:t>
            </w:r>
          </w:p>
        </w:tc>
        <w:tc>
          <w:tcPr>
            <w:tcW w:w="992" w:type="dxa"/>
          </w:tcPr>
          <w:p w:rsidR="00D6036C" w:rsidRPr="00F07D29" w:rsidRDefault="00D6036C" w:rsidP="00AF2668">
            <w:pPr>
              <w:rPr>
                <w:bCs/>
              </w:rPr>
            </w:pPr>
          </w:p>
        </w:tc>
        <w:tc>
          <w:tcPr>
            <w:tcW w:w="567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583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2735" w:type="dxa"/>
          </w:tcPr>
          <w:p w:rsidR="00D6036C" w:rsidRPr="00F31274" w:rsidRDefault="00D6036C" w:rsidP="00AF2668">
            <w:pPr>
              <w:rPr>
                <w:bCs/>
              </w:rPr>
            </w:pPr>
          </w:p>
        </w:tc>
      </w:tr>
      <w:tr w:rsidR="00D6036C" w:rsidRPr="00F07D29" w:rsidTr="00D6036C">
        <w:tc>
          <w:tcPr>
            <w:tcW w:w="5070" w:type="dxa"/>
          </w:tcPr>
          <w:p w:rsidR="00D6036C" w:rsidRPr="0056303D" w:rsidRDefault="00D6036C" w:rsidP="00AF2668">
            <w:pPr>
              <w:rPr>
                <w:bCs/>
              </w:rPr>
            </w:pPr>
            <w:r>
              <w:rPr>
                <w:bCs/>
              </w:rPr>
              <w:t>Consultations Pré-IVG réalisées « en surnombre » dans le cadre habituel des consultations par semaine</w:t>
            </w:r>
          </w:p>
        </w:tc>
        <w:tc>
          <w:tcPr>
            <w:tcW w:w="992" w:type="dxa"/>
          </w:tcPr>
          <w:p w:rsidR="00D6036C" w:rsidRPr="00F07D29" w:rsidRDefault="00D6036C" w:rsidP="00AF2668">
            <w:pPr>
              <w:rPr>
                <w:bCs/>
              </w:rPr>
            </w:pPr>
          </w:p>
        </w:tc>
        <w:tc>
          <w:tcPr>
            <w:tcW w:w="567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583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2735" w:type="dxa"/>
          </w:tcPr>
          <w:p w:rsidR="00D6036C" w:rsidRPr="00F31274" w:rsidRDefault="00D6036C" w:rsidP="00AF2668">
            <w:pPr>
              <w:rPr>
                <w:bCs/>
              </w:rPr>
            </w:pPr>
          </w:p>
        </w:tc>
      </w:tr>
      <w:tr w:rsidR="00D6036C" w:rsidRPr="00F07D29" w:rsidTr="00D6036C">
        <w:tc>
          <w:tcPr>
            <w:tcW w:w="5070" w:type="dxa"/>
          </w:tcPr>
          <w:p w:rsidR="00D6036C" w:rsidRDefault="00D6036C" w:rsidP="00AF2668">
            <w:pPr>
              <w:rPr>
                <w:bCs/>
              </w:rPr>
            </w:pPr>
            <w:r>
              <w:rPr>
                <w:bCs/>
              </w:rPr>
              <w:t>Consultations Pré-IVG réalisées dans le cadre des consultations d’urgence par semaine</w:t>
            </w:r>
          </w:p>
        </w:tc>
        <w:tc>
          <w:tcPr>
            <w:tcW w:w="992" w:type="dxa"/>
          </w:tcPr>
          <w:p w:rsidR="00D6036C" w:rsidRPr="00F07D29" w:rsidRDefault="00D6036C" w:rsidP="00AF2668">
            <w:pPr>
              <w:rPr>
                <w:bCs/>
              </w:rPr>
            </w:pPr>
          </w:p>
        </w:tc>
        <w:tc>
          <w:tcPr>
            <w:tcW w:w="567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583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2735" w:type="dxa"/>
          </w:tcPr>
          <w:p w:rsidR="00D6036C" w:rsidRPr="00F31274" w:rsidRDefault="00D6036C" w:rsidP="00AF2668">
            <w:pPr>
              <w:rPr>
                <w:bCs/>
              </w:rPr>
            </w:pPr>
          </w:p>
        </w:tc>
      </w:tr>
      <w:tr w:rsidR="00D6036C" w:rsidRPr="00F07D29" w:rsidTr="00D6036C">
        <w:tc>
          <w:tcPr>
            <w:tcW w:w="5070" w:type="dxa"/>
          </w:tcPr>
          <w:p w:rsidR="00D6036C" w:rsidRDefault="00D6036C" w:rsidP="00AF2668">
            <w:pPr>
              <w:rPr>
                <w:bCs/>
              </w:rPr>
            </w:pPr>
            <w:r>
              <w:rPr>
                <w:bCs/>
              </w:rPr>
              <w:t>Nombre total de médecins réalisant les consultations pré-IVG</w:t>
            </w:r>
          </w:p>
        </w:tc>
        <w:tc>
          <w:tcPr>
            <w:tcW w:w="992" w:type="dxa"/>
          </w:tcPr>
          <w:p w:rsidR="00D6036C" w:rsidRPr="00F07D29" w:rsidRDefault="00D6036C" w:rsidP="00AF2668">
            <w:pPr>
              <w:rPr>
                <w:bCs/>
              </w:rPr>
            </w:pPr>
          </w:p>
        </w:tc>
        <w:tc>
          <w:tcPr>
            <w:tcW w:w="567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583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2735" w:type="dxa"/>
          </w:tcPr>
          <w:p w:rsidR="00D6036C" w:rsidRPr="00F31274" w:rsidRDefault="00D6036C" w:rsidP="00AF2668">
            <w:pPr>
              <w:rPr>
                <w:bCs/>
              </w:rPr>
            </w:pPr>
          </w:p>
        </w:tc>
      </w:tr>
      <w:tr w:rsidR="00D6036C" w:rsidRPr="00F07D29" w:rsidTr="00D6036C">
        <w:tc>
          <w:tcPr>
            <w:tcW w:w="5070" w:type="dxa"/>
          </w:tcPr>
          <w:p w:rsidR="00D6036C" w:rsidRDefault="00D6036C" w:rsidP="00D6036C">
            <w:pPr>
              <w:rPr>
                <w:bCs/>
              </w:rPr>
            </w:pPr>
            <w:r>
              <w:rPr>
                <w:bCs/>
              </w:rPr>
              <w:t>Nombre total de médecins réalisant les consultations post-IVG</w:t>
            </w:r>
          </w:p>
        </w:tc>
        <w:tc>
          <w:tcPr>
            <w:tcW w:w="992" w:type="dxa"/>
          </w:tcPr>
          <w:p w:rsidR="00D6036C" w:rsidRPr="00F07D29" w:rsidRDefault="00D6036C" w:rsidP="00AF2668">
            <w:pPr>
              <w:rPr>
                <w:bCs/>
              </w:rPr>
            </w:pPr>
          </w:p>
        </w:tc>
        <w:tc>
          <w:tcPr>
            <w:tcW w:w="567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583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2735" w:type="dxa"/>
          </w:tcPr>
          <w:p w:rsidR="00D6036C" w:rsidRPr="00F31274" w:rsidRDefault="00D6036C" w:rsidP="00AF2668">
            <w:pPr>
              <w:rPr>
                <w:bCs/>
              </w:rPr>
            </w:pPr>
          </w:p>
        </w:tc>
      </w:tr>
      <w:tr w:rsidR="00D6036C" w:rsidRPr="00285D0E" w:rsidTr="00D6036C">
        <w:tc>
          <w:tcPr>
            <w:tcW w:w="5070" w:type="dxa"/>
          </w:tcPr>
          <w:p w:rsidR="00D6036C" w:rsidRPr="0056303D" w:rsidRDefault="00D6036C" w:rsidP="00A10A95">
            <w:pPr>
              <w:rPr>
                <w:bCs/>
              </w:rPr>
            </w:pPr>
            <w:r>
              <w:rPr>
                <w:bCs/>
              </w:rPr>
              <w:t>Praticiens de l’établissement réalisant des IVG instrumentales</w:t>
            </w:r>
          </w:p>
        </w:tc>
        <w:tc>
          <w:tcPr>
            <w:tcW w:w="992" w:type="dxa"/>
          </w:tcPr>
          <w:p w:rsidR="00D6036C" w:rsidRPr="00285D0E" w:rsidRDefault="00D6036C" w:rsidP="00A10A95">
            <w:pPr>
              <w:rPr>
                <w:bCs/>
              </w:rPr>
            </w:pPr>
          </w:p>
        </w:tc>
        <w:tc>
          <w:tcPr>
            <w:tcW w:w="567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583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2735" w:type="dxa"/>
          </w:tcPr>
          <w:p w:rsidR="00D6036C" w:rsidRPr="00F31274" w:rsidRDefault="00D6036C" w:rsidP="00A10A95">
            <w:pPr>
              <w:rPr>
                <w:bCs/>
              </w:rPr>
            </w:pPr>
          </w:p>
        </w:tc>
      </w:tr>
      <w:tr w:rsidR="00D6036C" w:rsidRPr="00285D0E" w:rsidTr="00D6036C">
        <w:tc>
          <w:tcPr>
            <w:tcW w:w="5070" w:type="dxa"/>
          </w:tcPr>
          <w:p w:rsidR="00D6036C" w:rsidRPr="0056303D" w:rsidRDefault="00D6036C" w:rsidP="00A10A95">
            <w:pPr>
              <w:rPr>
                <w:bCs/>
              </w:rPr>
            </w:pPr>
            <w:r>
              <w:rPr>
                <w:bCs/>
              </w:rPr>
              <w:t>Praticiens extérieurs ayant des vacations pour réalisation d’IVG instrumentales</w:t>
            </w:r>
          </w:p>
        </w:tc>
        <w:tc>
          <w:tcPr>
            <w:tcW w:w="992" w:type="dxa"/>
          </w:tcPr>
          <w:p w:rsidR="00D6036C" w:rsidRPr="00285D0E" w:rsidRDefault="00D6036C" w:rsidP="00A10A95">
            <w:pPr>
              <w:rPr>
                <w:bCs/>
              </w:rPr>
            </w:pPr>
          </w:p>
        </w:tc>
        <w:tc>
          <w:tcPr>
            <w:tcW w:w="567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583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2735" w:type="dxa"/>
          </w:tcPr>
          <w:p w:rsidR="00D6036C" w:rsidRPr="00F31274" w:rsidRDefault="00D6036C" w:rsidP="00A10A95">
            <w:pPr>
              <w:rPr>
                <w:bCs/>
              </w:rPr>
            </w:pPr>
          </w:p>
        </w:tc>
      </w:tr>
      <w:tr w:rsidR="00D6036C" w:rsidRPr="00285D0E" w:rsidTr="00D6036C">
        <w:tc>
          <w:tcPr>
            <w:tcW w:w="5070" w:type="dxa"/>
          </w:tcPr>
          <w:p w:rsidR="00D6036C" w:rsidRPr="0056303D" w:rsidRDefault="00D6036C" w:rsidP="00D6036C">
            <w:pPr>
              <w:rPr>
                <w:bCs/>
              </w:rPr>
            </w:pPr>
            <w:r>
              <w:rPr>
                <w:bCs/>
              </w:rPr>
              <w:t>Praticiens de l’établissement réalisant des IVG médicamenteuses</w:t>
            </w:r>
          </w:p>
        </w:tc>
        <w:tc>
          <w:tcPr>
            <w:tcW w:w="992" w:type="dxa"/>
          </w:tcPr>
          <w:p w:rsidR="00D6036C" w:rsidRPr="00285D0E" w:rsidRDefault="00D6036C" w:rsidP="00A10A95">
            <w:pPr>
              <w:rPr>
                <w:bCs/>
              </w:rPr>
            </w:pPr>
          </w:p>
        </w:tc>
        <w:tc>
          <w:tcPr>
            <w:tcW w:w="567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583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2735" w:type="dxa"/>
          </w:tcPr>
          <w:p w:rsidR="00D6036C" w:rsidRPr="00F31274" w:rsidRDefault="00D6036C" w:rsidP="00A10A95">
            <w:pPr>
              <w:rPr>
                <w:bCs/>
              </w:rPr>
            </w:pPr>
          </w:p>
        </w:tc>
      </w:tr>
      <w:tr w:rsidR="00D6036C" w:rsidRPr="00285D0E" w:rsidTr="00D6036C">
        <w:tc>
          <w:tcPr>
            <w:tcW w:w="5070" w:type="dxa"/>
          </w:tcPr>
          <w:p w:rsidR="00D6036C" w:rsidRPr="0056303D" w:rsidRDefault="00D6036C" w:rsidP="00D6036C">
            <w:pPr>
              <w:rPr>
                <w:bCs/>
              </w:rPr>
            </w:pPr>
            <w:r>
              <w:rPr>
                <w:bCs/>
              </w:rPr>
              <w:t>Praticiens extérieurs ayant des vacations pour réalisation d’IVG médicamenteuses</w:t>
            </w:r>
          </w:p>
        </w:tc>
        <w:tc>
          <w:tcPr>
            <w:tcW w:w="992" w:type="dxa"/>
          </w:tcPr>
          <w:p w:rsidR="00D6036C" w:rsidRPr="00285D0E" w:rsidRDefault="00D6036C" w:rsidP="00A10A95">
            <w:pPr>
              <w:rPr>
                <w:bCs/>
              </w:rPr>
            </w:pPr>
          </w:p>
        </w:tc>
        <w:tc>
          <w:tcPr>
            <w:tcW w:w="567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583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2735" w:type="dxa"/>
          </w:tcPr>
          <w:p w:rsidR="00D6036C" w:rsidRPr="00F31274" w:rsidRDefault="00D6036C" w:rsidP="00A10A95">
            <w:pPr>
              <w:rPr>
                <w:bCs/>
              </w:rPr>
            </w:pPr>
          </w:p>
        </w:tc>
      </w:tr>
      <w:tr w:rsidR="00D6036C" w:rsidRPr="00285D0E" w:rsidTr="00D6036C">
        <w:tc>
          <w:tcPr>
            <w:tcW w:w="5070" w:type="dxa"/>
          </w:tcPr>
          <w:p w:rsidR="00D6036C" w:rsidRDefault="00D6036C" w:rsidP="00A10A95">
            <w:pPr>
              <w:rPr>
                <w:bCs/>
              </w:rPr>
            </w:pPr>
            <w:r>
              <w:rPr>
                <w:bCs/>
              </w:rPr>
              <w:t>Nombre de médecins ayant passé convention avec l’établissement pour la réalisation d’IVG en ville</w:t>
            </w:r>
          </w:p>
        </w:tc>
        <w:tc>
          <w:tcPr>
            <w:tcW w:w="992" w:type="dxa"/>
          </w:tcPr>
          <w:p w:rsidR="00D6036C" w:rsidRPr="00285D0E" w:rsidRDefault="00D6036C" w:rsidP="00A10A95">
            <w:pPr>
              <w:rPr>
                <w:bCs/>
              </w:rPr>
            </w:pPr>
          </w:p>
        </w:tc>
        <w:tc>
          <w:tcPr>
            <w:tcW w:w="567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583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2735" w:type="dxa"/>
          </w:tcPr>
          <w:p w:rsidR="00D6036C" w:rsidRPr="00F31274" w:rsidRDefault="00D6036C" w:rsidP="00A10A95">
            <w:pPr>
              <w:rPr>
                <w:bCs/>
              </w:rPr>
            </w:pPr>
          </w:p>
        </w:tc>
      </w:tr>
      <w:tr w:rsidR="00D6036C" w:rsidRPr="00285D0E" w:rsidTr="00D6036C">
        <w:tc>
          <w:tcPr>
            <w:tcW w:w="5070" w:type="dxa"/>
          </w:tcPr>
          <w:p w:rsidR="00D6036C" w:rsidRDefault="00564F83" w:rsidP="00A10A95">
            <w:pPr>
              <w:rPr>
                <w:bCs/>
              </w:rPr>
            </w:pPr>
            <w:r>
              <w:rPr>
                <w:bCs/>
              </w:rPr>
              <w:t xml:space="preserve">Nombre de sages-femmes </w:t>
            </w:r>
            <w:r w:rsidR="002725BA">
              <w:rPr>
                <w:bCs/>
              </w:rPr>
              <w:t>participant à l’activité d’IVG</w:t>
            </w:r>
          </w:p>
        </w:tc>
        <w:tc>
          <w:tcPr>
            <w:tcW w:w="992" w:type="dxa"/>
          </w:tcPr>
          <w:p w:rsidR="00D6036C" w:rsidRPr="00285D0E" w:rsidRDefault="00D6036C" w:rsidP="00A10A95">
            <w:pPr>
              <w:rPr>
                <w:bCs/>
              </w:rPr>
            </w:pPr>
          </w:p>
        </w:tc>
        <w:tc>
          <w:tcPr>
            <w:tcW w:w="567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583" w:type="dxa"/>
          </w:tcPr>
          <w:p w:rsidR="00D6036C" w:rsidRPr="0042233C" w:rsidRDefault="00D6036C" w:rsidP="00AF2668">
            <w:pPr>
              <w:rPr>
                <w:bCs/>
              </w:rPr>
            </w:pPr>
          </w:p>
        </w:tc>
        <w:tc>
          <w:tcPr>
            <w:tcW w:w="2735" w:type="dxa"/>
          </w:tcPr>
          <w:p w:rsidR="00D6036C" w:rsidRPr="00F31274" w:rsidRDefault="00D6036C" w:rsidP="00A10A95">
            <w:pPr>
              <w:rPr>
                <w:bCs/>
              </w:rPr>
            </w:pPr>
          </w:p>
        </w:tc>
      </w:tr>
      <w:tr w:rsidR="002725BA" w:rsidRPr="00285D0E" w:rsidTr="00D6036C">
        <w:tc>
          <w:tcPr>
            <w:tcW w:w="5070" w:type="dxa"/>
          </w:tcPr>
          <w:p w:rsidR="002725BA" w:rsidRDefault="002725BA" w:rsidP="002725BA">
            <w:pPr>
              <w:rPr>
                <w:bCs/>
              </w:rPr>
            </w:pPr>
            <w:r>
              <w:rPr>
                <w:bCs/>
              </w:rPr>
              <w:t>- dont nombre de sages-femmes pratiquant elles-</w:t>
            </w:r>
            <w:r>
              <w:rPr>
                <w:bCs/>
              </w:rPr>
              <w:lastRenderedPageBreak/>
              <w:t>mêmes l’IVG médicamenteuse</w:t>
            </w:r>
          </w:p>
        </w:tc>
        <w:tc>
          <w:tcPr>
            <w:tcW w:w="992" w:type="dxa"/>
          </w:tcPr>
          <w:p w:rsidR="002725BA" w:rsidRPr="00285D0E" w:rsidRDefault="002725BA" w:rsidP="00A10A95">
            <w:pPr>
              <w:rPr>
                <w:bCs/>
              </w:rPr>
            </w:pPr>
          </w:p>
        </w:tc>
        <w:tc>
          <w:tcPr>
            <w:tcW w:w="567" w:type="dxa"/>
          </w:tcPr>
          <w:p w:rsidR="002725BA" w:rsidRPr="0042233C" w:rsidRDefault="002725BA" w:rsidP="00AF2668">
            <w:pPr>
              <w:rPr>
                <w:bCs/>
              </w:rPr>
            </w:pPr>
          </w:p>
        </w:tc>
        <w:tc>
          <w:tcPr>
            <w:tcW w:w="583" w:type="dxa"/>
          </w:tcPr>
          <w:p w:rsidR="002725BA" w:rsidRPr="0042233C" w:rsidRDefault="002725BA" w:rsidP="00AF2668">
            <w:pPr>
              <w:rPr>
                <w:bCs/>
              </w:rPr>
            </w:pPr>
          </w:p>
        </w:tc>
        <w:tc>
          <w:tcPr>
            <w:tcW w:w="2735" w:type="dxa"/>
          </w:tcPr>
          <w:p w:rsidR="002725BA" w:rsidRPr="00F31274" w:rsidRDefault="002725BA" w:rsidP="00A10A95">
            <w:pPr>
              <w:rPr>
                <w:bCs/>
              </w:rPr>
            </w:pPr>
          </w:p>
        </w:tc>
      </w:tr>
      <w:tr w:rsidR="00E57003" w:rsidRPr="00285D0E" w:rsidTr="00D6036C">
        <w:tc>
          <w:tcPr>
            <w:tcW w:w="5070" w:type="dxa"/>
          </w:tcPr>
          <w:p w:rsidR="00E57003" w:rsidRDefault="00E57003" w:rsidP="002725BA">
            <w:pPr>
              <w:rPr>
                <w:bCs/>
              </w:rPr>
            </w:pPr>
            <w:r>
              <w:rPr>
                <w:bCs/>
              </w:rPr>
              <w:lastRenderedPageBreak/>
              <w:t>Existence d’une ligne dédiée avec répondeur</w:t>
            </w:r>
            <w:r w:rsidR="00285CB3">
              <w:rPr>
                <w:bCs/>
              </w:rPr>
              <w:t xml:space="preserve"> donnant un message d’orientation en cas d’absence</w:t>
            </w:r>
          </w:p>
        </w:tc>
        <w:tc>
          <w:tcPr>
            <w:tcW w:w="992" w:type="dxa"/>
          </w:tcPr>
          <w:p w:rsidR="00E57003" w:rsidRPr="00285D0E" w:rsidRDefault="00E57003" w:rsidP="00A10A95">
            <w:pPr>
              <w:rPr>
                <w:bCs/>
              </w:rPr>
            </w:pPr>
          </w:p>
        </w:tc>
        <w:tc>
          <w:tcPr>
            <w:tcW w:w="567" w:type="dxa"/>
          </w:tcPr>
          <w:p w:rsidR="00E57003" w:rsidRPr="0042233C" w:rsidRDefault="00E57003" w:rsidP="00AF2668">
            <w:pPr>
              <w:rPr>
                <w:bCs/>
              </w:rPr>
            </w:pPr>
          </w:p>
        </w:tc>
        <w:tc>
          <w:tcPr>
            <w:tcW w:w="583" w:type="dxa"/>
          </w:tcPr>
          <w:p w:rsidR="00E57003" w:rsidRPr="0042233C" w:rsidRDefault="00E57003" w:rsidP="00AF2668">
            <w:pPr>
              <w:rPr>
                <w:bCs/>
              </w:rPr>
            </w:pPr>
          </w:p>
        </w:tc>
        <w:tc>
          <w:tcPr>
            <w:tcW w:w="2735" w:type="dxa"/>
          </w:tcPr>
          <w:p w:rsidR="00E57003" w:rsidRPr="00F31274" w:rsidRDefault="00E57003" w:rsidP="00A10A95">
            <w:pPr>
              <w:rPr>
                <w:bCs/>
              </w:rPr>
            </w:pPr>
          </w:p>
        </w:tc>
      </w:tr>
    </w:tbl>
    <w:p w:rsidR="00A10A95" w:rsidRDefault="00A10A95" w:rsidP="00D029CF">
      <w:pPr>
        <w:rPr>
          <w:bCs/>
        </w:rPr>
      </w:pPr>
      <w:r>
        <w:rPr>
          <w:bCs/>
        </w:rPr>
        <w:t>Décrire les modalités de prise de rendez-vous, les préalables exigés par l’établissement et la réalisation des examens complémentaires.</w:t>
      </w:r>
    </w:p>
    <w:p w:rsidR="00A10A95" w:rsidRDefault="00A10A95" w:rsidP="00A10A95">
      <w:pPr>
        <w:jc w:val="left"/>
        <w:rPr>
          <w:bCs/>
        </w:rPr>
      </w:pPr>
    </w:p>
    <w:p w:rsidR="007E476A" w:rsidRDefault="00A10A95" w:rsidP="00A10A95">
      <w:pPr>
        <w:rPr>
          <w:bCs/>
        </w:rPr>
      </w:pPr>
      <w:r>
        <w:rPr>
          <w:bCs/>
        </w:rPr>
        <w:t>Décrire le type de consultation pratiquée dans l’établissement ; plages réservées aux seules consultations pré-IVG, consultations au sein de plages de consultations gynécologiques, obstétricales</w:t>
      </w:r>
      <w:r w:rsidR="00D6036C">
        <w:rPr>
          <w:bCs/>
        </w:rPr>
        <w:t>, CPEF…</w:t>
      </w:r>
    </w:p>
    <w:p w:rsidR="00564F83" w:rsidRDefault="00564F83" w:rsidP="00A10A95">
      <w:pPr>
        <w:rPr>
          <w:bCs/>
        </w:rPr>
      </w:pPr>
    </w:p>
    <w:p w:rsidR="00564F83" w:rsidRPr="0002030B" w:rsidRDefault="00564F83" w:rsidP="00A10A95">
      <w:pPr>
        <w:rPr>
          <w:bCs/>
        </w:rPr>
      </w:pPr>
      <w:r w:rsidRPr="0002030B">
        <w:rPr>
          <w:bCs/>
        </w:rPr>
        <w:t>Décrire le circuit de la femme lorsqu’une consultation avec un psychologue, un conseiller conjugal et familial</w:t>
      </w:r>
      <w:r w:rsidR="002725BA" w:rsidRPr="0002030B">
        <w:rPr>
          <w:bCs/>
        </w:rPr>
        <w:t xml:space="preserve"> est de</w:t>
      </w:r>
      <w:r w:rsidR="00E57003" w:rsidRPr="0002030B">
        <w:rPr>
          <w:bCs/>
        </w:rPr>
        <w:t>m</w:t>
      </w:r>
      <w:r w:rsidR="002725BA" w:rsidRPr="0002030B">
        <w:rPr>
          <w:bCs/>
        </w:rPr>
        <w:t>andée</w:t>
      </w:r>
      <w:r w:rsidRPr="0002030B">
        <w:rPr>
          <w:bCs/>
        </w:rPr>
        <w:t>.</w:t>
      </w:r>
    </w:p>
    <w:p w:rsidR="00D26CD5" w:rsidRDefault="00D26CD5" w:rsidP="0007468A">
      <w:pPr>
        <w:rPr>
          <w:bCs/>
        </w:rPr>
      </w:pPr>
    </w:p>
    <w:p w:rsidR="00D6036C" w:rsidRDefault="00D6036C" w:rsidP="0007468A">
      <w:pPr>
        <w:rPr>
          <w:bCs/>
        </w:rPr>
      </w:pPr>
      <w:r>
        <w:rPr>
          <w:bCs/>
        </w:rPr>
        <w:t>Décrire les modalités d’approvisionnement en livret d’information IVG</w:t>
      </w:r>
    </w:p>
    <w:p w:rsidR="00D6036C" w:rsidRDefault="00D6036C" w:rsidP="0007468A">
      <w:pPr>
        <w:rPr>
          <w:bCs/>
        </w:rPr>
      </w:pPr>
    </w:p>
    <w:p w:rsidR="00D6036C" w:rsidRDefault="00D6036C" w:rsidP="0007468A">
      <w:pPr>
        <w:rPr>
          <w:bCs/>
        </w:rPr>
      </w:pPr>
      <w:r>
        <w:rPr>
          <w:bCs/>
        </w:rPr>
        <w:t xml:space="preserve">Décrire le circuit des </w:t>
      </w:r>
      <w:r w:rsidR="00BE23DD">
        <w:rPr>
          <w:bCs/>
        </w:rPr>
        <w:t>bulletins statistiques</w:t>
      </w:r>
      <w:r>
        <w:rPr>
          <w:bCs/>
        </w:rPr>
        <w:t xml:space="preserve"> CERFA </w:t>
      </w:r>
      <w:r w:rsidR="00BE23DD">
        <w:rPr>
          <w:bCs/>
        </w:rPr>
        <w:t>n°12312*03</w:t>
      </w:r>
      <w:r w:rsidR="00BE23DD" w:rsidRPr="00BE23DD">
        <w:rPr>
          <w:bCs/>
        </w:rPr>
        <w:t xml:space="preserve"> </w:t>
      </w:r>
      <w:r>
        <w:rPr>
          <w:bCs/>
        </w:rPr>
        <w:t xml:space="preserve">de déclaration des IVG de l’établissement et </w:t>
      </w:r>
      <w:r w:rsidR="003A1440">
        <w:rPr>
          <w:bCs/>
        </w:rPr>
        <w:t xml:space="preserve">celui incluant </w:t>
      </w:r>
      <w:r>
        <w:rPr>
          <w:bCs/>
        </w:rPr>
        <w:t xml:space="preserve">la collecte des </w:t>
      </w:r>
      <w:r w:rsidR="003A1440">
        <w:rPr>
          <w:bCs/>
        </w:rPr>
        <w:t>bulletins</w:t>
      </w:r>
      <w:r>
        <w:rPr>
          <w:bCs/>
        </w:rPr>
        <w:t xml:space="preserve"> issus de la médecine de ville.</w:t>
      </w:r>
    </w:p>
    <w:p w:rsidR="00D6036C" w:rsidRDefault="00D6036C" w:rsidP="0007468A">
      <w:pPr>
        <w:rPr>
          <w:bCs/>
        </w:rPr>
      </w:pPr>
    </w:p>
    <w:p w:rsidR="009F746C" w:rsidRDefault="009F746C" w:rsidP="0007468A">
      <w:pPr>
        <w:rPr>
          <w:bCs/>
        </w:rPr>
      </w:pPr>
      <w:r>
        <w:rPr>
          <w:bCs/>
        </w:rPr>
        <w:t xml:space="preserve">Décrire les modalités de mise en œuvre de l’anonymat lorsqu’il est demandé par une femme majeure ou une femme mineure et les modalités de prise en charge des examens </w:t>
      </w:r>
      <w:r w:rsidR="00E3744A">
        <w:rPr>
          <w:bCs/>
        </w:rPr>
        <w:t>complémentaires</w:t>
      </w:r>
      <w:r>
        <w:rPr>
          <w:bCs/>
        </w:rPr>
        <w:t xml:space="preserve"> dans ces cas.</w:t>
      </w:r>
    </w:p>
    <w:p w:rsidR="009F746C" w:rsidRDefault="009F746C" w:rsidP="0007468A">
      <w:pPr>
        <w:rPr>
          <w:bCs/>
        </w:rPr>
      </w:pPr>
    </w:p>
    <w:p w:rsidR="00F726F7" w:rsidRDefault="00F726F7" w:rsidP="0007468A">
      <w:pPr>
        <w:rPr>
          <w:bCs/>
        </w:rPr>
      </w:pPr>
      <w:r>
        <w:rPr>
          <w:bCs/>
        </w:rPr>
        <w:t>Décrire les moyens mis en œuvre pour garantir l’accès à l’IVG sur le territoire de recours de l’établissement lors des périodes de congés scolaires.</w:t>
      </w:r>
    </w:p>
    <w:p w:rsidR="009F746C" w:rsidRDefault="009F746C" w:rsidP="0007468A">
      <w:pPr>
        <w:rPr>
          <w:bCs/>
        </w:rPr>
      </w:pPr>
    </w:p>
    <w:p w:rsidR="00D26CD5" w:rsidRDefault="00D26CD5" w:rsidP="0007468A">
      <w:pPr>
        <w:rPr>
          <w:bCs/>
        </w:rPr>
      </w:pPr>
    </w:p>
    <w:p w:rsidR="00D26CD5" w:rsidRPr="001E11FE" w:rsidRDefault="00D26CD5" w:rsidP="00E413F7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PARTIE IV</w:t>
      </w:r>
      <w:r w:rsidR="0084549B">
        <w:rPr>
          <w:rFonts w:ascii="Arial" w:hAnsi="Arial" w:cs="Arial"/>
          <w:b/>
        </w:rPr>
        <w:t xml:space="preserve"> </w:t>
      </w:r>
      <w:r w:rsidR="00E413F7">
        <w:rPr>
          <w:rFonts w:ascii="Arial" w:hAnsi="Arial" w:cs="Arial"/>
          <w:b/>
        </w:rPr>
        <w:t>-</w:t>
      </w:r>
      <w:r w:rsidR="0084549B">
        <w:rPr>
          <w:rFonts w:ascii="Arial" w:hAnsi="Arial" w:cs="Arial"/>
          <w:b/>
        </w:rPr>
        <w:t xml:space="preserve"> ACTIVITE</w:t>
      </w:r>
    </w:p>
    <w:p w:rsidR="0007468A" w:rsidRPr="0007468A" w:rsidRDefault="0007468A" w:rsidP="0007468A">
      <w:pPr>
        <w:rPr>
          <w:bCs/>
        </w:rPr>
      </w:pPr>
    </w:p>
    <w:p w:rsidR="008E745C" w:rsidRPr="00356843" w:rsidRDefault="00356843" w:rsidP="00EE753F">
      <w:pPr>
        <w:pStyle w:val="Corpsdetexte2"/>
        <w:numPr>
          <w:ilvl w:val="0"/>
          <w:numId w:val="25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356843">
        <w:rPr>
          <w:b/>
          <w:bCs/>
          <w:smallCaps/>
          <w:color w:val="0070C0"/>
          <w:sz w:val="24"/>
          <w:szCs w:val="24"/>
        </w:rPr>
        <w:t>D</w:t>
      </w:r>
      <w:r w:rsidR="0007468A">
        <w:rPr>
          <w:b/>
          <w:bCs/>
          <w:smallCaps/>
          <w:color w:val="0070C0"/>
          <w:sz w:val="24"/>
          <w:szCs w:val="24"/>
        </w:rPr>
        <w:t>onnées d’</w:t>
      </w:r>
      <w:r>
        <w:rPr>
          <w:b/>
          <w:bCs/>
          <w:smallCaps/>
          <w:color w:val="0070C0"/>
          <w:sz w:val="24"/>
          <w:szCs w:val="24"/>
        </w:rPr>
        <w:t>A</w:t>
      </w:r>
      <w:r w:rsidR="0007468A">
        <w:rPr>
          <w:b/>
          <w:bCs/>
          <w:smallCaps/>
          <w:color w:val="0070C0"/>
          <w:sz w:val="24"/>
          <w:szCs w:val="24"/>
        </w:rPr>
        <w:t>ctivité</w:t>
      </w:r>
      <w:r w:rsidR="0081297E">
        <w:rPr>
          <w:b/>
          <w:bCs/>
          <w:smallCaps/>
          <w:color w:val="0070C0"/>
          <w:sz w:val="24"/>
          <w:szCs w:val="24"/>
        </w:rPr>
        <w:t xml:space="preserve"> (Adresse site 1)</w:t>
      </w:r>
      <w:r w:rsidR="0081297E">
        <w:rPr>
          <w:rStyle w:val="Appelnotedebasdep"/>
          <w:b/>
          <w:bCs/>
          <w:smallCaps/>
          <w:color w:val="0070C0"/>
          <w:sz w:val="24"/>
          <w:szCs w:val="24"/>
        </w:rPr>
        <w:footnoteReference w:id="8"/>
      </w:r>
    </w:p>
    <w:p w:rsidR="00356843" w:rsidRDefault="00356843" w:rsidP="00485C2A">
      <w:pPr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992"/>
        <w:gridCol w:w="1134"/>
        <w:gridCol w:w="2090"/>
      </w:tblGrid>
      <w:tr w:rsidR="008B2CDF" w:rsidRPr="008B2CDF" w:rsidTr="003D70FB">
        <w:tc>
          <w:tcPr>
            <w:tcW w:w="5070" w:type="dxa"/>
          </w:tcPr>
          <w:p w:rsidR="008B2CDF" w:rsidRPr="008B2CDF" w:rsidRDefault="008B2CDF" w:rsidP="008B2CDF">
            <w:pPr>
              <w:rPr>
                <w:bCs/>
              </w:rPr>
            </w:pPr>
            <w:r w:rsidRPr="008B2CDF">
              <w:rPr>
                <w:bCs/>
              </w:rPr>
              <w:t>Capacités</w:t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bCs/>
              </w:rPr>
            </w:pPr>
            <w:r w:rsidRPr="008B2CDF">
              <w:rPr>
                <w:bCs/>
              </w:rPr>
              <w:t>Lits</w:t>
            </w: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bCs/>
              </w:rPr>
            </w:pPr>
            <w:r w:rsidRPr="008B2CDF">
              <w:rPr>
                <w:bCs/>
              </w:rPr>
              <w:t>Places</w:t>
            </w: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bCs/>
              </w:rPr>
            </w:pPr>
            <w:r>
              <w:rPr>
                <w:bCs/>
              </w:rPr>
              <w:t>Observation</w:t>
            </w:r>
          </w:p>
        </w:tc>
      </w:tr>
      <w:tr w:rsidR="008B2CDF" w:rsidRPr="008B2CDF" w:rsidTr="003D70FB">
        <w:tc>
          <w:tcPr>
            <w:tcW w:w="5070" w:type="dxa"/>
          </w:tcPr>
          <w:p w:rsidR="008B2CDF" w:rsidRPr="008B2CDF" w:rsidRDefault="008B2CDF" w:rsidP="00393D0F">
            <w:pPr>
              <w:rPr>
                <w:bCs/>
              </w:rPr>
            </w:pPr>
            <w:r w:rsidRPr="008B2CDF">
              <w:rPr>
                <w:bCs/>
              </w:rPr>
              <w:t>Gynéco</w:t>
            </w:r>
            <w:r>
              <w:rPr>
                <w:bCs/>
              </w:rPr>
              <w:t>logie</w:t>
            </w:r>
            <w:r w:rsidRPr="008B2CDF">
              <w:rPr>
                <w:bCs/>
              </w:rPr>
              <w:t>-obstétrique</w:t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</w:tr>
      <w:tr w:rsidR="008B2CDF" w:rsidRPr="008B2CDF" w:rsidTr="003D70FB">
        <w:tc>
          <w:tcPr>
            <w:tcW w:w="5070" w:type="dxa"/>
          </w:tcPr>
          <w:p w:rsidR="008B2CDF" w:rsidRPr="008B2CDF" w:rsidRDefault="008B2CDF" w:rsidP="00393D0F">
            <w:pPr>
              <w:rPr>
                <w:bCs/>
              </w:rPr>
            </w:pPr>
            <w:r>
              <w:rPr>
                <w:rFonts w:ascii="Cambria Math" w:hAnsi="Cambria Math" w:cs="Cambria Math"/>
                <w:bCs/>
              </w:rPr>
              <w:t xml:space="preserve">- </w:t>
            </w:r>
            <w:r>
              <w:rPr>
                <w:bCs/>
              </w:rPr>
              <w:t>d</w:t>
            </w:r>
            <w:r w:rsidRPr="008B2CDF">
              <w:rPr>
                <w:bCs/>
              </w:rPr>
              <w:t xml:space="preserve">ont </w:t>
            </w:r>
            <w:r>
              <w:rPr>
                <w:bCs/>
              </w:rPr>
              <w:t xml:space="preserve">total </w:t>
            </w:r>
            <w:r w:rsidRPr="008B2CDF">
              <w:rPr>
                <w:bCs/>
              </w:rPr>
              <w:t>obstétrique</w:t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rFonts w:ascii="Cambria Math" w:hAnsi="Cambria Math" w:cs="Cambria Math"/>
                <w:bCs/>
              </w:rPr>
            </w:pPr>
          </w:p>
        </w:tc>
      </w:tr>
      <w:tr w:rsidR="008B2CDF" w:rsidRPr="008B2CDF" w:rsidTr="003D70FB">
        <w:tc>
          <w:tcPr>
            <w:tcW w:w="5070" w:type="dxa"/>
          </w:tcPr>
          <w:p w:rsidR="008B2CDF" w:rsidRPr="008B2CDF" w:rsidRDefault="008B2CDF" w:rsidP="000D2226">
            <w:pPr>
              <w:rPr>
                <w:bCs/>
              </w:rPr>
            </w:pPr>
            <w:r>
              <w:rPr>
                <w:rFonts w:ascii="Cambria Math" w:hAnsi="Cambria Math" w:cs="Cambria Math"/>
                <w:bCs/>
              </w:rPr>
              <w:t xml:space="preserve">- </w:t>
            </w:r>
            <w:r>
              <w:rPr>
                <w:bCs/>
              </w:rPr>
              <w:t>d</w:t>
            </w:r>
            <w:r w:rsidRPr="008B2CDF">
              <w:rPr>
                <w:bCs/>
              </w:rPr>
              <w:t xml:space="preserve">ont </w:t>
            </w:r>
            <w:r w:rsidR="000D2226">
              <w:rPr>
                <w:bCs/>
              </w:rPr>
              <w:t>total surveillance de la grossesse</w:t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rFonts w:ascii="Cambria Math" w:hAnsi="Cambria Math" w:cs="Cambria Math"/>
                <w:bCs/>
              </w:rPr>
            </w:pPr>
          </w:p>
        </w:tc>
      </w:tr>
      <w:tr w:rsidR="008B2CDF" w:rsidRPr="008B2CDF" w:rsidTr="003D70FB">
        <w:tc>
          <w:tcPr>
            <w:tcW w:w="5070" w:type="dxa"/>
          </w:tcPr>
          <w:p w:rsidR="008B2CDF" w:rsidRPr="008B2CDF" w:rsidRDefault="008B2CDF" w:rsidP="00393D0F">
            <w:pPr>
              <w:rPr>
                <w:bCs/>
              </w:rPr>
            </w:pPr>
            <w:r>
              <w:rPr>
                <w:rFonts w:ascii="Cambria Math" w:hAnsi="Cambria Math" w:cs="Cambria Math"/>
                <w:bCs/>
              </w:rPr>
              <w:t xml:space="preserve">- </w:t>
            </w:r>
            <w:r>
              <w:rPr>
                <w:bCs/>
              </w:rPr>
              <w:t>d</w:t>
            </w:r>
            <w:r w:rsidRPr="008B2CDF">
              <w:rPr>
                <w:bCs/>
              </w:rPr>
              <w:t>ont suite</w:t>
            </w:r>
            <w:r>
              <w:rPr>
                <w:bCs/>
              </w:rPr>
              <w:t>s</w:t>
            </w:r>
            <w:r w:rsidRPr="008B2CDF">
              <w:rPr>
                <w:bCs/>
              </w:rPr>
              <w:t xml:space="preserve"> de couche</w:t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rFonts w:ascii="Cambria Math" w:hAnsi="Cambria Math" w:cs="Cambria Math"/>
                <w:bCs/>
              </w:rPr>
            </w:pPr>
          </w:p>
        </w:tc>
      </w:tr>
      <w:tr w:rsidR="008B2CDF" w:rsidRPr="008B2CDF" w:rsidTr="003D70FB">
        <w:tc>
          <w:tcPr>
            <w:tcW w:w="5070" w:type="dxa"/>
          </w:tcPr>
          <w:p w:rsidR="008B2CDF" w:rsidRPr="008B2CDF" w:rsidRDefault="008B2CDF" w:rsidP="00393D0F">
            <w:pPr>
              <w:rPr>
                <w:bCs/>
              </w:rPr>
            </w:pPr>
            <w:r>
              <w:rPr>
                <w:rFonts w:ascii="Cambria Math" w:hAnsi="Cambria Math" w:cs="Cambria Math"/>
                <w:bCs/>
              </w:rPr>
              <w:t xml:space="preserve">- </w:t>
            </w:r>
            <w:r>
              <w:rPr>
                <w:bCs/>
              </w:rPr>
              <w:t>d</w:t>
            </w:r>
            <w:r w:rsidRPr="008B2CDF">
              <w:rPr>
                <w:bCs/>
              </w:rPr>
              <w:t>ont gynécologie</w:t>
            </w:r>
            <w:r w:rsidR="000D2226">
              <w:rPr>
                <w:bCs/>
              </w:rPr>
              <w:t xml:space="preserve"> médicale et chirurgicale (hors IVG)</w:t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rFonts w:ascii="Cambria Math" w:hAnsi="Cambria Math" w:cs="Cambria Math"/>
                <w:bCs/>
              </w:rPr>
            </w:pPr>
          </w:p>
        </w:tc>
      </w:tr>
      <w:tr w:rsidR="008B2CDF" w:rsidRPr="008B2CDF" w:rsidTr="003D70FB">
        <w:tc>
          <w:tcPr>
            <w:tcW w:w="5070" w:type="dxa"/>
          </w:tcPr>
          <w:p w:rsidR="008B2CDF" w:rsidRPr="008B2CDF" w:rsidRDefault="008B2CDF" w:rsidP="00393D0F">
            <w:pPr>
              <w:rPr>
                <w:bCs/>
              </w:rPr>
            </w:pPr>
            <w:r>
              <w:rPr>
                <w:bCs/>
              </w:rPr>
              <w:t>- dont diagnostic anténatal</w:t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</w:tr>
      <w:tr w:rsidR="008B2CDF" w:rsidRPr="008B2CDF" w:rsidTr="003D70FB">
        <w:tc>
          <w:tcPr>
            <w:tcW w:w="5070" w:type="dxa"/>
          </w:tcPr>
          <w:p w:rsidR="008B2CDF" w:rsidRPr="008B2CDF" w:rsidRDefault="008B2CDF" w:rsidP="00393D0F">
            <w:pPr>
              <w:rPr>
                <w:bCs/>
              </w:rPr>
            </w:pPr>
            <w:r>
              <w:rPr>
                <w:bCs/>
              </w:rPr>
              <w:t>- dont IVG</w:t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</w:tr>
      <w:tr w:rsidR="008B2CDF" w:rsidRPr="008B2CDF" w:rsidTr="003D70FB">
        <w:tc>
          <w:tcPr>
            <w:tcW w:w="5070" w:type="dxa"/>
          </w:tcPr>
          <w:p w:rsidR="008B2CDF" w:rsidRPr="008B2CDF" w:rsidRDefault="000D2226" w:rsidP="00393D0F">
            <w:pPr>
              <w:rPr>
                <w:bCs/>
              </w:rPr>
            </w:pPr>
            <w:r>
              <w:rPr>
                <w:bCs/>
              </w:rPr>
              <w:t>- dont réservés à l’AMP (si dans l’unité de gynécologie-obstétrique)</w:t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</w:tr>
      <w:tr w:rsidR="008B2CDF" w:rsidRPr="008B2CDF" w:rsidTr="003D70FB">
        <w:tc>
          <w:tcPr>
            <w:tcW w:w="5070" w:type="dxa"/>
          </w:tcPr>
          <w:p w:rsidR="008B2CDF" w:rsidRPr="008B2CDF" w:rsidRDefault="008B2CDF" w:rsidP="008B2CDF">
            <w:pPr>
              <w:rPr>
                <w:bCs/>
              </w:rPr>
            </w:pPr>
            <w:r w:rsidRPr="008B2CDF">
              <w:rPr>
                <w:bCs/>
              </w:rPr>
              <w:t>Néonatologie (sans</w:t>
            </w:r>
            <w:r>
              <w:rPr>
                <w:bCs/>
              </w:rPr>
              <w:t xml:space="preserve"> SI</w:t>
            </w:r>
            <w:r w:rsidRPr="008B2CDF">
              <w:rPr>
                <w:bCs/>
              </w:rPr>
              <w:t>)</w:t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</w:tr>
      <w:tr w:rsidR="008B2CDF" w:rsidRPr="008B2CDF" w:rsidTr="003D70FB">
        <w:tc>
          <w:tcPr>
            <w:tcW w:w="5070" w:type="dxa"/>
          </w:tcPr>
          <w:p w:rsidR="008B2CDF" w:rsidRPr="008B2CDF" w:rsidRDefault="008B2CDF" w:rsidP="008B2CDF">
            <w:pPr>
              <w:rPr>
                <w:bCs/>
              </w:rPr>
            </w:pPr>
            <w:r>
              <w:rPr>
                <w:rFonts w:ascii="Cambria Math" w:hAnsi="Cambria Math" w:cs="Cambria Math"/>
                <w:bCs/>
              </w:rPr>
              <w:t xml:space="preserve">- </w:t>
            </w:r>
            <w:r w:rsidRPr="008B2CDF">
              <w:rPr>
                <w:bCs/>
              </w:rPr>
              <w:t>do</w:t>
            </w:r>
            <w:r>
              <w:rPr>
                <w:bCs/>
              </w:rPr>
              <w:t>nt nombres de lits kangourous</w:t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rFonts w:ascii="Cambria Math" w:hAnsi="Cambria Math" w:cs="Cambria Math"/>
                <w:bCs/>
              </w:rPr>
            </w:pPr>
          </w:p>
        </w:tc>
      </w:tr>
      <w:tr w:rsidR="00F53338" w:rsidRPr="008B2CDF" w:rsidTr="003D70FB">
        <w:tc>
          <w:tcPr>
            <w:tcW w:w="5070" w:type="dxa"/>
          </w:tcPr>
          <w:p w:rsidR="00F53338" w:rsidRDefault="00F53338" w:rsidP="00F53338">
            <w:pPr>
              <w:rPr>
                <w:bCs/>
              </w:rPr>
            </w:pPr>
            <w:r>
              <w:rPr>
                <w:bCs/>
              </w:rPr>
              <w:t>- dont lits situés au sein d’un service de pédiatrie </w:t>
            </w:r>
          </w:p>
        </w:tc>
        <w:tc>
          <w:tcPr>
            <w:tcW w:w="992" w:type="dxa"/>
          </w:tcPr>
          <w:p w:rsidR="00F53338" w:rsidRPr="008B2CDF" w:rsidRDefault="00F53338" w:rsidP="00393D0F">
            <w:pPr>
              <w:rPr>
                <w:bCs/>
              </w:rPr>
            </w:pPr>
          </w:p>
        </w:tc>
        <w:tc>
          <w:tcPr>
            <w:tcW w:w="1134" w:type="dxa"/>
          </w:tcPr>
          <w:p w:rsidR="00F53338" w:rsidRPr="008B2CDF" w:rsidRDefault="00F53338" w:rsidP="00393D0F">
            <w:pPr>
              <w:rPr>
                <w:bCs/>
              </w:rPr>
            </w:pPr>
          </w:p>
        </w:tc>
        <w:tc>
          <w:tcPr>
            <w:tcW w:w="2090" w:type="dxa"/>
          </w:tcPr>
          <w:p w:rsidR="00F53338" w:rsidRPr="008B2CDF" w:rsidRDefault="00F53338" w:rsidP="00393D0F">
            <w:pPr>
              <w:rPr>
                <w:bCs/>
              </w:rPr>
            </w:pPr>
          </w:p>
        </w:tc>
      </w:tr>
      <w:tr w:rsidR="008B2CDF" w:rsidRPr="008B2CDF" w:rsidTr="003D70FB">
        <w:tc>
          <w:tcPr>
            <w:tcW w:w="5070" w:type="dxa"/>
          </w:tcPr>
          <w:p w:rsidR="008B2CDF" w:rsidRPr="008B2CDF" w:rsidRDefault="008B2CDF" w:rsidP="00393D0F">
            <w:pPr>
              <w:rPr>
                <w:bCs/>
              </w:rPr>
            </w:pPr>
            <w:r>
              <w:rPr>
                <w:bCs/>
              </w:rPr>
              <w:t>Lits de s</w:t>
            </w:r>
            <w:r w:rsidRPr="008B2CDF">
              <w:rPr>
                <w:bCs/>
              </w:rPr>
              <w:t>oins intensifs</w:t>
            </w:r>
            <w:r>
              <w:rPr>
                <w:bCs/>
              </w:rPr>
              <w:t xml:space="preserve"> de néonatalogie</w:t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</w:tr>
      <w:tr w:rsidR="00F53338" w:rsidRPr="008B2CDF" w:rsidTr="003D70FB">
        <w:tc>
          <w:tcPr>
            <w:tcW w:w="5070" w:type="dxa"/>
          </w:tcPr>
          <w:p w:rsidR="00F53338" w:rsidRDefault="00F53338" w:rsidP="008B2CDF">
            <w:pPr>
              <w:rPr>
                <w:bCs/>
              </w:rPr>
            </w:pPr>
            <w:r>
              <w:rPr>
                <w:bCs/>
              </w:rPr>
              <w:t>- dont lits situés au sein d’un service de pédiatrie </w:t>
            </w:r>
          </w:p>
        </w:tc>
        <w:tc>
          <w:tcPr>
            <w:tcW w:w="992" w:type="dxa"/>
          </w:tcPr>
          <w:p w:rsidR="00F53338" w:rsidRPr="008B2CDF" w:rsidRDefault="00F53338" w:rsidP="00393D0F">
            <w:pPr>
              <w:rPr>
                <w:bCs/>
              </w:rPr>
            </w:pPr>
          </w:p>
        </w:tc>
        <w:tc>
          <w:tcPr>
            <w:tcW w:w="1134" w:type="dxa"/>
          </w:tcPr>
          <w:p w:rsidR="00F53338" w:rsidRPr="008B2CDF" w:rsidRDefault="00F53338" w:rsidP="00393D0F">
            <w:pPr>
              <w:rPr>
                <w:bCs/>
              </w:rPr>
            </w:pPr>
          </w:p>
        </w:tc>
        <w:tc>
          <w:tcPr>
            <w:tcW w:w="2090" w:type="dxa"/>
          </w:tcPr>
          <w:p w:rsidR="00F53338" w:rsidRPr="008B2CDF" w:rsidRDefault="00F53338" w:rsidP="00393D0F">
            <w:pPr>
              <w:rPr>
                <w:bCs/>
              </w:rPr>
            </w:pPr>
          </w:p>
        </w:tc>
      </w:tr>
      <w:tr w:rsidR="00F53338" w:rsidRPr="008B2CDF" w:rsidTr="003D70FB">
        <w:tc>
          <w:tcPr>
            <w:tcW w:w="5070" w:type="dxa"/>
          </w:tcPr>
          <w:p w:rsidR="00F53338" w:rsidRDefault="00F53338" w:rsidP="008B2CDF">
            <w:pPr>
              <w:rPr>
                <w:bCs/>
              </w:rPr>
            </w:pPr>
            <w:r>
              <w:rPr>
                <w:bCs/>
              </w:rPr>
              <w:t>Lits de r</w:t>
            </w:r>
            <w:r w:rsidRPr="008B2CDF">
              <w:rPr>
                <w:bCs/>
              </w:rPr>
              <w:t>éanimation néonatale</w:t>
            </w:r>
          </w:p>
        </w:tc>
        <w:tc>
          <w:tcPr>
            <w:tcW w:w="992" w:type="dxa"/>
          </w:tcPr>
          <w:p w:rsidR="00F53338" w:rsidRPr="008B2CDF" w:rsidRDefault="00F53338" w:rsidP="00393D0F">
            <w:pPr>
              <w:rPr>
                <w:bCs/>
              </w:rPr>
            </w:pPr>
          </w:p>
        </w:tc>
        <w:tc>
          <w:tcPr>
            <w:tcW w:w="1134" w:type="dxa"/>
          </w:tcPr>
          <w:p w:rsidR="00F53338" w:rsidRPr="008B2CDF" w:rsidRDefault="00F53338" w:rsidP="00393D0F">
            <w:pPr>
              <w:rPr>
                <w:bCs/>
              </w:rPr>
            </w:pPr>
          </w:p>
        </w:tc>
        <w:tc>
          <w:tcPr>
            <w:tcW w:w="2090" w:type="dxa"/>
          </w:tcPr>
          <w:p w:rsidR="00F53338" w:rsidRPr="008B2CDF" w:rsidRDefault="00F53338" w:rsidP="00393D0F">
            <w:pPr>
              <w:rPr>
                <w:bCs/>
              </w:rPr>
            </w:pPr>
          </w:p>
        </w:tc>
      </w:tr>
      <w:tr w:rsidR="008B2CDF" w:rsidRPr="008B2CDF" w:rsidTr="003D70FB">
        <w:tc>
          <w:tcPr>
            <w:tcW w:w="5070" w:type="dxa"/>
          </w:tcPr>
          <w:p w:rsidR="008B2CDF" w:rsidRPr="008B2CDF" w:rsidRDefault="00F53338" w:rsidP="008B2CDF">
            <w:pPr>
              <w:rPr>
                <w:bCs/>
              </w:rPr>
            </w:pPr>
            <w:r>
              <w:rPr>
                <w:bCs/>
              </w:rPr>
              <w:t>- dont lits situés au sein d’un service de réanimation pédiatrique </w:t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</w:tr>
    </w:tbl>
    <w:p w:rsidR="003D70FB" w:rsidRDefault="003D70FB"/>
    <w:p w:rsidR="00393D0F" w:rsidRDefault="00393D0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49"/>
        <w:gridCol w:w="1017"/>
        <w:gridCol w:w="1134"/>
        <w:gridCol w:w="2086"/>
      </w:tblGrid>
      <w:tr w:rsidR="008B2CDF" w:rsidRPr="008B2CDF" w:rsidTr="000D2226">
        <w:tc>
          <w:tcPr>
            <w:tcW w:w="5070" w:type="dxa"/>
          </w:tcPr>
          <w:p w:rsidR="008B2CDF" w:rsidRPr="008B2CDF" w:rsidRDefault="008B2CDF" w:rsidP="00393D0F">
            <w:pPr>
              <w:rPr>
                <w:bCs/>
              </w:rPr>
            </w:pPr>
            <w:r w:rsidRPr="008B2CDF">
              <w:rPr>
                <w:bCs/>
              </w:rPr>
              <w:t xml:space="preserve">Variabilité de l’ouverture des lits </w:t>
            </w:r>
            <w:r w:rsidR="00393D0F">
              <w:rPr>
                <w:bCs/>
              </w:rPr>
              <w:t>au cours de l’année N-1</w:t>
            </w:r>
          </w:p>
        </w:tc>
        <w:tc>
          <w:tcPr>
            <w:tcW w:w="992" w:type="dxa"/>
          </w:tcPr>
          <w:p w:rsidR="008B2CDF" w:rsidRPr="008B2CDF" w:rsidRDefault="00393D0F" w:rsidP="00393D0F">
            <w:pPr>
              <w:rPr>
                <w:bCs/>
              </w:rPr>
            </w:pPr>
            <w:r w:rsidRPr="008B2CDF">
              <w:rPr>
                <w:bCs/>
              </w:rPr>
              <w:t>Capacité minimale</w:t>
            </w:r>
          </w:p>
        </w:tc>
        <w:tc>
          <w:tcPr>
            <w:tcW w:w="1134" w:type="dxa"/>
          </w:tcPr>
          <w:p w:rsidR="008B2CDF" w:rsidRPr="008B2CDF" w:rsidRDefault="00393D0F" w:rsidP="00393D0F">
            <w:pPr>
              <w:rPr>
                <w:bCs/>
              </w:rPr>
            </w:pPr>
            <w:r w:rsidRPr="008B2CDF">
              <w:rPr>
                <w:bCs/>
              </w:rPr>
              <w:t>Capacité maximale</w:t>
            </w:r>
          </w:p>
        </w:tc>
        <w:tc>
          <w:tcPr>
            <w:tcW w:w="2090" w:type="dxa"/>
          </w:tcPr>
          <w:p w:rsidR="008B2CDF" w:rsidRPr="008B2CDF" w:rsidRDefault="00393D0F" w:rsidP="00F53338">
            <w:pPr>
              <w:rPr>
                <w:bCs/>
              </w:rPr>
            </w:pPr>
            <w:r>
              <w:rPr>
                <w:bCs/>
              </w:rPr>
              <w:t>Observation</w:t>
            </w:r>
            <w:r w:rsidR="00F53338">
              <w:rPr>
                <w:rStyle w:val="Appelnotedebasdep"/>
                <w:bCs/>
              </w:rPr>
              <w:footnoteReference w:id="9"/>
            </w:r>
          </w:p>
        </w:tc>
      </w:tr>
      <w:tr w:rsidR="008B2CDF" w:rsidRPr="008B2CDF" w:rsidTr="000D2226">
        <w:tc>
          <w:tcPr>
            <w:tcW w:w="5070" w:type="dxa"/>
          </w:tcPr>
          <w:p w:rsidR="008B2CDF" w:rsidRPr="008B2CDF" w:rsidRDefault="00393D0F" w:rsidP="00393D0F">
            <w:pPr>
              <w:rPr>
                <w:bCs/>
              </w:rPr>
            </w:pPr>
            <w:r>
              <w:rPr>
                <w:bCs/>
              </w:rPr>
              <w:t>- période annuelle de fermeture ou d’ouverture de lits</w:t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</w:tr>
      <w:tr w:rsidR="008B2CDF" w:rsidRPr="008B2CDF" w:rsidTr="000D2226">
        <w:tc>
          <w:tcPr>
            <w:tcW w:w="5070" w:type="dxa"/>
          </w:tcPr>
          <w:p w:rsidR="008B2CDF" w:rsidRPr="008B2CDF" w:rsidRDefault="00393D0F" w:rsidP="00393D0F">
            <w:pPr>
              <w:rPr>
                <w:bCs/>
              </w:rPr>
            </w:pPr>
            <w:r>
              <w:rPr>
                <w:bCs/>
              </w:rPr>
              <w:t>Lits de l’u</w:t>
            </w:r>
            <w:r w:rsidR="008B2CDF" w:rsidRPr="008B2CDF">
              <w:rPr>
                <w:bCs/>
              </w:rPr>
              <w:t xml:space="preserve">nité de Néonatalogie </w:t>
            </w:r>
            <w:r w:rsidR="008B2CDF" w:rsidRPr="008B2CDF">
              <w:rPr>
                <w:bCs/>
              </w:rPr>
              <w:tab/>
            </w:r>
            <w:r w:rsidR="008B2CDF" w:rsidRPr="008B2CDF">
              <w:rPr>
                <w:bCs/>
              </w:rPr>
              <w:tab/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</w:tr>
      <w:tr w:rsidR="008B2CDF" w:rsidRPr="008B2CDF" w:rsidTr="000D2226">
        <w:tc>
          <w:tcPr>
            <w:tcW w:w="5070" w:type="dxa"/>
          </w:tcPr>
          <w:p w:rsidR="008B2CDF" w:rsidRPr="008B2CDF" w:rsidRDefault="008B2CDF" w:rsidP="00393D0F">
            <w:pPr>
              <w:rPr>
                <w:bCs/>
              </w:rPr>
            </w:pPr>
            <w:r w:rsidRPr="008B2CDF">
              <w:rPr>
                <w:bCs/>
              </w:rPr>
              <w:lastRenderedPageBreak/>
              <w:t xml:space="preserve">Lits kangourous </w:t>
            </w:r>
            <w:r w:rsidRPr="008B2CDF">
              <w:rPr>
                <w:bCs/>
              </w:rPr>
              <w:tab/>
            </w:r>
            <w:r w:rsidRPr="008B2CDF">
              <w:rPr>
                <w:bCs/>
              </w:rPr>
              <w:tab/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</w:tr>
      <w:tr w:rsidR="008B2CDF" w:rsidRPr="008B2CDF" w:rsidTr="000D2226">
        <w:tc>
          <w:tcPr>
            <w:tcW w:w="5070" w:type="dxa"/>
          </w:tcPr>
          <w:p w:rsidR="008B2CDF" w:rsidRPr="008B2CDF" w:rsidRDefault="00393D0F" w:rsidP="00393D0F">
            <w:pPr>
              <w:rPr>
                <w:bCs/>
              </w:rPr>
            </w:pPr>
            <w:r>
              <w:rPr>
                <w:bCs/>
              </w:rPr>
              <w:t>Lits de soins intensifs de néonatalogie</w:t>
            </w:r>
            <w:r w:rsidR="008B2CDF" w:rsidRPr="008B2CDF">
              <w:rPr>
                <w:bCs/>
              </w:rPr>
              <w:tab/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</w:tr>
      <w:tr w:rsidR="008B2CDF" w:rsidRPr="008B2CDF" w:rsidTr="000D2226">
        <w:tc>
          <w:tcPr>
            <w:tcW w:w="5070" w:type="dxa"/>
          </w:tcPr>
          <w:p w:rsidR="008B2CDF" w:rsidRPr="008B2CDF" w:rsidRDefault="00393D0F" w:rsidP="00393D0F">
            <w:pPr>
              <w:rPr>
                <w:bCs/>
              </w:rPr>
            </w:pPr>
            <w:r>
              <w:rPr>
                <w:bCs/>
              </w:rPr>
              <w:t>Lits de r</w:t>
            </w:r>
            <w:r w:rsidR="008B2CDF" w:rsidRPr="008B2CDF">
              <w:rPr>
                <w:bCs/>
              </w:rPr>
              <w:t xml:space="preserve">éanimation néonatale </w:t>
            </w:r>
            <w:r w:rsidR="008B2CDF" w:rsidRPr="008B2CDF">
              <w:rPr>
                <w:bCs/>
              </w:rPr>
              <w:tab/>
            </w:r>
            <w:r w:rsidR="008B2CDF" w:rsidRPr="008B2CDF">
              <w:rPr>
                <w:bCs/>
              </w:rPr>
              <w:tab/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</w:tr>
      <w:tr w:rsidR="008B2CDF" w:rsidRPr="008B2CDF" w:rsidTr="000D2226">
        <w:tc>
          <w:tcPr>
            <w:tcW w:w="5070" w:type="dxa"/>
          </w:tcPr>
          <w:p w:rsidR="008B2CDF" w:rsidRPr="008B2CDF" w:rsidRDefault="00393D0F" w:rsidP="00393D0F">
            <w:pPr>
              <w:rPr>
                <w:bCs/>
              </w:rPr>
            </w:pPr>
            <w:r>
              <w:rPr>
                <w:bCs/>
              </w:rPr>
              <w:t>Lits de gynécologie</w:t>
            </w:r>
            <w:r w:rsidR="00BA5800">
              <w:rPr>
                <w:bCs/>
              </w:rPr>
              <w:t xml:space="preserve"> (médicale et chirurgicale)</w:t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</w:tr>
      <w:tr w:rsidR="008B2CDF" w:rsidRPr="008B2CDF" w:rsidTr="000D2226">
        <w:tc>
          <w:tcPr>
            <w:tcW w:w="5070" w:type="dxa"/>
          </w:tcPr>
          <w:p w:rsidR="008B2CDF" w:rsidRPr="008B2CDF" w:rsidRDefault="00393D0F" w:rsidP="00393D0F">
            <w:pPr>
              <w:rPr>
                <w:bCs/>
              </w:rPr>
            </w:pPr>
            <w:r>
              <w:rPr>
                <w:bCs/>
              </w:rPr>
              <w:t>Lits d’IVG</w:t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</w:tr>
      <w:tr w:rsidR="008B2CDF" w:rsidRPr="008B2CDF" w:rsidTr="000D2226">
        <w:tc>
          <w:tcPr>
            <w:tcW w:w="5070" w:type="dxa"/>
          </w:tcPr>
          <w:p w:rsidR="008B2CDF" w:rsidRPr="008B2CDF" w:rsidRDefault="00393D0F" w:rsidP="00393D0F">
            <w:pPr>
              <w:rPr>
                <w:bCs/>
              </w:rPr>
            </w:pPr>
            <w:r>
              <w:rPr>
                <w:bCs/>
              </w:rPr>
              <w:t>Lits de suites de couches</w:t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bCs/>
              </w:rPr>
            </w:pPr>
          </w:p>
        </w:tc>
      </w:tr>
      <w:tr w:rsidR="008B2CDF" w:rsidRPr="008B2CDF" w:rsidTr="000D2226">
        <w:tc>
          <w:tcPr>
            <w:tcW w:w="5070" w:type="dxa"/>
          </w:tcPr>
          <w:p w:rsidR="008B2CDF" w:rsidRPr="008B2CDF" w:rsidRDefault="00393D0F" w:rsidP="00393D0F">
            <w:pPr>
              <w:rPr>
                <w:bCs/>
              </w:rPr>
            </w:pPr>
            <w:r>
              <w:rPr>
                <w:bCs/>
              </w:rPr>
              <w:t>Lits de surveillance de la grossesse</w:t>
            </w:r>
          </w:p>
        </w:tc>
        <w:tc>
          <w:tcPr>
            <w:tcW w:w="992" w:type="dxa"/>
          </w:tcPr>
          <w:p w:rsidR="008B2CDF" w:rsidRPr="008B2CDF" w:rsidRDefault="008B2CDF" w:rsidP="00393D0F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134" w:type="dxa"/>
          </w:tcPr>
          <w:p w:rsidR="008B2CDF" w:rsidRPr="008B2CDF" w:rsidRDefault="008B2CDF" w:rsidP="00393D0F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2090" w:type="dxa"/>
          </w:tcPr>
          <w:p w:rsidR="008B2CDF" w:rsidRPr="008B2CDF" w:rsidRDefault="008B2CDF" w:rsidP="00393D0F">
            <w:pPr>
              <w:rPr>
                <w:rFonts w:ascii="Cambria Math" w:hAnsi="Cambria Math" w:cs="Cambria Math"/>
                <w:bCs/>
              </w:rPr>
            </w:pPr>
          </w:p>
        </w:tc>
      </w:tr>
    </w:tbl>
    <w:p w:rsidR="00AF4DF2" w:rsidRDefault="00AF4DF2" w:rsidP="00485C2A">
      <w:pPr>
        <w:rPr>
          <w:bCs/>
        </w:rPr>
      </w:pPr>
    </w:p>
    <w:p w:rsidR="00AF4DF2" w:rsidRDefault="00AF4DF2" w:rsidP="00485C2A">
      <w:pPr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1276"/>
        <w:gridCol w:w="1381"/>
      </w:tblGrid>
      <w:tr w:rsidR="00AF2668" w:rsidRPr="00AF2668" w:rsidTr="002D15AB">
        <w:tc>
          <w:tcPr>
            <w:tcW w:w="5353" w:type="dxa"/>
          </w:tcPr>
          <w:p w:rsidR="00AF2668" w:rsidRPr="00AF2668" w:rsidRDefault="00AF2668" w:rsidP="00D029CF">
            <w:pPr>
              <w:rPr>
                <w:bCs/>
              </w:rPr>
            </w:pPr>
            <w:r w:rsidRPr="00AF2668">
              <w:rPr>
                <w:bCs/>
              </w:rPr>
              <w:t>Transferts in utero</w:t>
            </w:r>
          </w:p>
        </w:tc>
        <w:tc>
          <w:tcPr>
            <w:tcW w:w="1276" w:type="dxa"/>
          </w:tcPr>
          <w:p w:rsidR="00AF2668" w:rsidRPr="00306147" w:rsidRDefault="00AF2668" w:rsidP="00AF2668">
            <w:pPr>
              <w:rPr>
                <w:bCs/>
              </w:rPr>
            </w:pPr>
            <w:r w:rsidRPr="00306147">
              <w:rPr>
                <w:bCs/>
              </w:rPr>
              <w:t>Année N-3</w:t>
            </w:r>
          </w:p>
        </w:tc>
        <w:tc>
          <w:tcPr>
            <w:tcW w:w="1276" w:type="dxa"/>
          </w:tcPr>
          <w:p w:rsidR="00AF2668" w:rsidRPr="00306147" w:rsidRDefault="00AF2668" w:rsidP="00AF2668">
            <w:pPr>
              <w:rPr>
                <w:bCs/>
              </w:rPr>
            </w:pPr>
            <w:r w:rsidRPr="00306147">
              <w:rPr>
                <w:bCs/>
              </w:rPr>
              <w:t>Année N-2</w:t>
            </w:r>
          </w:p>
        </w:tc>
        <w:tc>
          <w:tcPr>
            <w:tcW w:w="1381" w:type="dxa"/>
          </w:tcPr>
          <w:p w:rsidR="00AF2668" w:rsidRPr="00306147" w:rsidRDefault="00AF2668" w:rsidP="00AF2668">
            <w:pPr>
              <w:rPr>
                <w:bCs/>
              </w:rPr>
            </w:pPr>
            <w:r w:rsidRPr="00306147">
              <w:rPr>
                <w:bCs/>
              </w:rPr>
              <w:t>Année N-1</w:t>
            </w:r>
          </w:p>
        </w:tc>
      </w:tr>
      <w:tr w:rsidR="00AF2668" w:rsidRPr="00AF2668" w:rsidTr="002D15AB">
        <w:tc>
          <w:tcPr>
            <w:tcW w:w="5353" w:type="dxa"/>
          </w:tcPr>
          <w:p w:rsidR="00AF2668" w:rsidRPr="00AF2668" w:rsidRDefault="00AF2668" w:rsidP="00AF2668">
            <w:pPr>
              <w:rPr>
                <w:bCs/>
              </w:rPr>
            </w:pPr>
            <w:r w:rsidRPr="00AF2668">
              <w:rPr>
                <w:bCs/>
              </w:rPr>
              <w:t>Nombre de transferts in utero (TIU) envoyés</w:t>
            </w:r>
          </w:p>
        </w:tc>
        <w:tc>
          <w:tcPr>
            <w:tcW w:w="1276" w:type="dxa"/>
          </w:tcPr>
          <w:p w:rsidR="00AF2668" w:rsidRPr="00AF2668" w:rsidRDefault="00AF2668" w:rsidP="00AF2668">
            <w:pPr>
              <w:rPr>
                <w:bCs/>
              </w:rPr>
            </w:pPr>
          </w:p>
        </w:tc>
        <w:tc>
          <w:tcPr>
            <w:tcW w:w="1276" w:type="dxa"/>
          </w:tcPr>
          <w:p w:rsidR="00AF2668" w:rsidRPr="00AF2668" w:rsidRDefault="00AF2668" w:rsidP="00AF2668">
            <w:pPr>
              <w:rPr>
                <w:bCs/>
              </w:rPr>
            </w:pPr>
          </w:p>
        </w:tc>
        <w:tc>
          <w:tcPr>
            <w:tcW w:w="1381" w:type="dxa"/>
          </w:tcPr>
          <w:p w:rsidR="00AF2668" w:rsidRPr="00AF2668" w:rsidRDefault="00AF2668" w:rsidP="00AF2668">
            <w:pPr>
              <w:rPr>
                <w:bCs/>
              </w:rPr>
            </w:pPr>
          </w:p>
        </w:tc>
      </w:tr>
      <w:tr w:rsidR="00AF2668" w:rsidRPr="00AF2668" w:rsidTr="002D15AB">
        <w:tc>
          <w:tcPr>
            <w:tcW w:w="5353" w:type="dxa"/>
          </w:tcPr>
          <w:p w:rsidR="00AF2668" w:rsidRPr="00AF2668" w:rsidRDefault="00AF2668" w:rsidP="00AF2668">
            <w:pPr>
              <w:rPr>
                <w:bCs/>
              </w:rPr>
            </w:pPr>
            <w:r>
              <w:rPr>
                <w:rFonts w:ascii="Cambria Math" w:hAnsi="Cambria Math" w:cs="Cambria Math"/>
                <w:bCs/>
              </w:rPr>
              <w:t>- d</w:t>
            </w:r>
            <w:r w:rsidRPr="00AF2668">
              <w:rPr>
                <w:bCs/>
              </w:rPr>
              <w:t>ont nombre de femmes transférées en début de travai</w:t>
            </w:r>
            <w:r w:rsidR="00BA5800">
              <w:rPr>
                <w:bCs/>
              </w:rPr>
              <w:t>l</w:t>
            </w:r>
          </w:p>
        </w:tc>
        <w:tc>
          <w:tcPr>
            <w:tcW w:w="1276" w:type="dxa"/>
          </w:tcPr>
          <w:p w:rsidR="00AF2668" w:rsidRPr="00AF2668" w:rsidRDefault="00AF2668" w:rsidP="00AF2668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276" w:type="dxa"/>
          </w:tcPr>
          <w:p w:rsidR="00AF2668" w:rsidRPr="00AF2668" w:rsidRDefault="00AF2668" w:rsidP="00AF2668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381" w:type="dxa"/>
          </w:tcPr>
          <w:p w:rsidR="00AF2668" w:rsidRPr="00AF2668" w:rsidRDefault="00AF2668" w:rsidP="00AF2668">
            <w:pPr>
              <w:rPr>
                <w:rFonts w:ascii="Cambria Math" w:hAnsi="Cambria Math" w:cs="Cambria Math"/>
                <w:bCs/>
              </w:rPr>
            </w:pPr>
          </w:p>
        </w:tc>
      </w:tr>
      <w:tr w:rsidR="00AF2668" w:rsidRPr="00AF2668" w:rsidTr="002D15AB">
        <w:tc>
          <w:tcPr>
            <w:tcW w:w="5353" w:type="dxa"/>
          </w:tcPr>
          <w:p w:rsidR="00AF2668" w:rsidRPr="00AF2668" w:rsidRDefault="00AF2668" w:rsidP="00AF2668">
            <w:pPr>
              <w:rPr>
                <w:bCs/>
              </w:rPr>
            </w:pPr>
            <w:r w:rsidRPr="00AF2668">
              <w:rPr>
                <w:bCs/>
              </w:rPr>
              <w:t>Nombre de transferts in utero (TIU) reçus</w:t>
            </w:r>
          </w:p>
        </w:tc>
        <w:tc>
          <w:tcPr>
            <w:tcW w:w="1276" w:type="dxa"/>
          </w:tcPr>
          <w:p w:rsidR="00AF2668" w:rsidRPr="00AF2668" w:rsidRDefault="00AF2668" w:rsidP="00AF2668">
            <w:pPr>
              <w:rPr>
                <w:bCs/>
              </w:rPr>
            </w:pPr>
          </w:p>
        </w:tc>
        <w:tc>
          <w:tcPr>
            <w:tcW w:w="1276" w:type="dxa"/>
          </w:tcPr>
          <w:p w:rsidR="00AF2668" w:rsidRPr="00AF2668" w:rsidRDefault="00AF2668" w:rsidP="00AF2668">
            <w:pPr>
              <w:rPr>
                <w:bCs/>
              </w:rPr>
            </w:pPr>
          </w:p>
        </w:tc>
        <w:tc>
          <w:tcPr>
            <w:tcW w:w="1381" w:type="dxa"/>
          </w:tcPr>
          <w:p w:rsidR="00AF2668" w:rsidRPr="00AF2668" w:rsidRDefault="00AF2668" w:rsidP="00AF2668">
            <w:pPr>
              <w:rPr>
                <w:bCs/>
              </w:rPr>
            </w:pPr>
          </w:p>
        </w:tc>
      </w:tr>
      <w:tr w:rsidR="00AF2668" w:rsidRPr="00AF2668" w:rsidTr="002D15AB">
        <w:tc>
          <w:tcPr>
            <w:tcW w:w="5353" w:type="dxa"/>
          </w:tcPr>
          <w:p w:rsidR="00AF2668" w:rsidRPr="00AF2668" w:rsidRDefault="00AF2668" w:rsidP="00AF2668">
            <w:pPr>
              <w:rPr>
                <w:bCs/>
              </w:rPr>
            </w:pPr>
            <w:r>
              <w:rPr>
                <w:bCs/>
              </w:rPr>
              <w:t>Nombre éventuel de t</w:t>
            </w:r>
            <w:r w:rsidRPr="00AF2668">
              <w:rPr>
                <w:bCs/>
              </w:rPr>
              <w:t>ransferts in utero refusés</w:t>
            </w:r>
          </w:p>
        </w:tc>
        <w:tc>
          <w:tcPr>
            <w:tcW w:w="1276" w:type="dxa"/>
          </w:tcPr>
          <w:p w:rsidR="00AF2668" w:rsidRPr="00AF2668" w:rsidRDefault="00AF2668" w:rsidP="00AF2668">
            <w:pPr>
              <w:rPr>
                <w:bCs/>
              </w:rPr>
            </w:pPr>
          </w:p>
        </w:tc>
        <w:tc>
          <w:tcPr>
            <w:tcW w:w="1276" w:type="dxa"/>
          </w:tcPr>
          <w:p w:rsidR="00AF2668" w:rsidRPr="00AF2668" w:rsidRDefault="00AF2668" w:rsidP="00AF2668">
            <w:pPr>
              <w:rPr>
                <w:bCs/>
              </w:rPr>
            </w:pPr>
          </w:p>
        </w:tc>
        <w:tc>
          <w:tcPr>
            <w:tcW w:w="1381" w:type="dxa"/>
          </w:tcPr>
          <w:p w:rsidR="00AF2668" w:rsidRPr="00AF2668" w:rsidRDefault="00AF2668" w:rsidP="00AF2668">
            <w:pPr>
              <w:rPr>
                <w:bCs/>
              </w:rPr>
            </w:pPr>
          </w:p>
        </w:tc>
      </w:tr>
      <w:tr w:rsidR="00020B13" w:rsidRPr="00AF2668" w:rsidTr="002D15AB">
        <w:tc>
          <w:tcPr>
            <w:tcW w:w="5353" w:type="dxa"/>
          </w:tcPr>
          <w:p w:rsidR="00020B13" w:rsidRDefault="00020B13" w:rsidP="007C369B">
            <w:pPr>
              <w:rPr>
                <w:bCs/>
              </w:rPr>
            </w:pPr>
            <w:r>
              <w:rPr>
                <w:bCs/>
              </w:rPr>
              <w:t xml:space="preserve">Nombre de femmes </w:t>
            </w:r>
            <w:r w:rsidR="007C369B">
              <w:rPr>
                <w:bCs/>
              </w:rPr>
              <w:t>sortie</w:t>
            </w:r>
            <w:r w:rsidR="00D029CF">
              <w:rPr>
                <w:bCs/>
              </w:rPr>
              <w:t>s</w:t>
            </w:r>
            <w:r w:rsidR="007C369B">
              <w:rPr>
                <w:bCs/>
              </w:rPr>
              <w:t xml:space="preserve"> pour </w:t>
            </w:r>
            <w:proofErr w:type="spellStart"/>
            <w:r>
              <w:rPr>
                <w:bCs/>
              </w:rPr>
              <w:t>re</w:t>
            </w:r>
            <w:proofErr w:type="spellEnd"/>
            <w:r>
              <w:rPr>
                <w:bCs/>
              </w:rPr>
              <w:t>-transf</w:t>
            </w:r>
            <w:r w:rsidR="007C369B">
              <w:rPr>
                <w:bCs/>
              </w:rPr>
              <w:t>ert</w:t>
            </w:r>
            <w:r>
              <w:rPr>
                <w:bCs/>
              </w:rPr>
              <w:t xml:space="preserve"> vers la maternité </w:t>
            </w:r>
            <w:proofErr w:type="spellStart"/>
            <w:r>
              <w:rPr>
                <w:bCs/>
              </w:rPr>
              <w:t>adressante</w:t>
            </w:r>
            <w:proofErr w:type="spellEnd"/>
            <w:r>
              <w:rPr>
                <w:bCs/>
              </w:rPr>
              <w:t xml:space="preserve"> avant accouchement</w:t>
            </w:r>
          </w:p>
        </w:tc>
        <w:tc>
          <w:tcPr>
            <w:tcW w:w="1276" w:type="dxa"/>
          </w:tcPr>
          <w:p w:rsidR="00020B13" w:rsidRPr="00AF2668" w:rsidRDefault="00020B13" w:rsidP="00AF2668">
            <w:pPr>
              <w:rPr>
                <w:bCs/>
              </w:rPr>
            </w:pPr>
          </w:p>
        </w:tc>
        <w:tc>
          <w:tcPr>
            <w:tcW w:w="1276" w:type="dxa"/>
          </w:tcPr>
          <w:p w:rsidR="00020B13" w:rsidRPr="00AF2668" w:rsidRDefault="00020B13" w:rsidP="00AF2668">
            <w:pPr>
              <w:rPr>
                <w:bCs/>
              </w:rPr>
            </w:pPr>
          </w:p>
        </w:tc>
        <w:tc>
          <w:tcPr>
            <w:tcW w:w="1381" w:type="dxa"/>
          </w:tcPr>
          <w:p w:rsidR="00020B13" w:rsidRPr="00AF2668" w:rsidRDefault="00020B13" w:rsidP="00AF2668">
            <w:pPr>
              <w:rPr>
                <w:bCs/>
              </w:rPr>
            </w:pPr>
          </w:p>
        </w:tc>
      </w:tr>
    </w:tbl>
    <w:p w:rsidR="00AF2668" w:rsidRPr="00AF2668" w:rsidRDefault="00AF2668" w:rsidP="00AF2668">
      <w:pPr>
        <w:rPr>
          <w:bCs/>
        </w:rPr>
      </w:pPr>
      <w:r w:rsidRPr="00AF2668">
        <w:rPr>
          <w:bCs/>
        </w:rPr>
        <w:tab/>
      </w:r>
      <w:r w:rsidRPr="00AF2668">
        <w:rPr>
          <w:bCs/>
        </w:rPr>
        <w:tab/>
      </w:r>
      <w:r w:rsidRPr="00AF2668">
        <w:rPr>
          <w:bCs/>
        </w:rPr>
        <w:tab/>
      </w:r>
    </w:p>
    <w:p w:rsidR="00AF2668" w:rsidRDefault="00AF2668" w:rsidP="00AF2668">
      <w:pPr>
        <w:rPr>
          <w:bCs/>
        </w:rPr>
      </w:pPr>
      <w:r w:rsidRPr="00AF2668">
        <w:rPr>
          <w:bCs/>
        </w:rPr>
        <w:t>Lister les 5 m</w:t>
      </w:r>
      <w:r>
        <w:rPr>
          <w:bCs/>
        </w:rPr>
        <w:t xml:space="preserve">otifs de TIU les plus fréquents en année </w:t>
      </w:r>
      <w:r w:rsidRPr="00AF2668">
        <w:rPr>
          <w:bCs/>
        </w:rPr>
        <w:t>N-1</w:t>
      </w:r>
      <w:r w:rsidR="00C10195">
        <w:rPr>
          <w:bCs/>
        </w:rPr>
        <w:t> :</w:t>
      </w:r>
    </w:p>
    <w:p w:rsidR="00AF2668" w:rsidRDefault="00C10195" w:rsidP="00AF2668">
      <w:pPr>
        <w:rPr>
          <w:bCs/>
        </w:rPr>
      </w:pPr>
      <w:r>
        <w:rPr>
          <w:bCs/>
        </w:rPr>
        <w:t xml:space="preserve">_ </w:t>
      </w:r>
    </w:p>
    <w:p w:rsidR="00C10195" w:rsidRDefault="00C10195" w:rsidP="00AF2668">
      <w:pPr>
        <w:rPr>
          <w:bCs/>
        </w:rPr>
      </w:pPr>
      <w:r>
        <w:rPr>
          <w:bCs/>
        </w:rPr>
        <w:t xml:space="preserve">_ </w:t>
      </w:r>
    </w:p>
    <w:p w:rsidR="00C10195" w:rsidRDefault="00C10195" w:rsidP="00AF2668">
      <w:pPr>
        <w:rPr>
          <w:bCs/>
        </w:rPr>
      </w:pPr>
      <w:r>
        <w:rPr>
          <w:bCs/>
        </w:rPr>
        <w:t xml:space="preserve">_ </w:t>
      </w:r>
    </w:p>
    <w:p w:rsidR="00C10195" w:rsidRDefault="00C10195" w:rsidP="00AF2668">
      <w:pPr>
        <w:rPr>
          <w:bCs/>
        </w:rPr>
      </w:pPr>
      <w:r>
        <w:rPr>
          <w:bCs/>
        </w:rPr>
        <w:t xml:space="preserve">_ </w:t>
      </w:r>
    </w:p>
    <w:p w:rsidR="00C10195" w:rsidRDefault="00C10195" w:rsidP="00AF2668">
      <w:pPr>
        <w:rPr>
          <w:bCs/>
        </w:rPr>
      </w:pPr>
      <w:r>
        <w:rPr>
          <w:bCs/>
        </w:rPr>
        <w:t xml:space="preserve">_ </w:t>
      </w:r>
    </w:p>
    <w:p w:rsidR="00C10195" w:rsidRDefault="00C10195" w:rsidP="00AF2668">
      <w:pPr>
        <w:rPr>
          <w:bCs/>
        </w:rPr>
      </w:pPr>
    </w:p>
    <w:p w:rsidR="00AF2668" w:rsidRDefault="00AF2668" w:rsidP="00AF2668">
      <w:pPr>
        <w:rPr>
          <w:bCs/>
        </w:rPr>
      </w:pPr>
      <w:r w:rsidRPr="00AF2668">
        <w:rPr>
          <w:bCs/>
        </w:rPr>
        <w:t xml:space="preserve">Lister les </w:t>
      </w:r>
      <w:r>
        <w:rPr>
          <w:bCs/>
        </w:rPr>
        <w:t>3</w:t>
      </w:r>
      <w:r w:rsidRPr="00AF2668">
        <w:rPr>
          <w:bCs/>
        </w:rPr>
        <w:t xml:space="preserve"> premiers  établissements adressant des transferts</w:t>
      </w:r>
      <w:r>
        <w:rPr>
          <w:bCs/>
        </w:rPr>
        <w:t xml:space="preserve"> en année </w:t>
      </w:r>
      <w:r w:rsidRPr="00AF2668">
        <w:rPr>
          <w:bCs/>
        </w:rPr>
        <w:t>N-1</w:t>
      </w:r>
      <w:r w:rsidR="00C10195">
        <w:rPr>
          <w:bCs/>
        </w:rPr>
        <w:t> :</w:t>
      </w:r>
    </w:p>
    <w:p w:rsidR="00C10195" w:rsidRDefault="00C10195" w:rsidP="00AF2668">
      <w:pPr>
        <w:rPr>
          <w:bCs/>
        </w:rPr>
      </w:pPr>
      <w:r>
        <w:rPr>
          <w:bCs/>
        </w:rPr>
        <w:t xml:space="preserve">_ </w:t>
      </w:r>
    </w:p>
    <w:p w:rsidR="00C10195" w:rsidRDefault="00C10195" w:rsidP="00AF2668">
      <w:pPr>
        <w:rPr>
          <w:bCs/>
        </w:rPr>
      </w:pPr>
      <w:r>
        <w:rPr>
          <w:bCs/>
        </w:rPr>
        <w:t>_</w:t>
      </w:r>
      <w:r w:rsidR="0033389A">
        <w:rPr>
          <w:bCs/>
        </w:rPr>
        <w:t xml:space="preserve"> </w:t>
      </w:r>
    </w:p>
    <w:p w:rsidR="00C10195" w:rsidRDefault="00C10195" w:rsidP="00AF2668">
      <w:pPr>
        <w:rPr>
          <w:bCs/>
        </w:rPr>
      </w:pPr>
      <w:r>
        <w:rPr>
          <w:bCs/>
        </w:rPr>
        <w:t xml:space="preserve">_ </w:t>
      </w:r>
    </w:p>
    <w:p w:rsidR="00C10195" w:rsidRPr="00AF2668" w:rsidRDefault="00C10195" w:rsidP="00AF2668">
      <w:pPr>
        <w:rPr>
          <w:bCs/>
        </w:rPr>
      </w:pPr>
    </w:p>
    <w:p w:rsidR="00AF2668" w:rsidRPr="00AF2668" w:rsidRDefault="00AF2668" w:rsidP="00AF2668">
      <w:pPr>
        <w:rPr>
          <w:bCs/>
        </w:rPr>
      </w:pPr>
      <w:r w:rsidRPr="00AF2668">
        <w:rPr>
          <w:bCs/>
        </w:rPr>
        <w:tab/>
      </w:r>
      <w:r w:rsidRPr="00AF2668">
        <w:rPr>
          <w:bCs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1276"/>
        <w:gridCol w:w="1381"/>
      </w:tblGrid>
      <w:tr w:rsidR="00AF2668" w:rsidRPr="00AF2668" w:rsidTr="002D15AB">
        <w:tc>
          <w:tcPr>
            <w:tcW w:w="5353" w:type="dxa"/>
          </w:tcPr>
          <w:p w:rsidR="00AF2668" w:rsidRPr="00AF2668" w:rsidRDefault="00AF2668" w:rsidP="00AF2668">
            <w:pPr>
              <w:rPr>
                <w:bCs/>
              </w:rPr>
            </w:pPr>
            <w:r>
              <w:rPr>
                <w:bCs/>
              </w:rPr>
              <w:t>Transferts maternels</w:t>
            </w:r>
          </w:p>
        </w:tc>
        <w:tc>
          <w:tcPr>
            <w:tcW w:w="1276" w:type="dxa"/>
          </w:tcPr>
          <w:p w:rsidR="00AF2668" w:rsidRPr="00306147" w:rsidRDefault="00AF2668" w:rsidP="00AF2668">
            <w:pPr>
              <w:rPr>
                <w:bCs/>
              </w:rPr>
            </w:pPr>
            <w:r w:rsidRPr="00306147">
              <w:rPr>
                <w:bCs/>
              </w:rPr>
              <w:t>Année N-3</w:t>
            </w:r>
          </w:p>
        </w:tc>
        <w:tc>
          <w:tcPr>
            <w:tcW w:w="1276" w:type="dxa"/>
          </w:tcPr>
          <w:p w:rsidR="00AF2668" w:rsidRPr="00306147" w:rsidRDefault="00AF2668" w:rsidP="00AF2668">
            <w:pPr>
              <w:rPr>
                <w:bCs/>
              </w:rPr>
            </w:pPr>
            <w:r w:rsidRPr="00306147">
              <w:rPr>
                <w:bCs/>
              </w:rPr>
              <w:t>Année N-2</w:t>
            </w:r>
          </w:p>
        </w:tc>
        <w:tc>
          <w:tcPr>
            <w:tcW w:w="1381" w:type="dxa"/>
          </w:tcPr>
          <w:p w:rsidR="00AF2668" w:rsidRPr="00306147" w:rsidRDefault="00AF2668" w:rsidP="00AF2668">
            <w:pPr>
              <w:rPr>
                <w:bCs/>
              </w:rPr>
            </w:pPr>
            <w:r w:rsidRPr="00306147">
              <w:rPr>
                <w:bCs/>
              </w:rPr>
              <w:t>Année N-1</w:t>
            </w:r>
          </w:p>
        </w:tc>
      </w:tr>
      <w:tr w:rsidR="00AF2668" w:rsidRPr="00AF2668" w:rsidTr="002D15AB">
        <w:tc>
          <w:tcPr>
            <w:tcW w:w="5353" w:type="dxa"/>
          </w:tcPr>
          <w:p w:rsidR="00AF2668" w:rsidRPr="00AF2668" w:rsidRDefault="00AF2668" w:rsidP="00AF2668">
            <w:pPr>
              <w:rPr>
                <w:bCs/>
              </w:rPr>
            </w:pPr>
            <w:r w:rsidRPr="00AF2668">
              <w:rPr>
                <w:bCs/>
              </w:rPr>
              <w:t>Sorties par transfert maternel en post-partum (envoyées)</w:t>
            </w:r>
          </w:p>
        </w:tc>
        <w:tc>
          <w:tcPr>
            <w:tcW w:w="1276" w:type="dxa"/>
          </w:tcPr>
          <w:p w:rsidR="00AF2668" w:rsidRPr="00AF2668" w:rsidRDefault="00AF2668" w:rsidP="00AF2668">
            <w:pPr>
              <w:rPr>
                <w:bCs/>
              </w:rPr>
            </w:pPr>
          </w:p>
        </w:tc>
        <w:tc>
          <w:tcPr>
            <w:tcW w:w="1276" w:type="dxa"/>
          </w:tcPr>
          <w:p w:rsidR="00AF2668" w:rsidRPr="00AF2668" w:rsidRDefault="00AF2668" w:rsidP="00AF2668">
            <w:pPr>
              <w:rPr>
                <w:bCs/>
              </w:rPr>
            </w:pPr>
          </w:p>
        </w:tc>
        <w:tc>
          <w:tcPr>
            <w:tcW w:w="1381" w:type="dxa"/>
          </w:tcPr>
          <w:p w:rsidR="00AF2668" w:rsidRPr="00AF2668" w:rsidRDefault="00AF2668" w:rsidP="00AF2668">
            <w:pPr>
              <w:rPr>
                <w:bCs/>
              </w:rPr>
            </w:pPr>
          </w:p>
        </w:tc>
      </w:tr>
      <w:tr w:rsidR="00AF2668" w:rsidRPr="00AF2668" w:rsidTr="002D15AB">
        <w:tc>
          <w:tcPr>
            <w:tcW w:w="5353" w:type="dxa"/>
          </w:tcPr>
          <w:p w:rsidR="00AF2668" w:rsidRPr="00AF2668" w:rsidRDefault="00AF2668" w:rsidP="00AF2668">
            <w:pPr>
              <w:rPr>
                <w:bCs/>
              </w:rPr>
            </w:pPr>
            <w:r w:rsidRPr="00AF2668">
              <w:rPr>
                <w:bCs/>
              </w:rPr>
              <w:t>Admissions par transfert maternel en post-partum (reçues)</w:t>
            </w:r>
          </w:p>
        </w:tc>
        <w:tc>
          <w:tcPr>
            <w:tcW w:w="1276" w:type="dxa"/>
          </w:tcPr>
          <w:p w:rsidR="00AF2668" w:rsidRPr="00AF2668" w:rsidRDefault="00AF2668" w:rsidP="00AF2668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276" w:type="dxa"/>
          </w:tcPr>
          <w:p w:rsidR="00AF2668" w:rsidRPr="00AF2668" w:rsidRDefault="00AF2668" w:rsidP="00AF2668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381" w:type="dxa"/>
          </w:tcPr>
          <w:p w:rsidR="00AF2668" w:rsidRPr="00AF2668" w:rsidRDefault="00AF2668" w:rsidP="00AF2668">
            <w:pPr>
              <w:rPr>
                <w:rFonts w:ascii="Cambria Math" w:hAnsi="Cambria Math" w:cs="Cambria Math"/>
                <w:bCs/>
              </w:rPr>
            </w:pPr>
          </w:p>
        </w:tc>
      </w:tr>
      <w:tr w:rsidR="00FB17A2" w:rsidRPr="00AF2668" w:rsidTr="002D15AB">
        <w:tc>
          <w:tcPr>
            <w:tcW w:w="5353" w:type="dxa"/>
          </w:tcPr>
          <w:p w:rsidR="00FB17A2" w:rsidRDefault="00FB17A2" w:rsidP="00BA5800">
            <w:pPr>
              <w:rPr>
                <w:bCs/>
              </w:rPr>
            </w:pPr>
            <w:r>
              <w:rPr>
                <w:bCs/>
              </w:rPr>
              <w:t>- dont nombre de transferts reçus pour prise en charge d’une hémorragie du post-partum</w:t>
            </w:r>
          </w:p>
        </w:tc>
        <w:tc>
          <w:tcPr>
            <w:tcW w:w="1276" w:type="dxa"/>
          </w:tcPr>
          <w:p w:rsidR="00FB17A2" w:rsidRPr="00AF2668" w:rsidRDefault="00FB17A2" w:rsidP="00AF2668">
            <w:pPr>
              <w:rPr>
                <w:bCs/>
              </w:rPr>
            </w:pPr>
          </w:p>
        </w:tc>
        <w:tc>
          <w:tcPr>
            <w:tcW w:w="1276" w:type="dxa"/>
          </w:tcPr>
          <w:p w:rsidR="00FB17A2" w:rsidRPr="00AF2668" w:rsidRDefault="00FB17A2" w:rsidP="00AF2668">
            <w:pPr>
              <w:rPr>
                <w:bCs/>
              </w:rPr>
            </w:pPr>
          </w:p>
        </w:tc>
        <w:tc>
          <w:tcPr>
            <w:tcW w:w="1381" w:type="dxa"/>
          </w:tcPr>
          <w:p w:rsidR="00FB17A2" w:rsidRPr="00AF2668" w:rsidRDefault="00FB17A2" w:rsidP="00AF2668">
            <w:pPr>
              <w:rPr>
                <w:bCs/>
              </w:rPr>
            </w:pPr>
          </w:p>
        </w:tc>
      </w:tr>
      <w:tr w:rsidR="00AF2668" w:rsidRPr="00AF2668" w:rsidTr="002D15AB">
        <w:tc>
          <w:tcPr>
            <w:tcW w:w="5353" w:type="dxa"/>
          </w:tcPr>
          <w:p w:rsidR="00AF2668" w:rsidRPr="00AF2668" w:rsidRDefault="00BA5800" w:rsidP="00BA5800">
            <w:pPr>
              <w:rPr>
                <w:bCs/>
              </w:rPr>
            </w:pPr>
            <w:r>
              <w:rPr>
                <w:bCs/>
              </w:rPr>
              <w:t>A</w:t>
            </w:r>
            <w:r w:rsidR="00AF2668" w:rsidRPr="00AF2668">
              <w:rPr>
                <w:bCs/>
              </w:rPr>
              <w:t xml:space="preserve">dmissions maternelles par transfert en post-partum </w:t>
            </w:r>
            <w:r>
              <w:rPr>
                <w:bCs/>
              </w:rPr>
              <w:t xml:space="preserve">éventuellement </w:t>
            </w:r>
            <w:r w:rsidR="00AF2668" w:rsidRPr="00AF2668">
              <w:rPr>
                <w:bCs/>
              </w:rPr>
              <w:t>refusé</w:t>
            </w:r>
            <w:r>
              <w:rPr>
                <w:bCs/>
              </w:rPr>
              <w:t>e</w:t>
            </w:r>
            <w:r w:rsidR="00AF2668" w:rsidRPr="00AF2668">
              <w:rPr>
                <w:bCs/>
              </w:rPr>
              <w:t>s</w:t>
            </w:r>
          </w:p>
        </w:tc>
        <w:tc>
          <w:tcPr>
            <w:tcW w:w="1276" w:type="dxa"/>
          </w:tcPr>
          <w:p w:rsidR="00AF2668" w:rsidRPr="00AF2668" w:rsidRDefault="00AF2668" w:rsidP="00AF2668">
            <w:pPr>
              <w:rPr>
                <w:bCs/>
              </w:rPr>
            </w:pPr>
          </w:p>
        </w:tc>
        <w:tc>
          <w:tcPr>
            <w:tcW w:w="1276" w:type="dxa"/>
          </w:tcPr>
          <w:p w:rsidR="00AF2668" w:rsidRPr="00AF2668" w:rsidRDefault="00AF2668" w:rsidP="00AF2668">
            <w:pPr>
              <w:rPr>
                <w:bCs/>
              </w:rPr>
            </w:pPr>
          </w:p>
        </w:tc>
        <w:tc>
          <w:tcPr>
            <w:tcW w:w="1381" w:type="dxa"/>
          </w:tcPr>
          <w:p w:rsidR="00AF2668" w:rsidRPr="00AF2668" w:rsidRDefault="00AF2668" w:rsidP="00AF2668">
            <w:pPr>
              <w:rPr>
                <w:bCs/>
              </w:rPr>
            </w:pPr>
          </w:p>
        </w:tc>
      </w:tr>
    </w:tbl>
    <w:p w:rsidR="00AF2668" w:rsidRPr="00AF2668" w:rsidRDefault="00AF2668" w:rsidP="00AF2668">
      <w:pPr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1276"/>
        <w:gridCol w:w="1381"/>
      </w:tblGrid>
      <w:tr w:rsidR="00AF2668" w:rsidRPr="00AF2668" w:rsidTr="002D15AB">
        <w:tc>
          <w:tcPr>
            <w:tcW w:w="5353" w:type="dxa"/>
          </w:tcPr>
          <w:p w:rsidR="00AF2668" w:rsidRPr="00AF2668" w:rsidRDefault="00AF2668" w:rsidP="00AF2668">
            <w:pPr>
              <w:rPr>
                <w:bCs/>
              </w:rPr>
            </w:pPr>
            <w:r>
              <w:rPr>
                <w:bCs/>
              </w:rPr>
              <w:t>Transferts du nouveau-né</w:t>
            </w:r>
          </w:p>
        </w:tc>
        <w:tc>
          <w:tcPr>
            <w:tcW w:w="1276" w:type="dxa"/>
          </w:tcPr>
          <w:p w:rsidR="00AF2668" w:rsidRPr="00306147" w:rsidRDefault="00AF2668" w:rsidP="00AF2668">
            <w:pPr>
              <w:rPr>
                <w:bCs/>
              </w:rPr>
            </w:pPr>
            <w:r w:rsidRPr="00306147">
              <w:rPr>
                <w:bCs/>
              </w:rPr>
              <w:t>Année N-3</w:t>
            </w:r>
          </w:p>
        </w:tc>
        <w:tc>
          <w:tcPr>
            <w:tcW w:w="1276" w:type="dxa"/>
          </w:tcPr>
          <w:p w:rsidR="00AF2668" w:rsidRPr="00306147" w:rsidRDefault="00AF2668" w:rsidP="00AF2668">
            <w:pPr>
              <w:rPr>
                <w:bCs/>
              </w:rPr>
            </w:pPr>
            <w:r w:rsidRPr="00306147">
              <w:rPr>
                <w:bCs/>
              </w:rPr>
              <w:t>Année N-2</w:t>
            </w:r>
          </w:p>
        </w:tc>
        <w:tc>
          <w:tcPr>
            <w:tcW w:w="1381" w:type="dxa"/>
          </w:tcPr>
          <w:p w:rsidR="00AF2668" w:rsidRPr="00306147" w:rsidRDefault="00AF2668" w:rsidP="00AF2668">
            <w:pPr>
              <w:rPr>
                <w:bCs/>
              </w:rPr>
            </w:pPr>
            <w:r w:rsidRPr="00306147">
              <w:rPr>
                <w:bCs/>
              </w:rPr>
              <w:t>Année N-1</w:t>
            </w:r>
          </w:p>
        </w:tc>
      </w:tr>
      <w:tr w:rsidR="00440D60" w:rsidRPr="00AF2668" w:rsidTr="002D15AB">
        <w:tc>
          <w:tcPr>
            <w:tcW w:w="5353" w:type="dxa"/>
          </w:tcPr>
          <w:p w:rsidR="00440D60" w:rsidRPr="00AF2668" w:rsidRDefault="00440D60" w:rsidP="00440D60">
            <w:pPr>
              <w:rPr>
                <w:bCs/>
              </w:rPr>
            </w:pPr>
            <w:r w:rsidRPr="00440D60">
              <w:rPr>
                <w:bCs/>
              </w:rPr>
              <w:t>Nombre total de mutations à partir de la salle de naissance</w:t>
            </w:r>
          </w:p>
        </w:tc>
        <w:tc>
          <w:tcPr>
            <w:tcW w:w="1276" w:type="dxa"/>
          </w:tcPr>
          <w:p w:rsidR="00440D60" w:rsidRPr="00AF2668" w:rsidRDefault="00440D60" w:rsidP="00AF2668">
            <w:pPr>
              <w:rPr>
                <w:bCs/>
              </w:rPr>
            </w:pPr>
          </w:p>
        </w:tc>
        <w:tc>
          <w:tcPr>
            <w:tcW w:w="1276" w:type="dxa"/>
          </w:tcPr>
          <w:p w:rsidR="00440D60" w:rsidRPr="00AF2668" w:rsidRDefault="00440D60" w:rsidP="00AF2668">
            <w:pPr>
              <w:rPr>
                <w:bCs/>
              </w:rPr>
            </w:pPr>
          </w:p>
        </w:tc>
        <w:tc>
          <w:tcPr>
            <w:tcW w:w="1381" w:type="dxa"/>
          </w:tcPr>
          <w:p w:rsidR="00440D60" w:rsidRPr="00AF2668" w:rsidRDefault="00440D60" w:rsidP="00AF2668">
            <w:pPr>
              <w:rPr>
                <w:bCs/>
              </w:rPr>
            </w:pPr>
          </w:p>
        </w:tc>
      </w:tr>
      <w:tr w:rsidR="00440D60" w:rsidRPr="00AF2668" w:rsidTr="002D15AB">
        <w:tc>
          <w:tcPr>
            <w:tcW w:w="5353" w:type="dxa"/>
          </w:tcPr>
          <w:p w:rsidR="00440D60" w:rsidRPr="00AF2668" w:rsidRDefault="007B02ED" w:rsidP="00A34355">
            <w:pPr>
              <w:rPr>
                <w:bCs/>
              </w:rPr>
            </w:pPr>
            <w:r w:rsidRPr="00440D60">
              <w:rPr>
                <w:bCs/>
              </w:rPr>
              <w:t>Nombre d</w:t>
            </w:r>
            <w:r w:rsidR="00A34355">
              <w:rPr>
                <w:bCs/>
              </w:rPr>
              <w:t xml:space="preserve">e mutations </w:t>
            </w:r>
            <w:r>
              <w:rPr>
                <w:bCs/>
              </w:rPr>
              <w:t>en n</w:t>
            </w:r>
            <w:r w:rsidRPr="00440D60">
              <w:rPr>
                <w:bCs/>
              </w:rPr>
              <w:t>éonatalogie</w:t>
            </w:r>
            <w:r w:rsidR="00A34355">
              <w:rPr>
                <w:rStyle w:val="Appelnotedebasdep"/>
                <w:bCs/>
              </w:rPr>
              <w:footnoteReference w:id="10"/>
            </w:r>
            <w:r w:rsidRPr="00440D60">
              <w:rPr>
                <w:bCs/>
              </w:rPr>
              <w:t xml:space="preserve"> </w:t>
            </w:r>
            <w:r>
              <w:rPr>
                <w:bCs/>
              </w:rPr>
              <w:t>« </w:t>
            </w:r>
            <w:r w:rsidRPr="00440D60">
              <w:rPr>
                <w:bCs/>
              </w:rPr>
              <w:t>lits kangourous</w:t>
            </w:r>
            <w:r>
              <w:rPr>
                <w:bCs/>
              </w:rPr>
              <w:t xml:space="preserve"> » </w:t>
            </w:r>
            <w:r w:rsidRPr="00440D60">
              <w:rPr>
                <w:bCs/>
              </w:rPr>
              <w:t xml:space="preserve">venant de la salle de naissance </w:t>
            </w:r>
            <w:r>
              <w:rPr>
                <w:bCs/>
              </w:rPr>
              <w:t>(</w:t>
            </w:r>
            <w:r w:rsidRPr="00440D60">
              <w:rPr>
                <w:bCs/>
              </w:rPr>
              <w:t>hors transfert</w:t>
            </w:r>
            <w:r>
              <w:rPr>
                <w:bCs/>
              </w:rPr>
              <w:t>)</w:t>
            </w:r>
          </w:p>
        </w:tc>
        <w:tc>
          <w:tcPr>
            <w:tcW w:w="1276" w:type="dxa"/>
          </w:tcPr>
          <w:p w:rsidR="00440D60" w:rsidRPr="00AF2668" w:rsidRDefault="00440D60" w:rsidP="00AF2668">
            <w:pPr>
              <w:rPr>
                <w:bCs/>
              </w:rPr>
            </w:pPr>
          </w:p>
        </w:tc>
        <w:tc>
          <w:tcPr>
            <w:tcW w:w="1276" w:type="dxa"/>
          </w:tcPr>
          <w:p w:rsidR="00440D60" w:rsidRPr="00AF2668" w:rsidRDefault="00440D60" w:rsidP="00AF2668">
            <w:pPr>
              <w:rPr>
                <w:bCs/>
              </w:rPr>
            </w:pPr>
          </w:p>
        </w:tc>
        <w:tc>
          <w:tcPr>
            <w:tcW w:w="1381" w:type="dxa"/>
          </w:tcPr>
          <w:p w:rsidR="00440D60" w:rsidRPr="00AF2668" w:rsidRDefault="00440D60" w:rsidP="00AF2668">
            <w:pPr>
              <w:rPr>
                <w:bCs/>
              </w:rPr>
            </w:pPr>
          </w:p>
        </w:tc>
      </w:tr>
      <w:tr w:rsidR="00440D60" w:rsidRPr="00AF2668" w:rsidTr="002D15AB">
        <w:tc>
          <w:tcPr>
            <w:tcW w:w="5353" w:type="dxa"/>
          </w:tcPr>
          <w:p w:rsidR="00440D60" w:rsidRPr="00AF2668" w:rsidRDefault="007B02ED" w:rsidP="00A34355">
            <w:pPr>
              <w:rPr>
                <w:bCs/>
              </w:rPr>
            </w:pPr>
            <w:r w:rsidRPr="00440D60">
              <w:rPr>
                <w:bCs/>
              </w:rPr>
              <w:t>Nombre d</w:t>
            </w:r>
            <w:r w:rsidR="00A34355">
              <w:rPr>
                <w:bCs/>
              </w:rPr>
              <w:t>e mutations</w:t>
            </w:r>
            <w:r w:rsidRPr="00440D60">
              <w:rPr>
                <w:bCs/>
              </w:rPr>
              <w:t xml:space="preserve"> </w:t>
            </w:r>
            <w:r>
              <w:rPr>
                <w:bCs/>
              </w:rPr>
              <w:t>en n</w:t>
            </w:r>
            <w:r w:rsidRPr="00440D60">
              <w:rPr>
                <w:bCs/>
              </w:rPr>
              <w:t xml:space="preserve">éonatalogie </w:t>
            </w:r>
            <w:r>
              <w:rPr>
                <w:bCs/>
              </w:rPr>
              <w:t>sans SI</w:t>
            </w:r>
            <w:r w:rsidR="00A34355">
              <w:rPr>
                <w:rStyle w:val="Appelnotedebasdep"/>
                <w:bCs/>
              </w:rPr>
              <w:footnoteReference w:id="11"/>
            </w:r>
            <w:r>
              <w:rPr>
                <w:bCs/>
              </w:rPr>
              <w:t xml:space="preserve"> (unité) </w:t>
            </w:r>
            <w:r w:rsidRPr="00440D60">
              <w:rPr>
                <w:bCs/>
              </w:rPr>
              <w:t xml:space="preserve">venant de la salle de naissance </w:t>
            </w:r>
            <w:r>
              <w:rPr>
                <w:bCs/>
              </w:rPr>
              <w:t>(</w:t>
            </w:r>
            <w:r w:rsidRPr="00440D60">
              <w:rPr>
                <w:bCs/>
              </w:rPr>
              <w:t>hors transfert</w:t>
            </w:r>
            <w:r>
              <w:rPr>
                <w:bCs/>
              </w:rPr>
              <w:t>)</w:t>
            </w:r>
          </w:p>
        </w:tc>
        <w:tc>
          <w:tcPr>
            <w:tcW w:w="1276" w:type="dxa"/>
          </w:tcPr>
          <w:p w:rsidR="00440D60" w:rsidRPr="00AF2668" w:rsidRDefault="00440D60" w:rsidP="00AF2668">
            <w:pPr>
              <w:rPr>
                <w:bCs/>
              </w:rPr>
            </w:pPr>
          </w:p>
        </w:tc>
        <w:tc>
          <w:tcPr>
            <w:tcW w:w="1276" w:type="dxa"/>
          </w:tcPr>
          <w:p w:rsidR="00440D60" w:rsidRPr="00AF2668" w:rsidRDefault="00440D60" w:rsidP="00AF2668">
            <w:pPr>
              <w:rPr>
                <w:bCs/>
              </w:rPr>
            </w:pPr>
          </w:p>
        </w:tc>
        <w:tc>
          <w:tcPr>
            <w:tcW w:w="1381" w:type="dxa"/>
          </w:tcPr>
          <w:p w:rsidR="00440D60" w:rsidRPr="00AF2668" w:rsidRDefault="00440D60" w:rsidP="00AF2668">
            <w:pPr>
              <w:rPr>
                <w:bCs/>
              </w:rPr>
            </w:pPr>
          </w:p>
        </w:tc>
      </w:tr>
      <w:tr w:rsidR="007B02ED" w:rsidRPr="00AF2668" w:rsidTr="002D15AB">
        <w:tc>
          <w:tcPr>
            <w:tcW w:w="5353" w:type="dxa"/>
          </w:tcPr>
          <w:p w:rsidR="007B02ED" w:rsidRPr="00AF2668" w:rsidRDefault="007B02ED" w:rsidP="00A34355">
            <w:pPr>
              <w:rPr>
                <w:bCs/>
              </w:rPr>
            </w:pPr>
            <w:r w:rsidRPr="00440D60">
              <w:rPr>
                <w:bCs/>
              </w:rPr>
              <w:t>Nombre d</w:t>
            </w:r>
            <w:r w:rsidR="00A34355">
              <w:rPr>
                <w:bCs/>
              </w:rPr>
              <w:t>e mutations</w:t>
            </w:r>
            <w:r w:rsidRPr="00440D60">
              <w:rPr>
                <w:bCs/>
              </w:rPr>
              <w:t xml:space="preserve"> </w:t>
            </w:r>
            <w:r>
              <w:rPr>
                <w:bCs/>
              </w:rPr>
              <w:t>en soins intensifs</w:t>
            </w:r>
            <w:r w:rsidR="00A34355">
              <w:rPr>
                <w:rStyle w:val="Appelnotedebasdep"/>
                <w:bCs/>
              </w:rPr>
              <w:footnoteReference w:id="12"/>
            </w:r>
            <w:r>
              <w:rPr>
                <w:bCs/>
              </w:rPr>
              <w:t xml:space="preserve"> de néonatalogie </w:t>
            </w:r>
            <w:r w:rsidRPr="00440D60">
              <w:rPr>
                <w:bCs/>
              </w:rPr>
              <w:t xml:space="preserve">venant de la salle de naissance </w:t>
            </w:r>
            <w:r>
              <w:rPr>
                <w:bCs/>
              </w:rPr>
              <w:t>(</w:t>
            </w:r>
            <w:r w:rsidRPr="00440D60">
              <w:rPr>
                <w:bCs/>
              </w:rPr>
              <w:t>hors transfert</w:t>
            </w:r>
            <w:r>
              <w:rPr>
                <w:bCs/>
              </w:rPr>
              <w:t>)</w:t>
            </w:r>
          </w:p>
        </w:tc>
        <w:tc>
          <w:tcPr>
            <w:tcW w:w="1276" w:type="dxa"/>
          </w:tcPr>
          <w:p w:rsidR="007B02ED" w:rsidRPr="00AF2668" w:rsidRDefault="007B02ED" w:rsidP="00AF2668">
            <w:pPr>
              <w:rPr>
                <w:bCs/>
              </w:rPr>
            </w:pPr>
          </w:p>
        </w:tc>
        <w:tc>
          <w:tcPr>
            <w:tcW w:w="1276" w:type="dxa"/>
          </w:tcPr>
          <w:p w:rsidR="007B02ED" w:rsidRPr="00AF2668" w:rsidRDefault="007B02ED" w:rsidP="00AF2668">
            <w:pPr>
              <w:rPr>
                <w:bCs/>
              </w:rPr>
            </w:pPr>
          </w:p>
        </w:tc>
        <w:tc>
          <w:tcPr>
            <w:tcW w:w="1381" w:type="dxa"/>
          </w:tcPr>
          <w:p w:rsidR="007B02ED" w:rsidRPr="00AF2668" w:rsidRDefault="007B02ED" w:rsidP="00AF2668">
            <w:pPr>
              <w:rPr>
                <w:bCs/>
              </w:rPr>
            </w:pPr>
          </w:p>
        </w:tc>
      </w:tr>
      <w:tr w:rsidR="007B02ED" w:rsidRPr="00AF2668" w:rsidTr="002D15AB">
        <w:tc>
          <w:tcPr>
            <w:tcW w:w="5353" w:type="dxa"/>
          </w:tcPr>
          <w:p w:rsidR="007B02ED" w:rsidRPr="00AF2668" w:rsidRDefault="007B02ED" w:rsidP="00A34355">
            <w:pPr>
              <w:rPr>
                <w:bCs/>
              </w:rPr>
            </w:pPr>
            <w:r w:rsidRPr="00440D60">
              <w:rPr>
                <w:bCs/>
              </w:rPr>
              <w:t>Nombre d</w:t>
            </w:r>
            <w:r w:rsidR="00A34355">
              <w:rPr>
                <w:bCs/>
              </w:rPr>
              <w:t>e mutations</w:t>
            </w:r>
            <w:r w:rsidRPr="00440D60">
              <w:rPr>
                <w:bCs/>
              </w:rPr>
              <w:t xml:space="preserve"> </w:t>
            </w:r>
            <w:r>
              <w:rPr>
                <w:bCs/>
              </w:rPr>
              <w:t>en réanimation n</w:t>
            </w:r>
            <w:r w:rsidRPr="00440D60">
              <w:rPr>
                <w:bCs/>
              </w:rPr>
              <w:t>éonatale</w:t>
            </w:r>
            <w:r w:rsidR="00A34355">
              <w:rPr>
                <w:rStyle w:val="Appelnotedebasdep"/>
                <w:bCs/>
              </w:rPr>
              <w:footnoteReference w:id="13"/>
            </w:r>
            <w:r w:rsidRPr="00440D60">
              <w:rPr>
                <w:bCs/>
              </w:rPr>
              <w:t xml:space="preserve"> venant de la salle de naissance </w:t>
            </w:r>
            <w:r>
              <w:rPr>
                <w:bCs/>
              </w:rPr>
              <w:t>(</w:t>
            </w:r>
            <w:r w:rsidRPr="00440D60">
              <w:rPr>
                <w:bCs/>
              </w:rPr>
              <w:t>hors transfert</w:t>
            </w:r>
            <w:r>
              <w:rPr>
                <w:bCs/>
              </w:rPr>
              <w:t>)</w:t>
            </w:r>
          </w:p>
        </w:tc>
        <w:tc>
          <w:tcPr>
            <w:tcW w:w="1276" w:type="dxa"/>
          </w:tcPr>
          <w:p w:rsidR="007B02ED" w:rsidRPr="00AF2668" w:rsidRDefault="007B02ED" w:rsidP="00AF2668">
            <w:pPr>
              <w:rPr>
                <w:bCs/>
              </w:rPr>
            </w:pPr>
          </w:p>
        </w:tc>
        <w:tc>
          <w:tcPr>
            <w:tcW w:w="1276" w:type="dxa"/>
          </w:tcPr>
          <w:p w:rsidR="007B02ED" w:rsidRPr="00AF2668" w:rsidRDefault="007B02ED" w:rsidP="00AF2668">
            <w:pPr>
              <w:rPr>
                <w:bCs/>
              </w:rPr>
            </w:pPr>
          </w:p>
        </w:tc>
        <w:tc>
          <w:tcPr>
            <w:tcW w:w="1381" w:type="dxa"/>
          </w:tcPr>
          <w:p w:rsidR="007B02ED" w:rsidRPr="00AF2668" w:rsidRDefault="007B02ED" w:rsidP="00AF2668">
            <w:pPr>
              <w:rPr>
                <w:bCs/>
              </w:rPr>
            </w:pPr>
          </w:p>
        </w:tc>
      </w:tr>
      <w:tr w:rsidR="00AF2668" w:rsidRPr="00AF2668" w:rsidTr="002D15AB">
        <w:tc>
          <w:tcPr>
            <w:tcW w:w="5353" w:type="dxa"/>
          </w:tcPr>
          <w:p w:rsidR="00AF2668" w:rsidRPr="00AF2668" w:rsidRDefault="00AF2668" w:rsidP="00AF2668">
            <w:pPr>
              <w:rPr>
                <w:bCs/>
              </w:rPr>
            </w:pPr>
            <w:r w:rsidRPr="00AF2668">
              <w:rPr>
                <w:bCs/>
              </w:rPr>
              <w:t xml:space="preserve">Sorties du NN par transfert de la salle de naissance </w:t>
            </w:r>
          </w:p>
        </w:tc>
        <w:tc>
          <w:tcPr>
            <w:tcW w:w="1276" w:type="dxa"/>
          </w:tcPr>
          <w:p w:rsidR="00AF2668" w:rsidRPr="00AF2668" w:rsidRDefault="00AF2668" w:rsidP="00AF2668">
            <w:pPr>
              <w:rPr>
                <w:bCs/>
              </w:rPr>
            </w:pPr>
          </w:p>
        </w:tc>
        <w:tc>
          <w:tcPr>
            <w:tcW w:w="1276" w:type="dxa"/>
          </w:tcPr>
          <w:p w:rsidR="00AF2668" w:rsidRPr="00AF2668" w:rsidRDefault="00AF2668" w:rsidP="00AF2668">
            <w:pPr>
              <w:rPr>
                <w:bCs/>
              </w:rPr>
            </w:pPr>
          </w:p>
        </w:tc>
        <w:tc>
          <w:tcPr>
            <w:tcW w:w="1381" w:type="dxa"/>
          </w:tcPr>
          <w:p w:rsidR="00AF2668" w:rsidRPr="00AF2668" w:rsidRDefault="00AF2668" w:rsidP="00AF2668">
            <w:pPr>
              <w:rPr>
                <w:bCs/>
              </w:rPr>
            </w:pPr>
          </w:p>
        </w:tc>
      </w:tr>
      <w:tr w:rsidR="00AF2668" w:rsidRPr="00AF2668" w:rsidTr="002D15AB">
        <w:tc>
          <w:tcPr>
            <w:tcW w:w="5353" w:type="dxa"/>
          </w:tcPr>
          <w:p w:rsidR="00AF2668" w:rsidRPr="00AF2668" w:rsidRDefault="00560279" w:rsidP="00560279">
            <w:pPr>
              <w:rPr>
                <w:bCs/>
              </w:rPr>
            </w:pPr>
            <w:r w:rsidRPr="00AF2668">
              <w:rPr>
                <w:bCs/>
              </w:rPr>
              <w:t xml:space="preserve">Nombre </w:t>
            </w:r>
            <w:r>
              <w:rPr>
                <w:bCs/>
              </w:rPr>
              <w:t xml:space="preserve">de </w:t>
            </w:r>
            <w:r w:rsidRPr="00AF2668">
              <w:rPr>
                <w:bCs/>
              </w:rPr>
              <w:t>nouveau-né</w:t>
            </w:r>
            <w:r>
              <w:rPr>
                <w:bCs/>
              </w:rPr>
              <w:t>s</w:t>
            </w:r>
            <w:r w:rsidRPr="00AF2668">
              <w:rPr>
                <w:bCs/>
              </w:rPr>
              <w:t xml:space="preserve"> </w:t>
            </w:r>
            <w:r>
              <w:rPr>
                <w:bCs/>
              </w:rPr>
              <w:t>reçus par</w:t>
            </w:r>
            <w:r w:rsidRPr="00AF2668">
              <w:rPr>
                <w:bCs/>
              </w:rPr>
              <w:t xml:space="preserve"> transferts partir de la salle de naissance</w:t>
            </w:r>
          </w:p>
        </w:tc>
        <w:tc>
          <w:tcPr>
            <w:tcW w:w="1276" w:type="dxa"/>
          </w:tcPr>
          <w:p w:rsidR="00AF2668" w:rsidRPr="00AF2668" w:rsidRDefault="00AF2668" w:rsidP="00AF2668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276" w:type="dxa"/>
          </w:tcPr>
          <w:p w:rsidR="00AF2668" w:rsidRPr="00AF2668" w:rsidRDefault="00AF2668" w:rsidP="00AF2668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381" w:type="dxa"/>
          </w:tcPr>
          <w:p w:rsidR="00AF2668" w:rsidRPr="00AF2668" w:rsidRDefault="00AF2668" w:rsidP="00AF2668">
            <w:pPr>
              <w:rPr>
                <w:rFonts w:ascii="Cambria Math" w:hAnsi="Cambria Math" w:cs="Cambria Math"/>
                <w:bCs/>
              </w:rPr>
            </w:pPr>
          </w:p>
        </w:tc>
      </w:tr>
      <w:tr w:rsidR="00020B13" w:rsidRPr="00AF2668" w:rsidTr="002D15AB">
        <w:tc>
          <w:tcPr>
            <w:tcW w:w="5353" w:type="dxa"/>
          </w:tcPr>
          <w:p w:rsidR="00020B13" w:rsidRPr="00AF2668" w:rsidRDefault="00020B13" w:rsidP="00020B13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Nombre de nouveau-nés </w:t>
            </w:r>
            <w:proofErr w:type="spellStart"/>
            <w:r>
              <w:rPr>
                <w:bCs/>
              </w:rPr>
              <w:t>re</w:t>
            </w:r>
            <w:proofErr w:type="spellEnd"/>
            <w:r>
              <w:rPr>
                <w:bCs/>
              </w:rPr>
              <w:t>-transférés vers l’établissement où se situe la maternité de naissance</w:t>
            </w:r>
            <w:r>
              <w:rPr>
                <w:rStyle w:val="Appelnotedebasdep"/>
                <w:bCs/>
              </w:rPr>
              <w:footnoteReference w:id="14"/>
            </w:r>
          </w:p>
        </w:tc>
        <w:tc>
          <w:tcPr>
            <w:tcW w:w="1276" w:type="dxa"/>
          </w:tcPr>
          <w:p w:rsidR="00020B13" w:rsidRPr="00AF2668" w:rsidRDefault="00020B13" w:rsidP="00AF2668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276" w:type="dxa"/>
          </w:tcPr>
          <w:p w:rsidR="00020B13" w:rsidRPr="00AF2668" w:rsidRDefault="00020B13" w:rsidP="00AF2668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381" w:type="dxa"/>
          </w:tcPr>
          <w:p w:rsidR="00020B13" w:rsidRPr="00AF2668" w:rsidRDefault="00020B13" w:rsidP="00AF2668">
            <w:pPr>
              <w:rPr>
                <w:rFonts w:ascii="Cambria Math" w:hAnsi="Cambria Math" w:cs="Cambria Math"/>
                <w:bCs/>
              </w:rPr>
            </w:pPr>
          </w:p>
        </w:tc>
      </w:tr>
      <w:tr w:rsidR="00353F54" w:rsidRPr="00AF2668" w:rsidTr="002D15AB">
        <w:tc>
          <w:tcPr>
            <w:tcW w:w="5353" w:type="dxa"/>
          </w:tcPr>
          <w:p w:rsidR="00353F54" w:rsidRDefault="00353F54" w:rsidP="00020B13">
            <w:pPr>
              <w:rPr>
                <w:bCs/>
              </w:rPr>
            </w:pPr>
            <w:r>
              <w:rPr>
                <w:bCs/>
              </w:rPr>
              <w:t>L’établissement réalise-t-il une prise en charge des nouveau-nés en soins palliatifs ?</w:t>
            </w:r>
          </w:p>
        </w:tc>
        <w:tc>
          <w:tcPr>
            <w:tcW w:w="1276" w:type="dxa"/>
          </w:tcPr>
          <w:p w:rsidR="00353F54" w:rsidRPr="00AF2668" w:rsidRDefault="00353F54" w:rsidP="00AF2668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276" w:type="dxa"/>
          </w:tcPr>
          <w:p w:rsidR="00353F54" w:rsidRPr="00AF2668" w:rsidRDefault="00353F54" w:rsidP="00AF2668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381" w:type="dxa"/>
          </w:tcPr>
          <w:p w:rsidR="00353F54" w:rsidRPr="00AF2668" w:rsidRDefault="00353F54" w:rsidP="00AF2668">
            <w:pPr>
              <w:rPr>
                <w:rFonts w:ascii="Cambria Math" w:hAnsi="Cambria Math" w:cs="Cambria Math"/>
                <w:bCs/>
              </w:rPr>
            </w:pPr>
          </w:p>
        </w:tc>
      </w:tr>
      <w:tr w:rsidR="00353F54" w:rsidRPr="00AF2668" w:rsidTr="002D15AB">
        <w:tc>
          <w:tcPr>
            <w:tcW w:w="5353" w:type="dxa"/>
          </w:tcPr>
          <w:p w:rsidR="00353F54" w:rsidRDefault="00353F54" w:rsidP="00020B13">
            <w:pPr>
              <w:rPr>
                <w:bCs/>
              </w:rPr>
            </w:pPr>
            <w:r>
              <w:rPr>
                <w:bCs/>
              </w:rPr>
              <w:t>- dont en salle de naissance</w:t>
            </w:r>
          </w:p>
        </w:tc>
        <w:tc>
          <w:tcPr>
            <w:tcW w:w="1276" w:type="dxa"/>
          </w:tcPr>
          <w:p w:rsidR="00353F54" w:rsidRPr="00AF2668" w:rsidRDefault="00353F54" w:rsidP="00AF2668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276" w:type="dxa"/>
          </w:tcPr>
          <w:p w:rsidR="00353F54" w:rsidRPr="00AF2668" w:rsidRDefault="00353F54" w:rsidP="00AF2668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381" w:type="dxa"/>
          </w:tcPr>
          <w:p w:rsidR="00353F54" w:rsidRPr="00AF2668" w:rsidRDefault="00353F54" w:rsidP="00AF2668">
            <w:pPr>
              <w:rPr>
                <w:rFonts w:ascii="Cambria Math" w:hAnsi="Cambria Math" w:cs="Cambria Math"/>
                <w:bCs/>
              </w:rPr>
            </w:pPr>
          </w:p>
        </w:tc>
      </w:tr>
      <w:tr w:rsidR="00353F54" w:rsidRPr="00AF2668" w:rsidTr="002D15AB">
        <w:tc>
          <w:tcPr>
            <w:tcW w:w="5353" w:type="dxa"/>
          </w:tcPr>
          <w:p w:rsidR="00353F54" w:rsidRDefault="00353F54" w:rsidP="00020B13">
            <w:pPr>
              <w:rPr>
                <w:bCs/>
              </w:rPr>
            </w:pPr>
            <w:r>
              <w:rPr>
                <w:bCs/>
              </w:rPr>
              <w:t>- dont en néonatalogie</w:t>
            </w:r>
          </w:p>
        </w:tc>
        <w:tc>
          <w:tcPr>
            <w:tcW w:w="1276" w:type="dxa"/>
          </w:tcPr>
          <w:p w:rsidR="00353F54" w:rsidRPr="00AF2668" w:rsidRDefault="00353F54" w:rsidP="00AF2668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276" w:type="dxa"/>
          </w:tcPr>
          <w:p w:rsidR="00353F54" w:rsidRPr="00AF2668" w:rsidRDefault="00353F54" w:rsidP="00AF2668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381" w:type="dxa"/>
          </w:tcPr>
          <w:p w:rsidR="00353F54" w:rsidRPr="00AF2668" w:rsidRDefault="00353F54" w:rsidP="00AF2668">
            <w:pPr>
              <w:rPr>
                <w:rFonts w:ascii="Cambria Math" w:hAnsi="Cambria Math" w:cs="Cambria Math"/>
                <w:bCs/>
              </w:rPr>
            </w:pPr>
          </w:p>
        </w:tc>
      </w:tr>
      <w:tr w:rsidR="00353F54" w:rsidRPr="00AF2668" w:rsidTr="002D15AB">
        <w:tc>
          <w:tcPr>
            <w:tcW w:w="5353" w:type="dxa"/>
          </w:tcPr>
          <w:p w:rsidR="00353F54" w:rsidRDefault="00353F54" w:rsidP="00020B13">
            <w:pPr>
              <w:rPr>
                <w:bCs/>
              </w:rPr>
            </w:pPr>
            <w:r>
              <w:rPr>
                <w:bCs/>
              </w:rPr>
              <w:t>- dont en unité de réanimation néonatale</w:t>
            </w:r>
          </w:p>
        </w:tc>
        <w:tc>
          <w:tcPr>
            <w:tcW w:w="1276" w:type="dxa"/>
          </w:tcPr>
          <w:p w:rsidR="00353F54" w:rsidRPr="00AF2668" w:rsidRDefault="00353F54" w:rsidP="00AF2668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276" w:type="dxa"/>
          </w:tcPr>
          <w:p w:rsidR="00353F54" w:rsidRPr="00AF2668" w:rsidRDefault="00353F54" w:rsidP="00AF2668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381" w:type="dxa"/>
          </w:tcPr>
          <w:p w:rsidR="00353F54" w:rsidRPr="00AF2668" w:rsidRDefault="00353F54" w:rsidP="00AF2668">
            <w:pPr>
              <w:rPr>
                <w:rFonts w:ascii="Cambria Math" w:hAnsi="Cambria Math" w:cs="Cambria Math"/>
                <w:bCs/>
              </w:rPr>
            </w:pPr>
          </w:p>
        </w:tc>
      </w:tr>
    </w:tbl>
    <w:p w:rsidR="00E474E1" w:rsidRDefault="00E474E1" w:rsidP="00AF2668">
      <w:pPr>
        <w:rPr>
          <w:bCs/>
        </w:rPr>
      </w:pPr>
    </w:p>
    <w:p w:rsidR="00E474E1" w:rsidRDefault="00E474E1" w:rsidP="00AF2668">
      <w:pPr>
        <w:rPr>
          <w:bCs/>
        </w:rPr>
      </w:pPr>
      <w:r>
        <w:rPr>
          <w:bCs/>
        </w:rPr>
        <w:t>Lister les 5 motifs de mutation du NN les plus fréquents en lits kangourou en année N-1</w:t>
      </w:r>
    </w:p>
    <w:p w:rsidR="00E474E1" w:rsidRDefault="00E474E1" w:rsidP="00E474E1">
      <w:pPr>
        <w:rPr>
          <w:bCs/>
        </w:rPr>
      </w:pPr>
      <w:r>
        <w:rPr>
          <w:bCs/>
        </w:rPr>
        <w:t xml:space="preserve">_ </w:t>
      </w:r>
    </w:p>
    <w:p w:rsidR="00E474E1" w:rsidRDefault="00E474E1" w:rsidP="00E474E1">
      <w:pPr>
        <w:rPr>
          <w:bCs/>
        </w:rPr>
      </w:pPr>
      <w:r>
        <w:rPr>
          <w:bCs/>
        </w:rPr>
        <w:t xml:space="preserve">_ </w:t>
      </w:r>
    </w:p>
    <w:p w:rsidR="00E474E1" w:rsidRDefault="00E474E1" w:rsidP="00E474E1">
      <w:pPr>
        <w:rPr>
          <w:bCs/>
        </w:rPr>
      </w:pPr>
      <w:r>
        <w:rPr>
          <w:bCs/>
        </w:rPr>
        <w:t xml:space="preserve">_ </w:t>
      </w:r>
    </w:p>
    <w:p w:rsidR="00E474E1" w:rsidRDefault="00E474E1" w:rsidP="00E474E1">
      <w:pPr>
        <w:rPr>
          <w:bCs/>
        </w:rPr>
      </w:pPr>
      <w:r>
        <w:rPr>
          <w:bCs/>
        </w:rPr>
        <w:t xml:space="preserve">_ </w:t>
      </w:r>
    </w:p>
    <w:p w:rsidR="00E474E1" w:rsidRDefault="00E474E1" w:rsidP="00E474E1">
      <w:pPr>
        <w:rPr>
          <w:bCs/>
        </w:rPr>
      </w:pPr>
      <w:r>
        <w:rPr>
          <w:bCs/>
        </w:rPr>
        <w:t xml:space="preserve">_ </w:t>
      </w:r>
    </w:p>
    <w:p w:rsidR="00E474E1" w:rsidRDefault="00E474E1" w:rsidP="00AF2668">
      <w:pPr>
        <w:rPr>
          <w:bCs/>
        </w:rPr>
      </w:pPr>
    </w:p>
    <w:p w:rsidR="00AF2668" w:rsidRPr="00AF2668" w:rsidRDefault="00AF2668" w:rsidP="00AF2668">
      <w:pPr>
        <w:rPr>
          <w:bCs/>
        </w:rPr>
      </w:pPr>
      <w:r w:rsidRPr="00AF2668">
        <w:rPr>
          <w:bCs/>
        </w:rPr>
        <w:t>En cas de transfert du NN à partir de la salle de naissance, la mère est-elle systématiquement transférée vers le même établissement ?</w:t>
      </w:r>
      <w:r w:rsidRPr="00AF2668">
        <w:rPr>
          <w:bCs/>
        </w:rPr>
        <w:tab/>
      </w:r>
      <w:r w:rsidRPr="00AF2668">
        <w:rPr>
          <w:bCs/>
        </w:rPr>
        <w:tab/>
      </w:r>
      <w:r w:rsidRPr="00AF2668">
        <w:rPr>
          <w:bCs/>
        </w:rPr>
        <w:tab/>
      </w:r>
    </w:p>
    <w:p w:rsidR="00AF2668" w:rsidRPr="00AF2668" w:rsidRDefault="00AF2668" w:rsidP="00AF2668">
      <w:pPr>
        <w:rPr>
          <w:bCs/>
        </w:rPr>
      </w:pPr>
    </w:p>
    <w:p w:rsidR="00560279" w:rsidRDefault="00AF2668" w:rsidP="00AF2668">
      <w:pPr>
        <w:rPr>
          <w:bCs/>
        </w:rPr>
      </w:pPr>
      <w:r w:rsidRPr="00AF2668">
        <w:rPr>
          <w:bCs/>
        </w:rPr>
        <w:t xml:space="preserve">Lister les 5 motifs de </w:t>
      </w:r>
      <w:r w:rsidR="00560279">
        <w:rPr>
          <w:bCs/>
        </w:rPr>
        <w:t xml:space="preserve">transfert NN les plus fréquents en année </w:t>
      </w:r>
      <w:r w:rsidR="00560279" w:rsidRPr="00AF2668">
        <w:rPr>
          <w:bCs/>
        </w:rPr>
        <w:t>N-1</w:t>
      </w:r>
    </w:p>
    <w:p w:rsidR="0033389A" w:rsidRDefault="0033389A" w:rsidP="0033389A">
      <w:pPr>
        <w:rPr>
          <w:bCs/>
        </w:rPr>
      </w:pPr>
      <w:r>
        <w:rPr>
          <w:bCs/>
        </w:rPr>
        <w:t xml:space="preserve">_ </w:t>
      </w:r>
    </w:p>
    <w:p w:rsidR="0033389A" w:rsidRDefault="0033389A" w:rsidP="0033389A">
      <w:pPr>
        <w:rPr>
          <w:bCs/>
        </w:rPr>
      </w:pPr>
      <w:r>
        <w:rPr>
          <w:bCs/>
        </w:rPr>
        <w:t xml:space="preserve">_ </w:t>
      </w:r>
    </w:p>
    <w:p w:rsidR="0033389A" w:rsidRDefault="0033389A" w:rsidP="0033389A">
      <w:pPr>
        <w:rPr>
          <w:bCs/>
        </w:rPr>
      </w:pPr>
      <w:r>
        <w:rPr>
          <w:bCs/>
        </w:rPr>
        <w:t xml:space="preserve">_ </w:t>
      </w:r>
    </w:p>
    <w:p w:rsidR="0033389A" w:rsidRDefault="0033389A" w:rsidP="0033389A">
      <w:pPr>
        <w:rPr>
          <w:bCs/>
        </w:rPr>
      </w:pPr>
      <w:r>
        <w:rPr>
          <w:bCs/>
        </w:rPr>
        <w:t xml:space="preserve">_ </w:t>
      </w:r>
    </w:p>
    <w:p w:rsidR="0033389A" w:rsidRDefault="0033389A" w:rsidP="0033389A">
      <w:pPr>
        <w:rPr>
          <w:bCs/>
        </w:rPr>
      </w:pPr>
      <w:r>
        <w:rPr>
          <w:bCs/>
        </w:rPr>
        <w:t xml:space="preserve">_ </w:t>
      </w:r>
    </w:p>
    <w:p w:rsidR="0033389A" w:rsidRDefault="0033389A" w:rsidP="0033389A">
      <w:pPr>
        <w:rPr>
          <w:bCs/>
        </w:rPr>
      </w:pPr>
    </w:p>
    <w:p w:rsidR="00AF2668" w:rsidRDefault="00560279" w:rsidP="00AF2668">
      <w:pPr>
        <w:rPr>
          <w:bCs/>
        </w:rPr>
      </w:pPr>
      <w:r>
        <w:rPr>
          <w:bCs/>
        </w:rPr>
        <w:t>Lister les 3</w:t>
      </w:r>
      <w:r w:rsidR="00AF2668" w:rsidRPr="00AF2668">
        <w:rPr>
          <w:bCs/>
        </w:rPr>
        <w:t xml:space="preserve"> premiers établissements accueillant vos transferts</w:t>
      </w:r>
      <w:r>
        <w:rPr>
          <w:bCs/>
        </w:rPr>
        <w:t xml:space="preserve"> en année </w:t>
      </w:r>
      <w:r w:rsidRPr="00AF2668">
        <w:rPr>
          <w:bCs/>
        </w:rPr>
        <w:t>N-1</w:t>
      </w:r>
    </w:p>
    <w:p w:rsidR="0033389A" w:rsidRDefault="0033389A" w:rsidP="0033389A">
      <w:pPr>
        <w:rPr>
          <w:bCs/>
        </w:rPr>
      </w:pPr>
      <w:r>
        <w:rPr>
          <w:bCs/>
        </w:rPr>
        <w:t xml:space="preserve">_ </w:t>
      </w:r>
    </w:p>
    <w:p w:rsidR="0033389A" w:rsidRDefault="0033389A" w:rsidP="0033389A">
      <w:pPr>
        <w:rPr>
          <w:bCs/>
        </w:rPr>
      </w:pPr>
      <w:r>
        <w:rPr>
          <w:bCs/>
        </w:rPr>
        <w:t xml:space="preserve">_ </w:t>
      </w:r>
    </w:p>
    <w:p w:rsidR="0033389A" w:rsidRDefault="0033389A" w:rsidP="0033389A">
      <w:pPr>
        <w:rPr>
          <w:bCs/>
        </w:rPr>
      </w:pPr>
      <w:r>
        <w:rPr>
          <w:bCs/>
        </w:rPr>
        <w:t xml:space="preserve">_ </w:t>
      </w:r>
    </w:p>
    <w:p w:rsidR="002D15AB" w:rsidRDefault="002D15AB" w:rsidP="00AF2668">
      <w:pPr>
        <w:rPr>
          <w:bCs/>
        </w:rPr>
      </w:pPr>
    </w:p>
    <w:p w:rsidR="002A3B8E" w:rsidRDefault="00AF2668" w:rsidP="00AF2668">
      <w:pPr>
        <w:rPr>
          <w:bCs/>
        </w:rPr>
      </w:pPr>
      <w:r w:rsidRPr="00AF2668">
        <w:rPr>
          <w:bCs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1276"/>
        <w:gridCol w:w="1381"/>
      </w:tblGrid>
      <w:tr w:rsidR="002D15AB" w:rsidRPr="002D15AB" w:rsidTr="002D15AB">
        <w:tc>
          <w:tcPr>
            <w:tcW w:w="5353" w:type="dxa"/>
          </w:tcPr>
          <w:p w:rsidR="002D15AB" w:rsidRPr="002D15AB" w:rsidRDefault="002D15AB" w:rsidP="002D15AB">
            <w:pPr>
              <w:rPr>
                <w:bCs/>
              </w:rPr>
            </w:pPr>
            <w:r>
              <w:rPr>
                <w:bCs/>
              </w:rPr>
              <w:t>Activité</w:t>
            </w:r>
            <w:r w:rsidRPr="002D15AB">
              <w:rPr>
                <w:bCs/>
              </w:rPr>
              <w:t xml:space="preserve"> </w:t>
            </w:r>
            <w:r>
              <w:rPr>
                <w:bCs/>
              </w:rPr>
              <w:t>d’</w:t>
            </w:r>
            <w:r w:rsidR="00042C0C">
              <w:rPr>
                <w:bCs/>
              </w:rPr>
              <w:t>accouchement</w:t>
            </w:r>
          </w:p>
        </w:tc>
        <w:tc>
          <w:tcPr>
            <w:tcW w:w="1276" w:type="dxa"/>
          </w:tcPr>
          <w:p w:rsidR="002D15AB" w:rsidRPr="00306147" w:rsidRDefault="002D15AB" w:rsidP="0040797D">
            <w:pPr>
              <w:rPr>
                <w:bCs/>
              </w:rPr>
            </w:pPr>
            <w:r w:rsidRPr="00306147">
              <w:rPr>
                <w:bCs/>
              </w:rPr>
              <w:t>Année N-3</w:t>
            </w:r>
          </w:p>
        </w:tc>
        <w:tc>
          <w:tcPr>
            <w:tcW w:w="1276" w:type="dxa"/>
          </w:tcPr>
          <w:p w:rsidR="002D15AB" w:rsidRPr="00306147" w:rsidRDefault="002D15AB" w:rsidP="0040797D">
            <w:pPr>
              <w:rPr>
                <w:bCs/>
              </w:rPr>
            </w:pPr>
            <w:r w:rsidRPr="00306147">
              <w:rPr>
                <w:bCs/>
              </w:rPr>
              <w:t>Année N-2</w:t>
            </w:r>
          </w:p>
        </w:tc>
        <w:tc>
          <w:tcPr>
            <w:tcW w:w="1381" w:type="dxa"/>
          </w:tcPr>
          <w:p w:rsidR="002D15AB" w:rsidRPr="00306147" w:rsidRDefault="002D15AB" w:rsidP="0040797D">
            <w:pPr>
              <w:rPr>
                <w:bCs/>
              </w:rPr>
            </w:pPr>
            <w:r w:rsidRPr="00306147">
              <w:rPr>
                <w:bCs/>
              </w:rPr>
              <w:t>Année N-1</w:t>
            </w:r>
          </w:p>
        </w:tc>
      </w:tr>
      <w:tr w:rsidR="002D15AB" w:rsidRPr="002D15AB" w:rsidTr="002D15AB">
        <w:tc>
          <w:tcPr>
            <w:tcW w:w="5353" w:type="dxa"/>
          </w:tcPr>
          <w:p w:rsidR="002D15AB" w:rsidRPr="002D15AB" w:rsidRDefault="002D15AB" w:rsidP="0040797D">
            <w:pPr>
              <w:rPr>
                <w:bCs/>
              </w:rPr>
            </w:pPr>
            <w:r>
              <w:rPr>
                <w:bCs/>
              </w:rPr>
              <w:t>Nombre total d’accouchements</w:t>
            </w: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</w:tr>
      <w:tr w:rsidR="0040797D" w:rsidRPr="002D15AB" w:rsidTr="002D15AB">
        <w:tc>
          <w:tcPr>
            <w:tcW w:w="5353" w:type="dxa"/>
          </w:tcPr>
          <w:p w:rsidR="0040797D" w:rsidRPr="002A23A7" w:rsidRDefault="0040797D" w:rsidP="0040797D">
            <w:pPr>
              <w:rPr>
                <w:bCs/>
              </w:rPr>
            </w:pPr>
            <w:r>
              <w:rPr>
                <w:bCs/>
              </w:rPr>
              <w:t>- dont nombre de séjours avec accouchement par césarienne</w:t>
            </w:r>
          </w:p>
        </w:tc>
        <w:tc>
          <w:tcPr>
            <w:tcW w:w="1276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</w:tr>
      <w:tr w:rsidR="00042C0C" w:rsidRPr="002D15AB" w:rsidTr="002D15AB">
        <w:tc>
          <w:tcPr>
            <w:tcW w:w="5353" w:type="dxa"/>
          </w:tcPr>
          <w:p w:rsidR="00042C0C" w:rsidRPr="002A23A7" w:rsidRDefault="00042C0C" w:rsidP="00042C0C">
            <w:pPr>
              <w:rPr>
                <w:bCs/>
              </w:rPr>
            </w:pPr>
            <w:r>
              <w:rPr>
                <w:bCs/>
              </w:rPr>
              <w:t>- dont césarienne programmée à terme (&gt;37SA)</w:t>
            </w:r>
          </w:p>
        </w:tc>
        <w:tc>
          <w:tcPr>
            <w:tcW w:w="1276" w:type="dxa"/>
          </w:tcPr>
          <w:p w:rsidR="00042C0C" w:rsidRPr="002D15AB" w:rsidRDefault="00042C0C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042C0C" w:rsidRPr="002D15AB" w:rsidRDefault="00042C0C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042C0C" w:rsidRPr="002D15AB" w:rsidRDefault="00042C0C" w:rsidP="0040797D">
            <w:pPr>
              <w:rPr>
                <w:bCs/>
              </w:rPr>
            </w:pPr>
          </w:p>
        </w:tc>
      </w:tr>
      <w:tr w:rsidR="0040797D" w:rsidRPr="002D15AB" w:rsidTr="002D15AB">
        <w:tc>
          <w:tcPr>
            <w:tcW w:w="5353" w:type="dxa"/>
          </w:tcPr>
          <w:p w:rsidR="0040797D" w:rsidRPr="002A23A7" w:rsidRDefault="0040797D" w:rsidP="0040797D">
            <w:pPr>
              <w:rPr>
                <w:bCs/>
              </w:rPr>
            </w:pPr>
            <w:r w:rsidRPr="002A23A7">
              <w:rPr>
                <w:bCs/>
              </w:rPr>
              <w:t>Nombre de femmes accouchées  &lt; 20 ans</w:t>
            </w:r>
          </w:p>
        </w:tc>
        <w:tc>
          <w:tcPr>
            <w:tcW w:w="1276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</w:tr>
      <w:tr w:rsidR="0040797D" w:rsidRPr="002D15AB" w:rsidTr="002D15AB">
        <w:tc>
          <w:tcPr>
            <w:tcW w:w="5353" w:type="dxa"/>
          </w:tcPr>
          <w:p w:rsidR="0040797D" w:rsidRPr="002A23A7" w:rsidRDefault="0040797D" w:rsidP="0040797D">
            <w:pPr>
              <w:rPr>
                <w:bCs/>
              </w:rPr>
            </w:pPr>
            <w:r w:rsidRPr="002A23A7">
              <w:rPr>
                <w:bCs/>
              </w:rPr>
              <w:t xml:space="preserve">Nombre de femmes accouchées  ≥ 35 ans </w:t>
            </w:r>
          </w:p>
        </w:tc>
        <w:tc>
          <w:tcPr>
            <w:tcW w:w="1276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</w:tr>
      <w:tr w:rsidR="0040797D" w:rsidRPr="002D15AB" w:rsidTr="002D15AB">
        <w:tc>
          <w:tcPr>
            <w:tcW w:w="5353" w:type="dxa"/>
          </w:tcPr>
          <w:p w:rsidR="0040797D" w:rsidRPr="002A23A7" w:rsidRDefault="0040797D" w:rsidP="0040797D">
            <w:pPr>
              <w:rPr>
                <w:bCs/>
              </w:rPr>
            </w:pPr>
            <w:r w:rsidRPr="002D15AB">
              <w:rPr>
                <w:bCs/>
              </w:rPr>
              <w:t>Séjours d’</w:t>
            </w:r>
            <w:r>
              <w:rPr>
                <w:bCs/>
              </w:rPr>
              <w:t>accouchement avec pré-</w:t>
            </w:r>
            <w:r w:rsidRPr="002A23A7">
              <w:rPr>
                <w:bCs/>
              </w:rPr>
              <w:t>éclampsies sévères y compris HELLP syndrome</w:t>
            </w:r>
          </w:p>
        </w:tc>
        <w:tc>
          <w:tcPr>
            <w:tcW w:w="1276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</w:tr>
      <w:tr w:rsidR="0040797D" w:rsidRPr="002D15AB" w:rsidTr="002D15AB">
        <w:tc>
          <w:tcPr>
            <w:tcW w:w="5353" w:type="dxa"/>
          </w:tcPr>
          <w:p w:rsidR="0040797D" w:rsidRDefault="0040797D" w:rsidP="0040797D">
            <w:pPr>
              <w:rPr>
                <w:bCs/>
              </w:rPr>
            </w:pPr>
            <w:r w:rsidRPr="002D15AB">
              <w:rPr>
                <w:bCs/>
              </w:rPr>
              <w:t>Séjours d’</w:t>
            </w:r>
            <w:r>
              <w:rPr>
                <w:bCs/>
              </w:rPr>
              <w:t xml:space="preserve">accouchement avec code </w:t>
            </w:r>
            <w:r w:rsidRPr="002D15AB">
              <w:rPr>
                <w:bCs/>
              </w:rPr>
              <w:t xml:space="preserve">PMSI </w:t>
            </w:r>
            <w:r>
              <w:rPr>
                <w:bCs/>
              </w:rPr>
              <w:t>obésité</w:t>
            </w:r>
            <w:r w:rsidRPr="002D15AB">
              <w:rPr>
                <w:bCs/>
              </w:rPr>
              <w:t xml:space="preserve"> O66</w:t>
            </w:r>
          </w:p>
        </w:tc>
        <w:tc>
          <w:tcPr>
            <w:tcW w:w="1276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</w:tr>
      <w:tr w:rsidR="0040797D" w:rsidRPr="002D15AB" w:rsidTr="002D15AB">
        <w:tc>
          <w:tcPr>
            <w:tcW w:w="5353" w:type="dxa"/>
          </w:tcPr>
          <w:p w:rsidR="0040797D" w:rsidRDefault="0040797D" w:rsidP="0040797D">
            <w:pPr>
              <w:rPr>
                <w:bCs/>
              </w:rPr>
            </w:pPr>
            <w:r>
              <w:rPr>
                <w:bCs/>
              </w:rPr>
              <w:t>Nombre d’accouchements gémellaires</w:t>
            </w:r>
          </w:p>
        </w:tc>
        <w:tc>
          <w:tcPr>
            <w:tcW w:w="1276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</w:tr>
      <w:tr w:rsidR="0040797D" w:rsidRPr="002D15AB" w:rsidTr="002D15AB">
        <w:tc>
          <w:tcPr>
            <w:tcW w:w="5353" w:type="dxa"/>
          </w:tcPr>
          <w:p w:rsidR="0040797D" w:rsidRDefault="0040797D" w:rsidP="0040797D">
            <w:pPr>
              <w:rPr>
                <w:bCs/>
              </w:rPr>
            </w:pPr>
            <w:r>
              <w:rPr>
                <w:bCs/>
              </w:rPr>
              <w:t>Nombre d’accouchements avec hémorragie du post-partum</w:t>
            </w:r>
          </w:p>
        </w:tc>
        <w:tc>
          <w:tcPr>
            <w:tcW w:w="1276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</w:tr>
      <w:tr w:rsidR="0040797D" w:rsidRPr="002D15AB" w:rsidTr="002D15AB">
        <w:tc>
          <w:tcPr>
            <w:tcW w:w="5353" w:type="dxa"/>
          </w:tcPr>
          <w:p w:rsidR="0040797D" w:rsidRDefault="0040797D" w:rsidP="0040797D">
            <w:pPr>
              <w:rPr>
                <w:bCs/>
              </w:rPr>
            </w:pPr>
            <w:r>
              <w:rPr>
                <w:bCs/>
              </w:rPr>
              <w:t>Nombre d’accouchements pluri gémellaires</w:t>
            </w:r>
          </w:p>
        </w:tc>
        <w:tc>
          <w:tcPr>
            <w:tcW w:w="1276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</w:tr>
      <w:tr w:rsidR="0040797D" w:rsidRPr="002D15AB" w:rsidTr="002D15AB">
        <w:tc>
          <w:tcPr>
            <w:tcW w:w="5353" w:type="dxa"/>
          </w:tcPr>
          <w:p w:rsidR="0040797D" w:rsidRDefault="0040797D" w:rsidP="0040797D">
            <w:pPr>
              <w:rPr>
                <w:bCs/>
              </w:rPr>
            </w:pPr>
            <w:r w:rsidRPr="002D15AB">
              <w:rPr>
                <w:bCs/>
              </w:rPr>
              <w:t>Nombre de naissances totales (vivantes et morts nés)</w:t>
            </w:r>
          </w:p>
        </w:tc>
        <w:tc>
          <w:tcPr>
            <w:tcW w:w="1276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40797D" w:rsidRPr="002D15AB" w:rsidRDefault="0040797D" w:rsidP="0040797D">
            <w:pPr>
              <w:rPr>
                <w:bCs/>
              </w:rPr>
            </w:pPr>
          </w:p>
        </w:tc>
      </w:tr>
      <w:tr w:rsidR="002D15AB" w:rsidRPr="002D15AB" w:rsidTr="002D15AB">
        <w:tc>
          <w:tcPr>
            <w:tcW w:w="5353" w:type="dxa"/>
          </w:tcPr>
          <w:p w:rsidR="002D15AB" w:rsidRPr="002D15AB" w:rsidRDefault="002D15AB" w:rsidP="0040797D">
            <w:pPr>
              <w:rPr>
                <w:bCs/>
              </w:rPr>
            </w:pPr>
            <w:r>
              <w:rPr>
                <w:bCs/>
              </w:rPr>
              <w:t>Nombre de naissances vivantes</w:t>
            </w: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</w:tr>
      <w:tr w:rsidR="002D15AB" w:rsidRPr="002D15AB" w:rsidTr="002D15AB">
        <w:tc>
          <w:tcPr>
            <w:tcW w:w="5353" w:type="dxa"/>
          </w:tcPr>
          <w:p w:rsidR="002D15AB" w:rsidRPr="002D15AB" w:rsidRDefault="002D15AB" w:rsidP="0040797D">
            <w:pPr>
              <w:rPr>
                <w:bCs/>
              </w:rPr>
            </w:pPr>
            <w:r>
              <w:rPr>
                <w:bCs/>
              </w:rPr>
              <w:t xml:space="preserve">- dont terme </w:t>
            </w:r>
            <w:r w:rsidRPr="002D15AB">
              <w:rPr>
                <w:bCs/>
              </w:rPr>
              <w:t>&lt; 28 SA</w:t>
            </w: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</w:tr>
      <w:tr w:rsidR="002D15AB" w:rsidRPr="002D15AB" w:rsidTr="002D15AB">
        <w:tc>
          <w:tcPr>
            <w:tcW w:w="5353" w:type="dxa"/>
          </w:tcPr>
          <w:p w:rsidR="002D15AB" w:rsidRPr="002D15AB" w:rsidRDefault="002D15AB" w:rsidP="00F62C5C">
            <w:pPr>
              <w:rPr>
                <w:bCs/>
              </w:rPr>
            </w:pPr>
            <w:r>
              <w:rPr>
                <w:bCs/>
              </w:rPr>
              <w:t xml:space="preserve">- dont terme </w:t>
            </w:r>
            <w:r w:rsidRPr="002D15AB">
              <w:rPr>
                <w:bCs/>
              </w:rPr>
              <w:t>28 SA-32 SA</w:t>
            </w:r>
            <w:r w:rsidRPr="002D15AB">
              <w:rPr>
                <w:bCs/>
              </w:rPr>
              <w:tab/>
            </w: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</w:tr>
      <w:tr w:rsidR="002D15AB" w:rsidRPr="002D15AB" w:rsidTr="002D15AB">
        <w:tc>
          <w:tcPr>
            <w:tcW w:w="5353" w:type="dxa"/>
          </w:tcPr>
          <w:p w:rsidR="002D15AB" w:rsidRPr="002D15AB" w:rsidRDefault="002D15AB" w:rsidP="002D15AB">
            <w:pPr>
              <w:rPr>
                <w:bCs/>
              </w:rPr>
            </w:pPr>
            <w:r>
              <w:rPr>
                <w:bCs/>
              </w:rPr>
              <w:t xml:space="preserve">- dont terme </w:t>
            </w:r>
            <w:r w:rsidRPr="002D15AB">
              <w:rPr>
                <w:bCs/>
              </w:rPr>
              <w:t>33-36 SA</w:t>
            </w: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</w:tr>
      <w:tr w:rsidR="002D15AB" w:rsidRPr="002D15AB" w:rsidTr="002D15AB">
        <w:tc>
          <w:tcPr>
            <w:tcW w:w="5353" w:type="dxa"/>
          </w:tcPr>
          <w:p w:rsidR="002D15AB" w:rsidRPr="002D15AB" w:rsidRDefault="002D15AB" w:rsidP="0040797D">
            <w:pPr>
              <w:rPr>
                <w:bCs/>
              </w:rPr>
            </w:pPr>
            <w:r>
              <w:rPr>
                <w:bCs/>
              </w:rPr>
              <w:t xml:space="preserve">- dont terme </w:t>
            </w:r>
            <w:r w:rsidRPr="002D15AB">
              <w:rPr>
                <w:bCs/>
              </w:rPr>
              <w:t>≥37 SA</w:t>
            </w:r>
            <w:r w:rsidRPr="002D15AB">
              <w:rPr>
                <w:bCs/>
              </w:rPr>
              <w:tab/>
            </w: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</w:tr>
      <w:tr w:rsidR="002D15AB" w:rsidRPr="002D15AB" w:rsidTr="002D15AB">
        <w:tc>
          <w:tcPr>
            <w:tcW w:w="5353" w:type="dxa"/>
          </w:tcPr>
          <w:p w:rsidR="002D15AB" w:rsidRPr="002D15AB" w:rsidRDefault="002D15AB" w:rsidP="002D15AB">
            <w:pPr>
              <w:rPr>
                <w:bCs/>
              </w:rPr>
            </w:pPr>
            <w:r>
              <w:rPr>
                <w:bCs/>
              </w:rPr>
              <w:t>-</w:t>
            </w:r>
            <w:r w:rsidR="00D029CF">
              <w:rPr>
                <w:bCs/>
              </w:rPr>
              <w:t xml:space="preserve"> </w:t>
            </w:r>
            <w:r>
              <w:rPr>
                <w:bCs/>
              </w:rPr>
              <w:t>dont  poids &lt;</w:t>
            </w:r>
            <w:r w:rsidRPr="002D15AB">
              <w:rPr>
                <w:bCs/>
              </w:rPr>
              <w:t>1000g</w:t>
            </w: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</w:tr>
      <w:tr w:rsidR="002D15AB" w:rsidRPr="002D15AB" w:rsidTr="002D15AB">
        <w:tc>
          <w:tcPr>
            <w:tcW w:w="5353" w:type="dxa"/>
          </w:tcPr>
          <w:p w:rsidR="002D15AB" w:rsidRDefault="002D15AB" w:rsidP="002D15AB">
            <w:pPr>
              <w:rPr>
                <w:bCs/>
              </w:rPr>
            </w:pPr>
            <w:r>
              <w:rPr>
                <w:bCs/>
              </w:rPr>
              <w:t>-</w:t>
            </w:r>
            <w:r w:rsidR="00D029CF">
              <w:rPr>
                <w:bCs/>
              </w:rPr>
              <w:t xml:space="preserve"> </w:t>
            </w:r>
            <w:r>
              <w:rPr>
                <w:bCs/>
              </w:rPr>
              <w:t>dont  poids 10</w:t>
            </w:r>
            <w:r w:rsidRPr="002D15AB">
              <w:rPr>
                <w:bCs/>
              </w:rPr>
              <w:t>00-1499g</w:t>
            </w: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</w:tr>
      <w:tr w:rsidR="002D15AB" w:rsidRPr="002D15AB" w:rsidTr="002D15AB">
        <w:tc>
          <w:tcPr>
            <w:tcW w:w="5353" w:type="dxa"/>
          </w:tcPr>
          <w:p w:rsidR="002D15AB" w:rsidRDefault="002D15AB" w:rsidP="002D15AB">
            <w:pPr>
              <w:rPr>
                <w:bCs/>
              </w:rPr>
            </w:pPr>
            <w:r>
              <w:rPr>
                <w:bCs/>
              </w:rPr>
              <w:t>-</w:t>
            </w:r>
            <w:r w:rsidR="00D029CF">
              <w:rPr>
                <w:bCs/>
              </w:rPr>
              <w:t xml:space="preserve"> </w:t>
            </w:r>
            <w:r>
              <w:rPr>
                <w:bCs/>
              </w:rPr>
              <w:t xml:space="preserve">dont  poids </w:t>
            </w:r>
            <w:r w:rsidRPr="002D15AB">
              <w:rPr>
                <w:bCs/>
              </w:rPr>
              <w:t>1500-1999g</w:t>
            </w: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</w:tr>
      <w:tr w:rsidR="002D15AB" w:rsidRPr="002D15AB" w:rsidTr="002D15AB">
        <w:tc>
          <w:tcPr>
            <w:tcW w:w="5353" w:type="dxa"/>
          </w:tcPr>
          <w:p w:rsidR="002D15AB" w:rsidRDefault="002D15AB" w:rsidP="002D15AB">
            <w:pPr>
              <w:rPr>
                <w:bCs/>
              </w:rPr>
            </w:pPr>
            <w:r>
              <w:rPr>
                <w:bCs/>
              </w:rPr>
              <w:t>-</w:t>
            </w:r>
            <w:r w:rsidR="00D029CF">
              <w:rPr>
                <w:bCs/>
              </w:rPr>
              <w:t xml:space="preserve"> </w:t>
            </w:r>
            <w:r>
              <w:rPr>
                <w:bCs/>
              </w:rPr>
              <w:t xml:space="preserve">dont  poids </w:t>
            </w:r>
            <w:r w:rsidRPr="002D15AB">
              <w:rPr>
                <w:bCs/>
              </w:rPr>
              <w:t>2000-2499g</w:t>
            </w: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</w:tr>
      <w:tr w:rsidR="002D15AB" w:rsidRPr="002D15AB" w:rsidTr="002D15AB">
        <w:tc>
          <w:tcPr>
            <w:tcW w:w="5353" w:type="dxa"/>
          </w:tcPr>
          <w:p w:rsidR="002D15AB" w:rsidRDefault="002D15AB" w:rsidP="002D15AB">
            <w:pPr>
              <w:rPr>
                <w:bCs/>
              </w:rPr>
            </w:pPr>
            <w:r>
              <w:rPr>
                <w:bCs/>
              </w:rPr>
              <w:t>-</w:t>
            </w:r>
            <w:r w:rsidR="00D029CF">
              <w:rPr>
                <w:bCs/>
              </w:rPr>
              <w:t xml:space="preserve"> </w:t>
            </w:r>
            <w:r>
              <w:rPr>
                <w:bCs/>
              </w:rPr>
              <w:t xml:space="preserve">dont  poids </w:t>
            </w:r>
            <w:r w:rsidRPr="002D15AB">
              <w:rPr>
                <w:bCs/>
              </w:rPr>
              <w:t>≥ 2500g</w:t>
            </w: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</w:tr>
      <w:tr w:rsidR="002D15AB" w:rsidRPr="002D15AB" w:rsidTr="002D15AB">
        <w:tc>
          <w:tcPr>
            <w:tcW w:w="5353" w:type="dxa"/>
          </w:tcPr>
          <w:p w:rsidR="002D15AB" w:rsidRDefault="0040797D" w:rsidP="00793360">
            <w:pPr>
              <w:rPr>
                <w:bCs/>
              </w:rPr>
            </w:pPr>
            <w:r w:rsidRPr="002D15AB">
              <w:rPr>
                <w:bCs/>
              </w:rPr>
              <w:t>Nombre total d’I</w:t>
            </w:r>
            <w:r w:rsidR="00793360">
              <w:rPr>
                <w:bCs/>
              </w:rPr>
              <w:t xml:space="preserve">nterruptions </w:t>
            </w:r>
            <w:r w:rsidRPr="002D15AB">
              <w:rPr>
                <w:bCs/>
              </w:rPr>
              <w:t>M</w:t>
            </w:r>
            <w:r w:rsidR="00793360">
              <w:rPr>
                <w:bCs/>
              </w:rPr>
              <w:t xml:space="preserve">édicales de </w:t>
            </w:r>
            <w:r w:rsidRPr="002D15AB">
              <w:rPr>
                <w:bCs/>
              </w:rPr>
              <w:t>G</w:t>
            </w:r>
            <w:r w:rsidR="00793360">
              <w:rPr>
                <w:bCs/>
              </w:rPr>
              <w:t>rossesse</w:t>
            </w: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</w:tr>
      <w:tr w:rsidR="002D15AB" w:rsidRPr="002D15AB" w:rsidTr="002D15AB">
        <w:tc>
          <w:tcPr>
            <w:tcW w:w="5353" w:type="dxa"/>
          </w:tcPr>
          <w:p w:rsidR="002D15AB" w:rsidRDefault="0040797D" w:rsidP="0040797D">
            <w:pPr>
              <w:rPr>
                <w:bCs/>
              </w:rPr>
            </w:pPr>
            <w:r>
              <w:rPr>
                <w:rFonts w:ascii="Cambria Math" w:hAnsi="Cambria Math" w:cs="Cambria Math"/>
                <w:bCs/>
              </w:rPr>
              <w:lastRenderedPageBreak/>
              <w:t xml:space="preserve">- </w:t>
            </w:r>
            <w:r w:rsidRPr="002D15AB">
              <w:rPr>
                <w:bCs/>
              </w:rPr>
              <w:t>dont IMG &lt; 22 SA</w:t>
            </w:r>
            <w:r w:rsidRPr="002D15AB">
              <w:rPr>
                <w:bCs/>
              </w:rPr>
              <w:tab/>
            </w:r>
            <w:r w:rsidRPr="002D15AB">
              <w:rPr>
                <w:bCs/>
              </w:rPr>
              <w:tab/>
            </w:r>
            <w:r w:rsidRPr="002D15AB">
              <w:rPr>
                <w:bCs/>
              </w:rPr>
              <w:tab/>
            </w: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</w:tr>
      <w:tr w:rsidR="002D15AB" w:rsidRPr="002D15AB" w:rsidTr="002D15AB">
        <w:tc>
          <w:tcPr>
            <w:tcW w:w="5353" w:type="dxa"/>
          </w:tcPr>
          <w:p w:rsidR="002D15AB" w:rsidRDefault="0040797D" w:rsidP="0040797D">
            <w:pPr>
              <w:rPr>
                <w:bCs/>
              </w:rPr>
            </w:pPr>
            <w:r>
              <w:rPr>
                <w:rFonts w:ascii="Cambria Math" w:hAnsi="Cambria Math" w:cs="Cambria Math"/>
                <w:bCs/>
              </w:rPr>
              <w:t xml:space="preserve">- </w:t>
            </w:r>
            <w:r w:rsidRPr="002D15AB">
              <w:rPr>
                <w:bCs/>
              </w:rPr>
              <w:t>dont IMG ≥ 22 SA</w:t>
            </w: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</w:tr>
      <w:tr w:rsidR="002D15AB" w:rsidRPr="002D15AB" w:rsidTr="002D15AB">
        <w:tc>
          <w:tcPr>
            <w:tcW w:w="5353" w:type="dxa"/>
          </w:tcPr>
          <w:p w:rsidR="002D15AB" w:rsidRDefault="0040797D" w:rsidP="0040797D">
            <w:pPr>
              <w:rPr>
                <w:bCs/>
              </w:rPr>
            </w:pPr>
            <w:r w:rsidRPr="002D15AB">
              <w:rPr>
                <w:bCs/>
              </w:rPr>
              <w:t>DMS des séjours réalisés e</w:t>
            </w:r>
            <w:r w:rsidR="00793360">
              <w:rPr>
                <w:bCs/>
              </w:rPr>
              <w:t>n post-</w:t>
            </w:r>
            <w:r w:rsidRPr="002D15AB">
              <w:rPr>
                <w:bCs/>
              </w:rPr>
              <w:t>partum</w:t>
            </w: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2D15AB" w:rsidRPr="002D15AB" w:rsidRDefault="002D15AB" w:rsidP="0040797D">
            <w:pPr>
              <w:rPr>
                <w:bCs/>
              </w:rPr>
            </w:pPr>
          </w:p>
        </w:tc>
      </w:tr>
      <w:tr w:rsidR="00042C0C" w:rsidRPr="002D15AB" w:rsidTr="002D15AB">
        <w:tc>
          <w:tcPr>
            <w:tcW w:w="5353" w:type="dxa"/>
          </w:tcPr>
          <w:p w:rsidR="00042C0C" w:rsidRPr="002D15AB" w:rsidRDefault="00042C0C" w:rsidP="0040797D">
            <w:pPr>
              <w:rPr>
                <w:bCs/>
              </w:rPr>
            </w:pPr>
            <w:r w:rsidRPr="00670119">
              <w:t xml:space="preserve">Nombre total </w:t>
            </w:r>
            <w:r>
              <w:t xml:space="preserve">d’anesthésies </w:t>
            </w:r>
            <w:r w:rsidRPr="00670119">
              <w:t xml:space="preserve">péridurales </w:t>
            </w:r>
            <w:r>
              <w:t>pour voies basses</w:t>
            </w:r>
          </w:p>
        </w:tc>
        <w:tc>
          <w:tcPr>
            <w:tcW w:w="1276" w:type="dxa"/>
          </w:tcPr>
          <w:p w:rsidR="00042C0C" w:rsidRPr="002D15AB" w:rsidRDefault="00042C0C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042C0C" w:rsidRPr="002D15AB" w:rsidRDefault="00042C0C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042C0C" w:rsidRPr="002D15AB" w:rsidRDefault="00042C0C" w:rsidP="0040797D">
            <w:pPr>
              <w:rPr>
                <w:bCs/>
              </w:rPr>
            </w:pPr>
          </w:p>
        </w:tc>
      </w:tr>
      <w:tr w:rsidR="00042C0C" w:rsidRPr="002D15AB" w:rsidTr="002D15AB">
        <w:tc>
          <w:tcPr>
            <w:tcW w:w="5353" w:type="dxa"/>
          </w:tcPr>
          <w:p w:rsidR="00042C0C" w:rsidRPr="002D15AB" w:rsidRDefault="00042C0C" w:rsidP="0040797D">
            <w:pPr>
              <w:rPr>
                <w:bCs/>
              </w:rPr>
            </w:pPr>
            <w:r>
              <w:t>Nombre d’anesthésies générales pour césariennes</w:t>
            </w:r>
          </w:p>
        </w:tc>
        <w:tc>
          <w:tcPr>
            <w:tcW w:w="1276" w:type="dxa"/>
          </w:tcPr>
          <w:p w:rsidR="00042C0C" w:rsidRPr="002D15AB" w:rsidRDefault="00042C0C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042C0C" w:rsidRPr="002D15AB" w:rsidRDefault="00042C0C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042C0C" w:rsidRPr="002D15AB" w:rsidRDefault="00042C0C" w:rsidP="0040797D">
            <w:pPr>
              <w:rPr>
                <w:bCs/>
              </w:rPr>
            </w:pPr>
          </w:p>
        </w:tc>
      </w:tr>
      <w:tr w:rsidR="00042C0C" w:rsidRPr="002D15AB" w:rsidTr="002D15AB">
        <w:tc>
          <w:tcPr>
            <w:tcW w:w="5353" w:type="dxa"/>
          </w:tcPr>
          <w:p w:rsidR="00042C0C" w:rsidRPr="002D15AB" w:rsidRDefault="00042C0C" w:rsidP="00042C0C">
            <w:pPr>
              <w:rPr>
                <w:bCs/>
              </w:rPr>
            </w:pPr>
            <w:r>
              <w:rPr>
                <w:bCs/>
              </w:rPr>
              <w:t>Nombre de femmes prises en charge après accouchement à domicile</w:t>
            </w:r>
            <w:r w:rsidR="0085798A">
              <w:rPr>
                <w:bCs/>
              </w:rPr>
              <w:t xml:space="preserve"> (délivrance</w:t>
            </w:r>
            <w:r w:rsidR="00490EF2">
              <w:rPr>
                <w:bCs/>
              </w:rPr>
              <w:t xml:space="preserve"> faite ou non)</w:t>
            </w:r>
          </w:p>
        </w:tc>
        <w:tc>
          <w:tcPr>
            <w:tcW w:w="1276" w:type="dxa"/>
          </w:tcPr>
          <w:p w:rsidR="00042C0C" w:rsidRPr="002D15AB" w:rsidRDefault="00042C0C" w:rsidP="0040797D">
            <w:pPr>
              <w:rPr>
                <w:bCs/>
              </w:rPr>
            </w:pPr>
          </w:p>
        </w:tc>
        <w:tc>
          <w:tcPr>
            <w:tcW w:w="1276" w:type="dxa"/>
          </w:tcPr>
          <w:p w:rsidR="00042C0C" w:rsidRPr="002D15AB" w:rsidRDefault="00042C0C" w:rsidP="0040797D">
            <w:pPr>
              <w:rPr>
                <w:bCs/>
              </w:rPr>
            </w:pPr>
          </w:p>
        </w:tc>
        <w:tc>
          <w:tcPr>
            <w:tcW w:w="1381" w:type="dxa"/>
          </w:tcPr>
          <w:p w:rsidR="00042C0C" w:rsidRPr="002D15AB" w:rsidRDefault="00042C0C" w:rsidP="0040797D">
            <w:pPr>
              <w:rPr>
                <w:bCs/>
              </w:rPr>
            </w:pPr>
          </w:p>
        </w:tc>
      </w:tr>
    </w:tbl>
    <w:p w:rsidR="002D15AB" w:rsidRPr="002D15AB" w:rsidRDefault="002D15AB" w:rsidP="002D15AB">
      <w:pPr>
        <w:rPr>
          <w:bCs/>
        </w:rPr>
      </w:pPr>
      <w:r w:rsidRPr="002D15AB">
        <w:rPr>
          <w:bCs/>
        </w:rPr>
        <w:tab/>
      </w:r>
      <w:r w:rsidRPr="002D15AB">
        <w:rPr>
          <w:bCs/>
        </w:rPr>
        <w:tab/>
      </w:r>
      <w:r w:rsidRPr="002D15AB">
        <w:rPr>
          <w:bCs/>
        </w:rPr>
        <w:tab/>
      </w:r>
      <w:r w:rsidRPr="002D15AB">
        <w:rPr>
          <w:bCs/>
        </w:rPr>
        <w:tab/>
      </w:r>
      <w:r w:rsidRPr="002D15AB">
        <w:rPr>
          <w:bCs/>
        </w:rPr>
        <w:tab/>
      </w:r>
      <w:r w:rsidRPr="002D15AB">
        <w:rPr>
          <w:bCs/>
        </w:rPr>
        <w:tab/>
      </w:r>
    </w:p>
    <w:p w:rsidR="002D15AB" w:rsidRDefault="00793360" w:rsidP="002D15AB">
      <w:pPr>
        <w:rPr>
          <w:bCs/>
        </w:rPr>
      </w:pPr>
      <w:r>
        <w:rPr>
          <w:bCs/>
        </w:rPr>
        <w:t>Indiquez le ou les centres pluridisciplinaires de diagnostic prénatal avec lesquels vous travaillez. :</w:t>
      </w:r>
    </w:p>
    <w:p w:rsidR="008E4C8B" w:rsidRDefault="008E4C8B" w:rsidP="008E4C8B">
      <w:pPr>
        <w:rPr>
          <w:bCs/>
        </w:rPr>
      </w:pPr>
      <w:r>
        <w:rPr>
          <w:bCs/>
        </w:rPr>
        <w:t xml:space="preserve">_ </w:t>
      </w:r>
    </w:p>
    <w:p w:rsidR="008E4C8B" w:rsidRDefault="008E4C8B" w:rsidP="008E4C8B">
      <w:pPr>
        <w:rPr>
          <w:bCs/>
        </w:rPr>
      </w:pPr>
      <w:r>
        <w:rPr>
          <w:bCs/>
        </w:rPr>
        <w:t xml:space="preserve">_ </w:t>
      </w:r>
    </w:p>
    <w:p w:rsidR="008E4C8B" w:rsidRDefault="008E4C8B" w:rsidP="008E4C8B">
      <w:pPr>
        <w:rPr>
          <w:bCs/>
        </w:rPr>
      </w:pPr>
      <w:r>
        <w:rPr>
          <w:bCs/>
        </w:rPr>
        <w:t xml:space="preserve">_ </w:t>
      </w:r>
    </w:p>
    <w:p w:rsidR="00793360" w:rsidRDefault="00793360" w:rsidP="002D15AB">
      <w:pPr>
        <w:rPr>
          <w:bCs/>
        </w:rPr>
      </w:pPr>
    </w:p>
    <w:p w:rsidR="00B002F7" w:rsidRDefault="00B002F7" w:rsidP="002D15AB">
      <w:pPr>
        <w:rPr>
          <w:bCs/>
        </w:rPr>
      </w:pPr>
      <w:r>
        <w:rPr>
          <w:bCs/>
        </w:rPr>
        <w:t>Indiquez les laboratoires d’analyse</w:t>
      </w:r>
      <w:r w:rsidR="00F91551">
        <w:rPr>
          <w:bCs/>
        </w:rPr>
        <w:t>s</w:t>
      </w:r>
      <w:r>
        <w:rPr>
          <w:bCs/>
        </w:rPr>
        <w:t xml:space="preserve"> </w:t>
      </w:r>
      <w:proofErr w:type="spellStart"/>
      <w:r>
        <w:rPr>
          <w:bCs/>
        </w:rPr>
        <w:t>foetopathologique</w:t>
      </w:r>
      <w:r w:rsidR="00F91551">
        <w:rPr>
          <w:bCs/>
        </w:rPr>
        <w:t>s</w:t>
      </w:r>
      <w:proofErr w:type="spellEnd"/>
      <w:r>
        <w:rPr>
          <w:bCs/>
        </w:rPr>
        <w:t xml:space="preserve"> qui sont vos correspondants habituels :</w:t>
      </w:r>
    </w:p>
    <w:p w:rsidR="00F91551" w:rsidRDefault="00F91551" w:rsidP="002D15AB">
      <w:pPr>
        <w:rPr>
          <w:bCs/>
        </w:rPr>
      </w:pPr>
    </w:p>
    <w:p w:rsidR="00F91551" w:rsidRDefault="00F91551" w:rsidP="002D15AB">
      <w:pPr>
        <w:rPr>
          <w:bCs/>
        </w:rPr>
      </w:pPr>
    </w:p>
    <w:p w:rsidR="00F91551" w:rsidRDefault="00F91551" w:rsidP="002D15AB">
      <w:pPr>
        <w:rPr>
          <w:bCs/>
        </w:rPr>
      </w:pPr>
      <w:r>
        <w:rPr>
          <w:bCs/>
        </w:rPr>
        <w:t>Indiquez les laboratoires d’analyses anatomo-pathologiques qui sont vos correspondants habituels :</w:t>
      </w:r>
    </w:p>
    <w:p w:rsidR="00F91551" w:rsidRDefault="00F91551" w:rsidP="002D15AB">
      <w:pPr>
        <w:rPr>
          <w:bCs/>
        </w:rPr>
      </w:pPr>
    </w:p>
    <w:p w:rsidR="00B002F7" w:rsidRDefault="00B002F7" w:rsidP="002D15AB">
      <w:pPr>
        <w:rPr>
          <w:bCs/>
        </w:rPr>
      </w:pPr>
    </w:p>
    <w:p w:rsidR="002D15AB" w:rsidRPr="002D15AB" w:rsidRDefault="002D15AB" w:rsidP="002D15AB">
      <w:pPr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1276"/>
        <w:gridCol w:w="1381"/>
      </w:tblGrid>
      <w:tr w:rsidR="00042C0C" w:rsidRPr="00042C0C" w:rsidTr="00042C0C">
        <w:tc>
          <w:tcPr>
            <w:tcW w:w="5353" w:type="dxa"/>
          </w:tcPr>
          <w:p w:rsidR="00042C0C" w:rsidRPr="00042C0C" w:rsidRDefault="00042C0C" w:rsidP="00042C0C">
            <w:pPr>
              <w:rPr>
                <w:bCs/>
              </w:rPr>
            </w:pPr>
            <w:r w:rsidRPr="00042C0C">
              <w:rPr>
                <w:bCs/>
              </w:rPr>
              <w:t>Volume d’activité en obstétrique sans accouchement au cours du séjour</w:t>
            </w:r>
            <w:r w:rsidRPr="00042C0C">
              <w:rPr>
                <w:bCs/>
              </w:rPr>
              <w:tab/>
            </w:r>
          </w:p>
        </w:tc>
        <w:tc>
          <w:tcPr>
            <w:tcW w:w="1276" w:type="dxa"/>
          </w:tcPr>
          <w:p w:rsidR="00042C0C" w:rsidRPr="00042C0C" w:rsidRDefault="00042C0C" w:rsidP="00042C0C">
            <w:pPr>
              <w:rPr>
                <w:bCs/>
              </w:rPr>
            </w:pPr>
            <w:r>
              <w:rPr>
                <w:bCs/>
              </w:rPr>
              <w:t>Année N-3</w:t>
            </w:r>
            <w:r w:rsidRPr="00042C0C">
              <w:rPr>
                <w:bCs/>
              </w:rPr>
              <w:tab/>
            </w:r>
          </w:p>
        </w:tc>
        <w:tc>
          <w:tcPr>
            <w:tcW w:w="1276" w:type="dxa"/>
          </w:tcPr>
          <w:p w:rsidR="00042C0C" w:rsidRPr="00042C0C" w:rsidRDefault="00042C0C" w:rsidP="00663246">
            <w:pPr>
              <w:rPr>
                <w:bCs/>
              </w:rPr>
            </w:pPr>
            <w:r w:rsidRPr="00042C0C">
              <w:rPr>
                <w:bCs/>
              </w:rPr>
              <w:t>Année N-2</w:t>
            </w:r>
          </w:p>
        </w:tc>
        <w:tc>
          <w:tcPr>
            <w:tcW w:w="1381" w:type="dxa"/>
          </w:tcPr>
          <w:p w:rsidR="00042C0C" w:rsidRPr="00042C0C" w:rsidRDefault="00042C0C" w:rsidP="00663246">
            <w:pPr>
              <w:rPr>
                <w:bCs/>
              </w:rPr>
            </w:pPr>
            <w:r w:rsidRPr="00042C0C">
              <w:rPr>
                <w:bCs/>
              </w:rPr>
              <w:t>Année N-1</w:t>
            </w:r>
          </w:p>
        </w:tc>
      </w:tr>
      <w:tr w:rsidR="00042C0C" w:rsidRPr="00042C0C" w:rsidTr="00042C0C">
        <w:tc>
          <w:tcPr>
            <w:tcW w:w="5353" w:type="dxa"/>
          </w:tcPr>
          <w:p w:rsidR="00042C0C" w:rsidRPr="00042C0C" w:rsidRDefault="00042C0C" w:rsidP="00042C0C">
            <w:pPr>
              <w:rPr>
                <w:bCs/>
              </w:rPr>
            </w:pPr>
            <w:r w:rsidRPr="00042C0C">
              <w:rPr>
                <w:bCs/>
              </w:rPr>
              <w:t xml:space="preserve">Nombre de </w:t>
            </w:r>
            <w:r>
              <w:rPr>
                <w:bCs/>
              </w:rPr>
              <w:t xml:space="preserve">séjours de </w:t>
            </w:r>
            <w:r w:rsidRPr="00042C0C">
              <w:rPr>
                <w:bCs/>
              </w:rPr>
              <w:t xml:space="preserve">femmes en ante </w:t>
            </w:r>
            <w:proofErr w:type="spellStart"/>
            <w:r w:rsidRPr="00042C0C">
              <w:rPr>
                <w:bCs/>
              </w:rPr>
              <w:t>partum</w:t>
            </w:r>
            <w:proofErr w:type="spellEnd"/>
            <w:r w:rsidRPr="00042C0C">
              <w:rPr>
                <w:bCs/>
              </w:rPr>
              <w:t xml:space="preserve"> exclusif</w:t>
            </w:r>
          </w:p>
        </w:tc>
        <w:tc>
          <w:tcPr>
            <w:tcW w:w="1276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  <w:tc>
          <w:tcPr>
            <w:tcW w:w="1276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  <w:tc>
          <w:tcPr>
            <w:tcW w:w="1381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</w:tr>
      <w:tr w:rsidR="00042C0C" w:rsidRPr="00042C0C" w:rsidTr="00042C0C">
        <w:tc>
          <w:tcPr>
            <w:tcW w:w="5353" w:type="dxa"/>
          </w:tcPr>
          <w:p w:rsidR="00042C0C" w:rsidRPr="00042C0C" w:rsidRDefault="00042C0C" w:rsidP="00663246">
            <w:pPr>
              <w:rPr>
                <w:bCs/>
              </w:rPr>
            </w:pPr>
            <w:r w:rsidRPr="00042C0C">
              <w:rPr>
                <w:bCs/>
              </w:rPr>
              <w:t xml:space="preserve">DMS des séjours réalisés en ante </w:t>
            </w:r>
            <w:proofErr w:type="spellStart"/>
            <w:r w:rsidRPr="00042C0C">
              <w:rPr>
                <w:bCs/>
              </w:rPr>
              <w:t>partum</w:t>
            </w:r>
            <w:proofErr w:type="spellEnd"/>
            <w:r w:rsidRPr="00042C0C">
              <w:rPr>
                <w:bCs/>
              </w:rPr>
              <w:t xml:space="preserve"> exclusif</w:t>
            </w:r>
            <w:r w:rsidRPr="00042C0C">
              <w:rPr>
                <w:bCs/>
              </w:rPr>
              <w:tab/>
            </w:r>
          </w:p>
        </w:tc>
        <w:tc>
          <w:tcPr>
            <w:tcW w:w="1276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  <w:tc>
          <w:tcPr>
            <w:tcW w:w="1276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  <w:tc>
          <w:tcPr>
            <w:tcW w:w="1381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</w:tr>
      <w:tr w:rsidR="00042C0C" w:rsidRPr="00042C0C" w:rsidTr="00042C0C">
        <w:tc>
          <w:tcPr>
            <w:tcW w:w="5353" w:type="dxa"/>
          </w:tcPr>
          <w:p w:rsidR="00042C0C" w:rsidRPr="00042C0C" w:rsidRDefault="00042C0C" w:rsidP="00042C0C">
            <w:pPr>
              <w:rPr>
                <w:bCs/>
              </w:rPr>
            </w:pPr>
            <w:r>
              <w:rPr>
                <w:bCs/>
              </w:rPr>
              <w:t>-</w:t>
            </w:r>
            <w:r w:rsidR="00D029CF">
              <w:rPr>
                <w:bCs/>
              </w:rPr>
              <w:t xml:space="preserve"> </w:t>
            </w:r>
            <w:r>
              <w:rPr>
                <w:bCs/>
              </w:rPr>
              <w:t>dont n</w:t>
            </w:r>
            <w:r w:rsidRPr="00042C0C">
              <w:rPr>
                <w:bCs/>
              </w:rPr>
              <w:t xml:space="preserve">ombre de séjours </w:t>
            </w:r>
            <w:r>
              <w:rPr>
                <w:bCs/>
              </w:rPr>
              <w:t xml:space="preserve">&lt; à 24h en ante </w:t>
            </w:r>
            <w:proofErr w:type="spellStart"/>
            <w:r>
              <w:rPr>
                <w:bCs/>
              </w:rPr>
              <w:t>partum</w:t>
            </w:r>
            <w:proofErr w:type="spellEnd"/>
            <w:r>
              <w:rPr>
                <w:bCs/>
              </w:rPr>
              <w:t xml:space="preserve"> exclusif</w:t>
            </w:r>
          </w:p>
        </w:tc>
        <w:tc>
          <w:tcPr>
            <w:tcW w:w="1276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  <w:tc>
          <w:tcPr>
            <w:tcW w:w="1276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  <w:tc>
          <w:tcPr>
            <w:tcW w:w="1381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</w:tr>
      <w:tr w:rsidR="00042C0C" w:rsidRPr="00042C0C" w:rsidTr="00042C0C">
        <w:tc>
          <w:tcPr>
            <w:tcW w:w="5353" w:type="dxa"/>
          </w:tcPr>
          <w:p w:rsidR="00042C0C" w:rsidRPr="00042C0C" w:rsidRDefault="00042C0C" w:rsidP="00042C0C">
            <w:pPr>
              <w:rPr>
                <w:bCs/>
              </w:rPr>
            </w:pPr>
            <w:r>
              <w:rPr>
                <w:bCs/>
              </w:rPr>
              <w:t>-</w:t>
            </w:r>
            <w:r w:rsidR="00D029CF">
              <w:rPr>
                <w:bCs/>
              </w:rPr>
              <w:t xml:space="preserve"> </w:t>
            </w:r>
            <w:r>
              <w:rPr>
                <w:bCs/>
              </w:rPr>
              <w:t>dont m</w:t>
            </w:r>
            <w:r w:rsidRPr="002D15AB">
              <w:rPr>
                <w:bCs/>
              </w:rPr>
              <w:t>enaces d’accouchements prématurés</w:t>
            </w:r>
          </w:p>
        </w:tc>
        <w:tc>
          <w:tcPr>
            <w:tcW w:w="1276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  <w:tc>
          <w:tcPr>
            <w:tcW w:w="1276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  <w:tc>
          <w:tcPr>
            <w:tcW w:w="1381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</w:tr>
      <w:tr w:rsidR="00042C0C" w:rsidRPr="00042C0C" w:rsidTr="00042C0C">
        <w:tc>
          <w:tcPr>
            <w:tcW w:w="5353" w:type="dxa"/>
          </w:tcPr>
          <w:p w:rsidR="00042C0C" w:rsidRPr="00042C0C" w:rsidRDefault="00042C0C" w:rsidP="00042C0C">
            <w:pPr>
              <w:rPr>
                <w:bCs/>
              </w:rPr>
            </w:pPr>
            <w:r>
              <w:rPr>
                <w:bCs/>
              </w:rPr>
              <w:t xml:space="preserve">- dont diabètes (gestationnel ou </w:t>
            </w:r>
            <w:proofErr w:type="spellStart"/>
            <w:r>
              <w:rPr>
                <w:bCs/>
              </w:rPr>
              <w:t>pré-existant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276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  <w:tc>
          <w:tcPr>
            <w:tcW w:w="1276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  <w:tc>
          <w:tcPr>
            <w:tcW w:w="1381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</w:tr>
      <w:tr w:rsidR="00042C0C" w:rsidRPr="00042C0C" w:rsidTr="00042C0C">
        <w:tc>
          <w:tcPr>
            <w:tcW w:w="5353" w:type="dxa"/>
          </w:tcPr>
          <w:p w:rsidR="00042C0C" w:rsidRPr="00042C0C" w:rsidRDefault="00042C0C" w:rsidP="00042C0C">
            <w:pPr>
              <w:rPr>
                <w:bCs/>
              </w:rPr>
            </w:pPr>
          </w:p>
        </w:tc>
        <w:tc>
          <w:tcPr>
            <w:tcW w:w="1276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  <w:tc>
          <w:tcPr>
            <w:tcW w:w="1276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  <w:tc>
          <w:tcPr>
            <w:tcW w:w="1381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</w:tr>
      <w:tr w:rsidR="00042C0C" w:rsidRPr="00042C0C" w:rsidTr="00042C0C">
        <w:tc>
          <w:tcPr>
            <w:tcW w:w="5353" w:type="dxa"/>
          </w:tcPr>
          <w:p w:rsidR="00042C0C" w:rsidRPr="00042C0C" w:rsidRDefault="00042C0C" w:rsidP="00042C0C">
            <w:pPr>
              <w:rPr>
                <w:bCs/>
              </w:rPr>
            </w:pPr>
            <w:r w:rsidRPr="00042C0C">
              <w:rPr>
                <w:bCs/>
              </w:rPr>
              <w:t xml:space="preserve">Nombre de séjours réalisés en post </w:t>
            </w:r>
            <w:proofErr w:type="spellStart"/>
            <w:r w:rsidRPr="00042C0C">
              <w:rPr>
                <w:bCs/>
              </w:rPr>
              <w:t>partum</w:t>
            </w:r>
            <w:proofErr w:type="spellEnd"/>
            <w:r w:rsidRPr="00042C0C">
              <w:rPr>
                <w:bCs/>
              </w:rPr>
              <w:t xml:space="preserve"> exclusif </w:t>
            </w:r>
            <w:r w:rsidRPr="00042C0C">
              <w:rPr>
                <w:bCs/>
              </w:rPr>
              <w:tab/>
            </w:r>
          </w:p>
        </w:tc>
        <w:tc>
          <w:tcPr>
            <w:tcW w:w="1276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  <w:tc>
          <w:tcPr>
            <w:tcW w:w="1276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  <w:tc>
          <w:tcPr>
            <w:tcW w:w="1381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</w:tr>
      <w:tr w:rsidR="00042C0C" w:rsidRPr="002D15AB" w:rsidTr="00042C0C">
        <w:tc>
          <w:tcPr>
            <w:tcW w:w="5353" w:type="dxa"/>
          </w:tcPr>
          <w:p w:rsidR="00042C0C" w:rsidRPr="002D15AB" w:rsidRDefault="00042C0C" w:rsidP="00663246">
            <w:pPr>
              <w:rPr>
                <w:bCs/>
              </w:rPr>
            </w:pPr>
            <w:r w:rsidRPr="00042C0C">
              <w:rPr>
                <w:bCs/>
              </w:rPr>
              <w:t xml:space="preserve">DMS des séjours réalisés en post </w:t>
            </w:r>
            <w:proofErr w:type="spellStart"/>
            <w:r w:rsidRPr="00042C0C">
              <w:rPr>
                <w:bCs/>
              </w:rPr>
              <w:t>partum</w:t>
            </w:r>
            <w:proofErr w:type="spellEnd"/>
            <w:r w:rsidRPr="00042C0C"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  <w:tc>
          <w:tcPr>
            <w:tcW w:w="1276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  <w:tc>
          <w:tcPr>
            <w:tcW w:w="1381" w:type="dxa"/>
          </w:tcPr>
          <w:p w:rsidR="00042C0C" w:rsidRPr="00042C0C" w:rsidRDefault="00042C0C" w:rsidP="00663246">
            <w:pPr>
              <w:rPr>
                <w:bCs/>
              </w:rPr>
            </w:pPr>
          </w:p>
        </w:tc>
      </w:tr>
    </w:tbl>
    <w:p w:rsidR="002D15AB" w:rsidRPr="002D15AB" w:rsidRDefault="002D15AB" w:rsidP="002D15AB">
      <w:pPr>
        <w:rPr>
          <w:bCs/>
        </w:rPr>
      </w:pPr>
      <w:r w:rsidRPr="002D15AB">
        <w:rPr>
          <w:bCs/>
        </w:rPr>
        <w:tab/>
      </w:r>
      <w:r w:rsidRPr="002D15AB">
        <w:rPr>
          <w:bCs/>
        </w:rPr>
        <w:tab/>
      </w:r>
    </w:p>
    <w:p w:rsidR="00306147" w:rsidRDefault="00306147" w:rsidP="00485C2A">
      <w:pPr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1251"/>
        <w:gridCol w:w="1406"/>
      </w:tblGrid>
      <w:tr w:rsidR="00306147" w:rsidRPr="00306147" w:rsidTr="00BA5800">
        <w:tc>
          <w:tcPr>
            <w:tcW w:w="5353" w:type="dxa"/>
          </w:tcPr>
          <w:p w:rsidR="00306147" w:rsidRPr="00306147" w:rsidRDefault="00306147" w:rsidP="00306147">
            <w:pPr>
              <w:rPr>
                <w:bCs/>
              </w:rPr>
            </w:pPr>
            <w:r w:rsidRPr="00306147">
              <w:rPr>
                <w:bCs/>
              </w:rPr>
              <w:t xml:space="preserve">Activité IVG </w:t>
            </w:r>
            <w:r w:rsidRPr="00306147">
              <w:rPr>
                <w:bCs/>
              </w:rPr>
              <w:tab/>
            </w:r>
            <w:r w:rsidRPr="00306147">
              <w:rPr>
                <w:bCs/>
              </w:rPr>
              <w:tab/>
            </w:r>
            <w:r w:rsidRPr="00306147">
              <w:rPr>
                <w:bCs/>
              </w:rPr>
              <w:tab/>
            </w:r>
          </w:p>
        </w:tc>
        <w:tc>
          <w:tcPr>
            <w:tcW w:w="1276" w:type="dxa"/>
          </w:tcPr>
          <w:p w:rsidR="00306147" w:rsidRPr="00306147" w:rsidRDefault="00306147" w:rsidP="00306147">
            <w:pPr>
              <w:rPr>
                <w:bCs/>
              </w:rPr>
            </w:pPr>
            <w:r w:rsidRPr="00306147">
              <w:rPr>
                <w:bCs/>
              </w:rPr>
              <w:t>Année N-3</w:t>
            </w:r>
          </w:p>
        </w:tc>
        <w:tc>
          <w:tcPr>
            <w:tcW w:w="1251" w:type="dxa"/>
          </w:tcPr>
          <w:p w:rsidR="00306147" w:rsidRPr="00306147" w:rsidRDefault="00306147" w:rsidP="00306147">
            <w:pPr>
              <w:rPr>
                <w:bCs/>
              </w:rPr>
            </w:pPr>
            <w:r w:rsidRPr="00306147">
              <w:rPr>
                <w:bCs/>
              </w:rPr>
              <w:t>Année N-2</w:t>
            </w:r>
          </w:p>
        </w:tc>
        <w:tc>
          <w:tcPr>
            <w:tcW w:w="1406" w:type="dxa"/>
          </w:tcPr>
          <w:p w:rsidR="00306147" w:rsidRPr="00306147" w:rsidRDefault="00306147" w:rsidP="00306147">
            <w:pPr>
              <w:rPr>
                <w:bCs/>
              </w:rPr>
            </w:pPr>
            <w:r w:rsidRPr="00306147">
              <w:rPr>
                <w:bCs/>
              </w:rPr>
              <w:t>Année N-1</w:t>
            </w:r>
          </w:p>
        </w:tc>
      </w:tr>
      <w:tr w:rsidR="00306147" w:rsidRPr="00306147" w:rsidTr="00BA5800">
        <w:tc>
          <w:tcPr>
            <w:tcW w:w="5353" w:type="dxa"/>
          </w:tcPr>
          <w:p w:rsidR="00306147" w:rsidRPr="00306147" w:rsidRDefault="00306147" w:rsidP="00306147">
            <w:pPr>
              <w:rPr>
                <w:bCs/>
              </w:rPr>
            </w:pPr>
            <w:r w:rsidRPr="00306147">
              <w:rPr>
                <w:bCs/>
              </w:rPr>
              <w:t>Nombre total d’IVG réalisées dans l’établissemen</w:t>
            </w:r>
            <w:r>
              <w:rPr>
                <w:bCs/>
              </w:rPr>
              <w:t>t</w:t>
            </w:r>
          </w:p>
        </w:tc>
        <w:tc>
          <w:tcPr>
            <w:tcW w:w="1276" w:type="dxa"/>
          </w:tcPr>
          <w:p w:rsidR="00306147" w:rsidRPr="00306147" w:rsidRDefault="00306147" w:rsidP="00306147">
            <w:pPr>
              <w:rPr>
                <w:bCs/>
              </w:rPr>
            </w:pPr>
          </w:p>
        </w:tc>
        <w:tc>
          <w:tcPr>
            <w:tcW w:w="1251" w:type="dxa"/>
          </w:tcPr>
          <w:p w:rsidR="00306147" w:rsidRPr="00306147" w:rsidRDefault="00306147" w:rsidP="00306147">
            <w:pPr>
              <w:rPr>
                <w:bCs/>
              </w:rPr>
            </w:pPr>
          </w:p>
        </w:tc>
        <w:tc>
          <w:tcPr>
            <w:tcW w:w="1406" w:type="dxa"/>
          </w:tcPr>
          <w:p w:rsidR="00306147" w:rsidRPr="00306147" w:rsidRDefault="00306147" w:rsidP="00306147">
            <w:pPr>
              <w:rPr>
                <w:bCs/>
              </w:rPr>
            </w:pPr>
          </w:p>
        </w:tc>
      </w:tr>
      <w:tr w:rsidR="00306147" w:rsidRPr="00306147" w:rsidTr="00BA5800">
        <w:tc>
          <w:tcPr>
            <w:tcW w:w="5353" w:type="dxa"/>
          </w:tcPr>
          <w:p w:rsidR="00306147" w:rsidRPr="00306147" w:rsidRDefault="00DF71F7" w:rsidP="00DF71F7">
            <w:pPr>
              <w:rPr>
                <w:bCs/>
              </w:rPr>
            </w:pPr>
            <w:r>
              <w:rPr>
                <w:bCs/>
              </w:rPr>
              <w:t>- dont n</w:t>
            </w:r>
            <w:r w:rsidR="00306147" w:rsidRPr="00306147">
              <w:rPr>
                <w:bCs/>
              </w:rPr>
              <w:t>ombre total d’IVG instrumentales sous AG</w:t>
            </w:r>
          </w:p>
        </w:tc>
        <w:tc>
          <w:tcPr>
            <w:tcW w:w="1276" w:type="dxa"/>
          </w:tcPr>
          <w:p w:rsidR="00306147" w:rsidRPr="00306147" w:rsidRDefault="00306147" w:rsidP="00306147">
            <w:pPr>
              <w:rPr>
                <w:bCs/>
              </w:rPr>
            </w:pPr>
          </w:p>
        </w:tc>
        <w:tc>
          <w:tcPr>
            <w:tcW w:w="1251" w:type="dxa"/>
          </w:tcPr>
          <w:p w:rsidR="00306147" w:rsidRPr="00306147" w:rsidRDefault="00306147" w:rsidP="00306147">
            <w:pPr>
              <w:rPr>
                <w:bCs/>
              </w:rPr>
            </w:pPr>
          </w:p>
        </w:tc>
        <w:tc>
          <w:tcPr>
            <w:tcW w:w="1406" w:type="dxa"/>
          </w:tcPr>
          <w:p w:rsidR="00306147" w:rsidRPr="00306147" w:rsidRDefault="00306147" w:rsidP="00306147">
            <w:pPr>
              <w:rPr>
                <w:bCs/>
              </w:rPr>
            </w:pPr>
          </w:p>
        </w:tc>
      </w:tr>
      <w:tr w:rsidR="00306147" w:rsidRPr="005C6E17" w:rsidTr="00BA5800">
        <w:tc>
          <w:tcPr>
            <w:tcW w:w="5353" w:type="dxa"/>
          </w:tcPr>
          <w:p w:rsidR="00306147" w:rsidRPr="00306147" w:rsidRDefault="005C6E17" w:rsidP="00306147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="00895EAA">
              <w:rPr>
                <w:bCs/>
              </w:rPr>
              <w:t>dont n</w:t>
            </w:r>
            <w:r w:rsidR="00306147" w:rsidRPr="00306147">
              <w:rPr>
                <w:bCs/>
              </w:rPr>
              <w:t>ombre d’IVG instrumentales ré</w:t>
            </w:r>
            <w:r w:rsidR="00306147">
              <w:rPr>
                <w:bCs/>
              </w:rPr>
              <w:t>alisées sous Anesthésie locale</w:t>
            </w:r>
            <w:r w:rsidR="00306147" w:rsidRPr="00306147">
              <w:rPr>
                <w:bCs/>
              </w:rPr>
              <w:tab/>
            </w:r>
          </w:p>
        </w:tc>
        <w:tc>
          <w:tcPr>
            <w:tcW w:w="1276" w:type="dxa"/>
          </w:tcPr>
          <w:p w:rsidR="00306147" w:rsidRPr="00306147" w:rsidRDefault="00306147" w:rsidP="00306147">
            <w:pPr>
              <w:rPr>
                <w:bCs/>
              </w:rPr>
            </w:pPr>
          </w:p>
        </w:tc>
        <w:tc>
          <w:tcPr>
            <w:tcW w:w="1251" w:type="dxa"/>
          </w:tcPr>
          <w:p w:rsidR="00306147" w:rsidRPr="00306147" w:rsidRDefault="00306147" w:rsidP="00306147">
            <w:pPr>
              <w:rPr>
                <w:bCs/>
              </w:rPr>
            </w:pPr>
          </w:p>
        </w:tc>
        <w:tc>
          <w:tcPr>
            <w:tcW w:w="1406" w:type="dxa"/>
          </w:tcPr>
          <w:p w:rsidR="00306147" w:rsidRPr="00306147" w:rsidRDefault="00306147" w:rsidP="00306147">
            <w:pPr>
              <w:rPr>
                <w:bCs/>
              </w:rPr>
            </w:pPr>
          </w:p>
        </w:tc>
      </w:tr>
      <w:tr w:rsidR="00AF2668" w:rsidRPr="00895EAA" w:rsidTr="00BA5800">
        <w:tc>
          <w:tcPr>
            <w:tcW w:w="5353" w:type="dxa"/>
          </w:tcPr>
          <w:p w:rsidR="00AF2668" w:rsidRPr="00895EAA" w:rsidRDefault="00AF2668" w:rsidP="00AF2668">
            <w:pPr>
              <w:rPr>
                <w:bCs/>
              </w:rPr>
            </w:pPr>
            <w:r w:rsidRPr="00895EAA">
              <w:rPr>
                <w:bCs/>
              </w:rPr>
              <w:t xml:space="preserve">- dont nombre de femmes </w:t>
            </w:r>
            <w:r>
              <w:rPr>
                <w:bCs/>
              </w:rPr>
              <w:t>en hospitalisation complète</w:t>
            </w:r>
          </w:p>
        </w:tc>
        <w:tc>
          <w:tcPr>
            <w:tcW w:w="1276" w:type="dxa"/>
          </w:tcPr>
          <w:p w:rsidR="00AF2668" w:rsidRPr="00895EAA" w:rsidRDefault="00AF2668" w:rsidP="00AF2668">
            <w:pPr>
              <w:rPr>
                <w:bCs/>
              </w:rPr>
            </w:pPr>
          </w:p>
        </w:tc>
        <w:tc>
          <w:tcPr>
            <w:tcW w:w="1251" w:type="dxa"/>
          </w:tcPr>
          <w:p w:rsidR="00AF2668" w:rsidRPr="00895EAA" w:rsidRDefault="00AF2668" w:rsidP="00AF2668">
            <w:pPr>
              <w:rPr>
                <w:bCs/>
              </w:rPr>
            </w:pPr>
          </w:p>
        </w:tc>
        <w:tc>
          <w:tcPr>
            <w:tcW w:w="1406" w:type="dxa"/>
          </w:tcPr>
          <w:p w:rsidR="00AF2668" w:rsidRPr="00895EAA" w:rsidRDefault="00AF2668" w:rsidP="00AF2668">
            <w:pPr>
              <w:rPr>
                <w:bCs/>
              </w:rPr>
            </w:pPr>
          </w:p>
        </w:tc>
      </w:tr>
      <w:tr w:rsidR="00306147" w:rsidRPr="00306147" w:rsidTr="00BA5800">
        <w:tc>
          <w:tcPr>
            <w:tcW w:w="5353" w:type="dxa"/>
          </w:tcPr>
          <w:p w:rsidR="00306147" w:rsidRPr="00306147" w:rsidRDefault="00895EAA" w:rsidP="00895EAA">
            <w:pPr>
              <w:rPr>
                <w:bCs/>
              </w:rPr>
            </w:pPr>
            <w:r>
              <w:rPr>
                <w:bCs/>
              </w:rPr>
              <w:t>- dont n</w:t>
            </w:r>
            <w:r w:rsidR="00306147" w:rsidRPr="00306147">
              <w:rPr>
                <w:bCs/>
              </w:rPr>
              <w:t>ombre d’IVG réalisées entre 12 SA et 14 SA</w:t>
            </w:r>
          </w:p>
        </w:tc>
        <w:tc>
          <w:tcPr>
            <w:tcW w:w="1276" w:type="dxa"/>
          </w:tcPr>
          <w:p w:rsidR="00306147" w:rsidRPr="00306147" w:rsidRDefault="00306147" w:rsidP="00306147">
            <w:pPr>
              <w:rPr>
                <w:bCs/>
              </w:rPr>
            </w:pPr>
          </w:p>
        </w:tc>
        <w:tc>
          <w:tcPr>
            <w:tcW w:w="1251" w:type="dxa"/>
          </w:tcPr>
          <w:p w:rsidR="00306147" w:rsidRPr="00306147" w:rsidRDefault="00306147" w:rsidP="00306147">
            <w:pPr>
              <w:rPr>
                <w:bCs/>
              </w:rPr>
            </w:pPr>
          </w:p>
        </w:tc>
        <w:tc>
          <w:tcPr>
            <w:tcW w:w="1406" w:type="dxa"/>
          </w:tcPr>
          <w:p w:rsidR="00306147" w:rsidRPr="00306147" w:rsidRDefault="00306147" w:rsidP="00306147">
            <w:pPr>
              <w:rPr>
                <w:bCs/>
              </w:rPr>
            </w:pPr>
          </w:p>
        </w:tc>
      </w:tr>
      <w:tr w:rsidR="00306147" w:rsidRPr="00306147" w:rsidTr="00BA5800">
        <w:tc>
          <w:tcPr>
            <w:tcW w:w="5353" w:type="dxa"/>
          </w:tcPr>
          <w:p w:rsidR="00306147" w:rsidRPr="00306147" w:rsidRDefault="00895EAA" w:rsidP="00306147">
            <w:pPr>
              <w:rPr>
                <w:bCs/>
              </w:rPr>
            </w:pPr>
            <w:r>
              <w:rPr>
                <w:bCs/>
              </w:rPr>
              <w:t>- dont n</w:t>
            </w:r>
            <w:r w:rsidR="00306147" w:rsidRPr="00306147">
              <w:rPr>
                <w:bCs/>
              </w:rPr>
              <w:t>ombre d’IVG médicamenteuses</w:t>
            </w:r>
          </w:p>
        </w:tc>
        <w:tc>
          <w:tcPr>
            <w:tcW w:w="1276" w:type="dxa"/>
          </w:tcPr>
          <w:p w:rsidR="00306147" w:rsidRPr="00306147" w:rsidRDefault="00306147" w:rsidP="00306147">
            <w:pPr>
              <w:rPr>
                <w:bCs/>
              </w:rPr>
            </w:pPr>
          </w:p>
        </w:tc>
        <w:tc>
          <w:tcPr>
            <w:tcW w:w="1251" w:type="dxa"/>
          </w:tcPr>
          <w:p w:rsidR="00306147" w:rsidRPr="00306147" w:rsidRDefault="00306147" w:rsidP="00306147">
            <w:pPr>
              <w:rPr>
                <w:bCs/>
              </w:rPr>
            </w:pPr>
          </w:p>
        </w:tc>
        <w:tc>
          <w:tcPr>
            <w:tcW w:w="1406" w:type="dxa"/>
          </w:tcPr>
          <w:p w:rsidR="00306147" w:rsidRPr="00306147" w:rsidRDefault="00306147" w:rsidP="00306147">
            <w:pPr>
              <w:rPr>
                <w:bCs/>
              </w:rPr>
            </w:pPr>
          </w:p>
        </w:tc>
      </w:tr>
      <w:tr w:rsidR="00306147" w:rsidRPr="00306147" w:rsidTr="00BA5800">
        <w:tc>
          <w:tcPr>
            <w:tcW w:w="5353" w:type="dxa"/>
          </w:tcPr>
          <w:p w:rsidR="00306147" w:rsidRPr="00306147" w:rsidRDefault="00306147" w:rsidP="00306147">
            <w:pPr>
              <w:rPr>
                <w:bCs/>
              </w:rPr>
            </w:pPr>
            <w:r w:rsidRPr="00306147">
              <w:rPr>
                <w:bCs/>
              </w:rPr>
              <w:t xml:space="preserve"> </w:t>
            </w:r>
            <w:r w:rsidR="00895EAA">
              <w:rPr>
                <w:rFonts w:ascii="Cambria Math" w:hAnsi="Cambria Math" w:cs="Cambria Math"/>
                <w:bCs/>
              </w:rPr>
              <w:t xml:space="preserve">- </w:t>
            </w:r>
            <w:r w:rsidRPr="00306147">
              <w:rPr>
                <w:bCs/>
              </w:rPr>
              <w:t>dont nombre d’IVG médicamenteuse</w:t>
            </w:r>
            <w:r w:rsidR="00B8601A">
              <w:rPr>
                <w:bCs/>
              </w:rPr>
              <w:t>s</w:t>
            </w:r>
            <w:r w:rsidRPr="00306147">
              <w:rPr>
                <w:bCs/>
              </w:rPr>
              <w:t xml:space="preserve"> réalisées entre 7 SA et 9 SA</w:t>
            </w:r>
          </w:p>
        </w:tc>
        <w:tc>
          <w:tcPr>
            <w:tcW w:w="1276" w:type="dxa"/>
          </w:tcPr>
          <w:p w:rsidR="00306147" w:rsidRPr="00306147" w:rsidRDefault="00306147" w:rsidP="00306147">
            <w:pPr>
              <w:rPr>
                <w:bCs/>
              </w:rPr>
            </w:pPr>
          </w:p>
        </w:tc>
        <w:tc>
          <w:tcPr>
            <w:tcW w:w="1251" w:type="dxa"/>
          </w:tcPr>
          <w:p w:rsidR="00306147" w:rsidRPr="00306147" w:rsidRDefault="00306147" w:rsidP="00306147">
            <w:pPr>
              <w:rPr>
                <w:bCs/>
              </w:rPr>
            </w:pPr>
          </w:p>
        </w:tc>
        <w:tc>
          <w:tcPr>
            <w:tcW w:w="1406" w:type="dxa"/>
          </w:tcPr>
          <w:p w:rsidR="00306147" w:rsidRPr="00306147" w:rsidRDefault="00306147" w:rsidP="00306147">
            <w:pPr>
              <w:rPr>
                <w:bCs/>
              </w:rPr>
            </w:pPr>
          </w:p>
        </w:tc>
      </w:tr>
      <w:tr w:rsidR="00ED00D6" w:rsidRPr="00895EAA" w:rsidTr="00BA5800">
        <w:tc>
          <w:tcPr>
            <w:tcW w:w="5353" w:type="dxa"/>
          </w:tcPr>
          <w:p w:rsidR="00ED00D6" w:rsidRPr="00895EAA" w:rsidRDefault="00ED00D6" w:rsidP="00306147">
            <w:pPr>
              <w:rPr>
                <w:bCs/>
              </w:rPr>
            </w:pPr>
            <w:r>
              <w:rPr>
                <w:bCs/>
              </w:rPr>
              <w:t>Délai moyen hors vacances scolaires pour obtenir un rendez-vous (jours ouvrables)</w:t>
            </w:r>
          </w:p>
        </w:tc>
        <w:tc>
          <w:tcPr>
            <w:tcW w:w="1276" w:type="dxa"/>
          </w:tcPr>
          <w:p w:rsidR="00ED00D6" w:rsidRPr="00895EAA" w:rsidRDefault="00ED00D6" w:rsidP="00306147">
            <w:pPr>
              <w:rPr>
                <w:bCs/>
              </w:rPr>
            </w:pPr>
          </w:p>
        </w:tc>
        <w:tc>
          <w:tcPr>
            <w:tcW w:w="1251" w:type="dxa"/>
          </w:tcPr>
          <w:p w:rsidR="00ED00D6" w:rsidRPr="00895EAA" w:rsidRDefault="00ED00D6" w:rsidP="00306147">
            <w:pPr>
              <w:rPr>
                <w:bCs/>
              </w:rPr>
            </w:pPr>
          </w:p>
        </w:tc>
        <w:tc>
          <w:tcPr>
            <w:tcW w:w="1406" w:type="dxa"/>
          </w:tcPr>
          <w:p w:rsidR="00ED00D6" w:rsidRPr="00895EAA" w:rsidRDefault="00ED00D6" w:rsidP="00306147">
            <w:pPr>
              <w:rPr>
                <w:bCs/>
              </w:rPr>
            </w:pPr>
          </w:p>
        </w:tc>
      </w:tr>
      <w:tr w:rsidR="00ED00D6" w:rsidRPr="00895EAA" w:rsidTr="00BA5800">
        <w:tc>
          <w:tcPr>
            <w:tcW w:w="5353" w:type="dxa"/>
          </w:tcPr>
          <w:p w:rsidR="00ED00D6" w:rsidRDefault="00ED00D6" w:rsidP="00306147">
            <w:pPr>
              <w:rPr>
                <w:bCs/>
              </w:rPr>
            </w:pPr>
            <w:r>
              <w:rPr>
                <w:bCs/>
              </w:rPr>
              <w:t>Délai moyen hors vacances scolaire</w:t>
            </w:r>
            <w:r w:rsidR="00B8601A">
              <w:rPr>
                <w:bCs/>
              </w:rPr>
              <w:t>s</w:t>
            </w:r>
            <w:r>
              <w:rPr>
                <w:bCs/>
              </w:rPr>
              <w:t xml:space="preserve"> entre l’appel de la patiente et la réalisation de l’IVG chirurgicale</w:t>
            </w:r>
          </w:p>
        </w:tc>
        <w:tc>
          <w:tcPr>
            <w:tcW w:w="1276" w:type="dxa"/>
          </w:tcPr>
          <w:p w:rsidR="00ED00D6" w:rsidRPr="00895EAA" w:rsidRDefault="00ED00D6" w:rsidP="00306147">
            <w:pPr>
              <w:rPr>
                <w:bCs/>
              </w:rPr>
            </w:pPr>
          </w:p>
        </w:tc>
        <w:tc>
          <w:tcPr>
            <w:tcW w:w="1251" w:type="dxa"/>
          </w:tcPr>
          <w:p w:rsidR="00ED00D6" w:rsidRPr="00895EAA" w:rsidRDefault="00ED00D6" w:rsidP="00306147">
            <w:pPr>
              <w:rPr>
                <w:bCs/>
              </w:rPr>
            </w:pPr>
          </w:p>
        </w:tc>
        <w:tc>
          <w:tcPr>
            <w:tcW w:w="1406" w:type="dxa"/>
          </w:tcPr>
          <w:p w:rsidR="00ED00D6" w:rsidRPr="00895EAA" w:rsidRDefault="00ED00D6" w:rsidP="00306147">
            <w:pPr>
              <w:rPr>
                <w:bCs/>
              </w:rPr>
            </w:pPr>
          </w:p>
        </w:tc>
      </w:tr>
    </w:tbl>
    <w:p w:rsidR="00633EE6" w:rsidRDefault="00633EE6" w:rsidP="00306147">
      <w:pPr>
        <w:rPr>
          <w:bCs/>
        </w:rPr>
      </w:pPr>
    </w:p>
    <w:p w:rsidR="00633EE6" w:rsidRPr="002D15AB" w:rsidRDefault="00633EE6" w:rsidP="00633EE6">
      <w:pPr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1276"/>
        <w:gridCol w:w="1381"/>
      </w:tblGrid>
      <w:tr w:rsidR="00633EE6" w:rsidRPr="00633EE6" w:rsidTr="00BA5800">
        <w:tc>
          <w:tcPr>
            <w:tcW w:w="5353" w:type="dxa"/>
          </w:tcPr>
          <w:p w:rsidR="00633EE6" w:rsidRPr="00633EE6" w:rsidRDefault="00633EE6" w:rsidP="00633EE6">
            <w:pPr>
              <w:rPr>
                <w:bCs/>
              </w:rPr>
            </w:pPr>
            <w:r w:rsidRPr="00633EE6">
              <w:rPr>
                <w:bCs/>
              </w:rPr>
              <w:t>Volume d’activité en gynécologie</w:t>
            </w:r>
            <w:r>
              <w:rPr>
                <w:bCs/>
              </w:rPr>
              <w:t xml:space="preserve"> (hors IVG)</w:t>
            </w:r>
          </w:p>
        </w:tc>
        <w:tc>
          <w:tcPr>
            <w:tcW w:w="1276" w:type="dxa"/>
          </w:tcPr>
          <w:p w:rsidR="00633EE6" w:rsidRPr="00306147" w:rsidRDefault="00633EE6" w:rsidP="00EF33BB">
            <w:pPr>
              <w:rPr>
                <w:bCs/>
              </w:rPr>
            </w:pPr>
            <w:r w:rsidRPr="00306147">
              <w:rPr>
                <w:bCs/>
              </w:rPr>
              <w:t>Année N-3</w:t>
            </w:r>
          </w:p>
        </w:tc>
        <w:tc>
          <w:tcPr>
            <w:tcW w:w="1276" w:type="dxa"/>
          </w:tcPr>
          <w:p w:rsidR="00633EE6" w:rsidRPr="00306147" w:rsidRDefault="00633EE6" w:rsidP="00EF33BB">
            <w:pPr>
              <w:rPr>
                <w:bCs/>
              </w:rPr>
            </w:pPr>
            <w:r w:rsidRPr="00306147">
              <w:rPr>
                <w:bCs/>
              </w:rPr>
              <w:t>Année N-2</w:t>
            </w:r>
          </w:p>
        </w:tc>
        <w:tc>
          <w:tcPr>
            <w:tcW w:w="1381" w:type="dxa"/>
          </w:tcPr>
          <w:p w:rsidR="00633EE6" w:rsidRPr="00306147" w:rsidRDefault="00633EE6" w:rsidP="00EF33BB">
            <w:pPr>
              <w:rPr>
                <w:bCs/>
              </w:rPr>
            </w:pPr>
            <w:r w:rsidRPr="00306147">
              <w:rPr>
                <w:bCs/>
              </w:rPr>
              <w:t>Année N-1</w:t>
            </w:r>
          </w:p>
        </w:tc>
      </w:tr>
      <w:tr w:rsidR="00633EE6" w:rsidRPr="00633EE6" w:rsidTr="00BA5800">
        <w:tc>
          <w:tcPr>
            <w:tcW w:w="5353" w:type="dxa"/>
          </w:tcPr>
          <w:p w:rsidR="00633EE6" w:rsidRPr="00633EE6" w:rsidRDefault="00633EE6" w:rsidP="00EF33BB">
            <w:pPr>
              <w:rPr>
                <w:bCs/>
              </w:rPr>
            </w:pPr>
            <w:r w:rsidRPr="00633EE6">
              <w:rPr>
                <w:bCs/>
              </w:rPr>
              <w:t>Nombre d’actes de chirurgie gynécologique (actes classant opératoires hors IVG)</w:t>
            </w:r>
            <w:r w:rsidRPr="00633EE6">
              <w:rPr>
                <w:bCs/>
              </w:rPr>
              <w:tab/>
            </w:r>
            <w:r w:rsidRPr="00633EE6">
              <w:rPr>
                <w:bCs/>
              </w:rPr>
              <w:tab/>
            </w:r>
          </w:p>
        </w:tc>
        <w:tc>
          <w:tcPr>
            <w:tcW w:w="1276" w:type="dxa"/>
          </w:tcPr>
          <w:p w:rsidR="00633EE6" w:rsidRPr="00633EE6" w:rsidRDefault="00633EE6" w:rsidP="00EF33BB">
            <w:pPr>
              <w:rPr>
                <w:bCs/>
              </w:rPr>
            </w:pPr>
          </w:p>
        </w:tc>
        <w:tc>
          <w:tcPr>
            <w:tcW w:w="1276" w:type="dxa"/>
          </w:tcPr>
          <w:p w:rsidR="00633EE6" w:rsidRPr="00633EE6" w:rsidRDefault="00633EE6" w:rsidP="00EF33BB">
            <w:pPr>
              <w:rPr>
                <w:bCs/>
              </w:rPr>
            </w:pPr>
          </w:p>
        </w:tc>
        <w:tc>
          <w:tcPr>
            <w:tcW w:w="1381" w:type="dxa"/>
          </w:tcPr>
          <w:p w:rsidR="00633EE6" w:rsidRPr="00633EE6" w:rsidRDefault="00633EE6" w:rsidP="00EF33BB">
            <w:pPr>
              <w:rPr>
                <w:bCs/>
              </w:rPr>
            </w:pPr>
          </w:p>
        </w:tc>
      </w:tr>
      <w:tr w:rsidR="00633EE6" w:rsidRPr="00633EE6" w:rsidTr="00BA5800">
        <w:tc>
          <w:tcPr>
            <w:tcW w:w="5353" w:type="dxa"/>
          </w:tcPr>
          <w:p w:rsidR="00633EE6" w:rsidRPr="00633EE6" w:rsidRDefault="00C63527" w:rsidP="00B8601A">
            <w:pPr>
              <w:rPr>
                <w:bCs/>
              </w:rPr>
            </w:pPr>
            <w:r>
              <w:rPr>
                <w:bCs/>
              </w:rPr>
              <w:t>Nombre de séjours pour</w:t>
            </w:r>
            <w:r w:rsidR="00633EE6" w:rsidRPr="00633EE6">
              <w:rPr>
                <w:bCs/>
              </w:rPr>
              <w:t xml:space="preserve"> une intervention de chirurgie gynécologique</w:t>
            </w:r>
            <w:r>
              <w:rPr>
                <w:rStyle w:val="Appelnotedebasdep"/>
                <w:bCs/>
              </w:rPr>
              <w:footnoteReference w:id="15"/>
            </w:r>
            <w:r w:rsidR="00633EE6" w:rsidRPr="00633EE6"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:rsidR="00633EE6" w:rsidRPr="00633EE6" w:rsidRDefault="00633EE6" w:rsidP="00EF33BB">
            <w:pPr>
              <w:rPr>
                <w:bCs/>
              </w:rPr>
            </w:pPr>
          </w:p>
        </w:tc>
        <w:tc>
          <w:tcPr>
            <w:tcW w:w="1276" w:type="dxa"/>
          </w:tcPr>
          <w:p w:rsidR="00633EE6" w:rsidRPr="00633EE6" w:rsidRDefault="00633EE6" w:rsidP="00EF33BB">
            <w:pPr>
              <w:rPr>
                <w:bCs/>
              </w:rPr>
            </w:pPr>
          </w:p>
        </w:tc>
        <w:tc>
          <w:tcPr>
            <w:tcW w:w="1381" w:type="dxa"/>
          </w:tcPr>
          <w:p w:rsidR="00633EE6" w:rsidRPr="00633EE6" w:rsidRDefault="00633EE6" w:rsidP="00EF33BB">
            <w:pPr>
              <w:rPr>
                <w:bCs/>
              </w:rPr>
            </w:pPr>
          </w:p>
        </w:tc>
      </w:tr>
      <w:tr w:rsidR="00633EE6" w:rsidRPr="00633EE6" w:rsidTr="00BA5800">
        <w:tc>
          <w:tcPr>
            <w:tcW w:w="5353" w:type="dxa"/>
          </w:tcPr>
          <w:p w:rsidR="00633EE6" w:rsidRPr="00633EE6" w:rsidRDefault="00C63527" w:rsidP="00C63527">
            <w:pPr>
              <w:rPr>
                <w:bCs/>
              </w:rPr>
            </w:pPr>
            <w:r>
              <w:rPr>
                <w:bCs/>
              </w:rPr>
              <w:t>- dont n</w:t>
            </w:r>
            <w:r w:rsidR="00633EE6" w:rsidRPr="00633EE6">
              <w:rPr>
                <w:bCs/>
              </w:rPr>
              <w:t>ombre de séjours de chirurgie gynécologique</w:t>
            </w:r>
            <w:r>
              <w:rPr>
                <w:rStyle w:val="Appelnotedebasdep"/>
                <w:bCs/>
              </w:rPr>
              <w:footnoteReference w:id="16"/>
            </w:r>
            <w:r w:rsidR="00633EE6" w:rsidRPr="00633EE6">
              <w:rPr>
                <w:bCs/>
              </w:rPr>
              <w:t xml:space="preserve"> </w:t>
            </w:r>
            <w:r>
              <w:rPr>
                <w:bCs/>
              </w:rPr>
              <w:t>en hospitalisation complète</w:t>
            </w:r>
          </w:p>
        </w:tc>
        <w:tc>
          <w:tcPr>
            <w:tcW w:w="1276" w:type="dxa"/>
          </w:tcPr>
          <w:p w:rsidR="00633EE6" w:rsidRPr="00633EE6" w:rsidRDefault="00633EE6" w:rsidP="00EF33BB">
            <w:pPr>
              <w:rPr>
                <w:bCs/>
              </w:rPr>
            </w:pPr>
          </w:p>
        </w:tc>
        <w:tc>
          <w:tcPr>
            <w:tcW w:w="1276" w:type="dxa"/>
          </w:tcPr>
          <w:p w:rsidR="00633EE6" w:rsidRPr="00633EE6" w:rsidRDefault="00633EE6" w:rsidP="00EF33BB">
            <w:pPr>
              <w:rPr>
                <w:bCs/>
              </w:rPr>
            </w:pPr>
          </w:p>
        </w:tc>
        <w:tc>
          <w:tcPr>
            <w:tcW w:w="1381" w:type="dxa"/>
          </w:tcPr>
          <w:p w:rsidR="00633EE6" w:rsidRPr="00633EE6" w:rsidRDefault="00633EE6" w:rsidP="00EF33BB">
            <w:pPr>
              <w:rPr>
                <w:bCs/>
              </w:rPr>
            </w:pPr>
          </w:p>
        </w:tc>
      </w:tr>
      <w:tr w:rsidR="00633EE6" w:rsidRPr="00633EE6" w:rsidTr="00BA5800">
        <w:tc>
          <w:tcPr>
            <w:tcW w:w="5353" w:type="dxa"/>
          </w:tcPr>
          <w:p w:rsidR="00633EE6" w:rsidRPr="00633EE6" w:rsidRDefault="00C63527" w:rsidP="00C63527">
            <w:pPr>
              <w:rPr>
                <w:bCs/>
              </w:rPr>
            </w:pPr>
            <w:r>
              <w:rPr>
                <w:bCs/>
              </w:rPr>
              <w:t>- dont n</w:t>
            </w:r>
            <w:r w:rsidR="00633EE6" w:rsidRPr="00633EE6">
              <w:rPr>
                <w:bCs/>
              </w:rPr>
              <w:t xml:space="preserve">ombre de </w:t>
            </w:r>
            <w:r>
              <w:rPr>
                <w:bCs/>
              </w:rPr>
              <w:t>séjours de chirurgie gynécologique</w:t>
            </w:r>
            <w:r>
              <w:rPr>
                <w:rStyle w:val="Appelnotedebasdep"/>
                <w:bCs/>
              </w:rPr>
              <w:footnoteReference w:id="17"/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réalisés en </w:t>
            </w:r>
            <w:r w:rsidR="005C6E17">
              <w:rPr>
                <w:bCs/>
              </w:rPr>
              <w:t>ambulatoire</w:t>
            </w:r>
            <w:r w:rsidR="00633EE6" w:rsidRPr="00633EE6">
              <w:rPr>
                <w:bCs/>
              </w:rPr>
              <w:tab/>
            </w:r>
            <w:r w:rsidR="00633EE6" w:rsidRPr="00633EE6">
              <w:rPr>
                <w:bCs/>
              </w:rPr>
              <w:tab/>
            </w:r>
          </w:p>
        </w:tc>
        <w:tc>
          <w:tcPr>
            <w:tcW w:w="1276" w:type="dxa"/>
          </w:tcPr>
          <w:p w:rsidR="00633EE6" w:rsidRPr="00633EE6" w:rsidRDefault="00633EE6" w:rsidP="00EF33BB">
            <w:pPr>
              <w:rPr>
                <w:bCs/>
              </w:rPr>
            </w:pPr>
          </w:p>
        </w:tc>
        <w:tc>
          <w:tcPr>
            <w:tcW w:w="1276" w:type="dxa"/>
          </w:tcPr>
          <w:p w:rsidR="00633EE6" w:rsidRPr="00633EE6" w:rsidRDefault="00633EE6" w:rsidP="00EF33BB">
            <w:pPr>
              <w:rPr>
                <w:bCs/>
              </w:rPr>
            </w:pPr>
          </w:p>
        </w:tc>
        <w:tc>
          <w:tcPr>
            <w:tcW w:w="1381" w:type="dxa"/>
          </w:tcPr>
          <w:p w:rsidR="00633EE6" w:rsidRPr="00633EE6" w:rsidRDefault="00633EE6" w:rsidP="00EF33BB">
            <w:pPr>
              <w:rPr>
                <w:bCs/>
              </w:rPr>
            </w:pPr>
          </w:p>
        </w:tc>
      </w:tr>
      <w:tr w:rsidR="00633EE6" w:rsidTr="00BA5800">
        <w:tc>
          <w:tcPr>
            <w:tcW w:w="5353" w:type="dxa"/>
          </w:tcPr>
          <w:p w:rsidR="00633EE6" w:rsidRDefault="00C63527" w:rsidP="00C63527">
            <w:pPr>
              <w:rPr>
                <w:bCs/>
              </w:rPr>
            </w:pPr>
            <w:r w:rsidRPr="00633EE6">
              <w:rPr>
                <w:bCs/>
              </w:rPr>
              <w:lastRenderedPageBreak/>
              <w:t>Nombre d</w:t>
            </w:r>
            <w:r>
              <w:rPr>
                <w:bCs/>
              </w:rPr>
              <w:t>e séjours en unité de</w:t>
            </w:r>
            <w:r w:rsidRPr="00633EE6">
              <w:rPr>
                <w:bCs/>
              </w:rPr>
              <w:t xml:space="preserve"> gynécologique</w:t>
            </w:r>
            <w:r>
              <w:rPr>
                <w:bCs/>
              </w:rPr>
              <w:t xml:space="preserve"> (hors IVG) sans acte classant de chirurgie</w:t>
            </w:r>
          </w:p>
        </w:tc>
        <w:tc>
          <w:tcPr>
            <w:tcW w:w="1276" w:type="dxa"/>
          </w:tcPr>
          <w:p w:rsidR="00633EE6" w:rsidRPr="00633EE6" w:rsidRDefault="00633EE6" w:rsidP="00EF33BB">
            <w:pPr>
              <w:rPr>
                <w:bCs/>
              </w:rPr>
            </w:pPr>
          </w:p>
        </w:tc>
        <w:tc>
          <w:tcPr>
            <w:tcW w:w="1276" w:type="dxa"/>
          </w:tcPr>
          <w:p w:rsidR="00633EE6" w:rsidRPr="00633EE6" w:rsidRDefault="00633EE6" w:rsidP="00EF33BB">
            <w:pPr>
              <w:rPr>
                <w:bCs/>
              </w:rPr>
            </w:pPr>
          </w:p>
        </w:tc>
        <w:tc>
          <w:tcPr>
            <w:tcW w:w="1381" w:type="dxa"/>
          </w:tcPr>
          <w:p w:rsidR="00633EE6" w:rsidRPr="00633EE6" w:rsidRDefault="00633EE6" w:rsidP="00EF33BB">
            <w:pPr>
              <w:rPr>
                <w:bCs/>
              </w:rPr>
            </w:pPr>
          </w:p>
        </w:tc>
      </w:tr>
      <w:tr w:rsidR="00AC01AF" w:rsidTr="00BA5800">
        <w:tc>
          <w:tcPr>
            <w:tcW w:w="5353" w:type="dxa"/>
          </w:tcPr>
          <w:p w:rsidR="00AC01AF" w:rsidRPr="00633EE6" w:rsidRDefault="00AC01AF" w:rsidP="00AC01AF">
            <w:pPr>
              <w:rPr>
                <w:bCs/>
              </w:rPr>
            </w:pPr>
            <w:r>
              <w:rPr>
                <w:bCs/>
              </w:rPr>
              <w:t>- dont n</w:t>
            </w:r>
            <w:r w:rsidRPr="00633EE6">
              <w:rPr>
                <w:bCs/>
              </w:rPr>
              <w:t>ombre de séjours de gynécologi</w:t>
            </w:r>
            <w:r>
              <w:rPr>
                <w:bCs/>
              </w:rPr>
              <w:t>e médicale</w:t>
            </w:r>
            <w:r w:rsidRPr="00633EE6">
              <w:rPr>
                <w:bCs/>
              </w:rPr>
              <w:t xml:space="preserve"> </w:t>
            </w:r>
            <w:r>
              <w:rPr>
                <w:bCs/>
              </w:rPr>
              <w:t>en hospitalisation complète</w:t>
            </w:r>
          </w:p>
        </w:tc>
        <w:tc>
          <w:tcPr>
            <w:tcW w:w="1276" w:type="dxa"/>
          </w:tcPr>
          <w:p w:rsidR="00AC01AF" w:rsidRPr="00633EE6" w:rsidRDefault="00AC01AF" w:rsidP="00EF33BB">
            <w:pPr>
              <w:rPr>
                <w:bCs/>
              </w:rPr>
            </w:pPr>
          </w:p>
        </w:tc>
        <w:tc>
          <w:tcPr>
            <w:tcW w:w="1276" w:type="dxa"/>
          </w:tcPr>
          <w:p w:rsidR="00AC01AF" w:rsidRPr="00633EE6" w:rsidRDefault="00AC01AF" w:rsidP="00EF33BB">
            <w:pPr>
              <w:rPr>
                <w:bCs/>
              </w:rPr>
            </w:pPr>
          </w:p>
        </w:tc>
        <w:tc>
          <w:tcPr>
            <w:tcW w:w="1381" w:type="dxa"/>
          </w:tcPr>
          <w:p w:rsidR="00AC01AF" w:rsidRPr="00633EE6" w:rsidRDefault="00AC01AF" w:rsidP="00EF33BB">
            <w:pPr>
              <w:rPr>
                <w:bCs/>
              </w:rPr>
            </w:pPr>
          </w:p>
        </w:tc>
      </w:tr>
      <w:tr w:rsidR="00AC01AF" w:rsidTr="00BA5800">
        <w:tc>
          <w:tcPr>
            <w:tcW w:w="5353" w:type="dxa"/>
          </w:tcPr>
          <w:p w:rsidR="00AC01AF" w:rsidRPr="00633EE6" w:rsidRDefault="00AC01AF" w:rsidP="00AC01AF">
            <w:pPr>
              <w:rPr>
                <w:bCs/>
              </w:rPr>
            </w:pPr>
            <w:r>
              <w:rPr>
                <w:bCs/>
              </w:rPr>
              <w:t>- dont n</w:t>
            </w:r>
            <w:r w:rsidRPr="00633EE6">
              <w:rPr>
                <w:bCs/>
              </w:rPr>
              <w:t xml:space="preserve">ombre de </w:t>
            </w:r>
            <w:r>
              <w:rPr>
                <w:bCs/>
              </w:rPr>
              <w:t xml:space="preserve">séjours de gynécologie médicale réalisés en </w:t>
            </w:r>
            <w:r w:rsidR="005C6E17">
              <w:rPr>
                <w:bCs/>
              </w:rPr>
              <w:t>ambulatoire</w:t>
            </w:r>
            <w:r w:rsidRPr="00633EE6">
              <w:rPr>
                <w:bCs/>
              </w:rPr>
              <w:tab/>
            </w:r>
            <w:r w:rsidRPr="00633EE6">
              <w:rPr>
                <w:bCs/>
              </w:rPr>
              <w:tab/>
            </w:r>
          </w:p>
        </w:tc>
        <w:tc>
          <w:tcPr>
            <w:tcW w:w="1276" w:type="dxa"/>
          </w:tcPr>
          <w:p w:rsidR="00AC01AF" w:rsidRPr="00633EE6" w:rsidRDefault="00AC01AF" w:rsidP="00EF33BB">
            <w:pPr>
              <w:rPr>
                <w:bCs/>
              </w:rPr>
            </w:pPr>
          </w:p>
        </w:tc>
        <w:tc>
          <w:tcPr>
            <w:tcW w:w="1276" w:type="dxa"/>
          </w:tcPr>
          <w:p w:rsidR="00AC01AF" w:rsidRPr="00633EE6" w:rsidRDefault="00AC01AF" w:rsidP="00EF33BB">
            <w:pPr>
              <w:rPr>
                <w:bCs/>
              </w:rPr>
            </w:pPr>
          </w:p>
        </w:tc>
        <w:tc>
          <w:tcPr>
            <w:tcW w:w="1381" w:type="dxa"/>
          </w:tcPr>
          <w:p w:rsidR="00AC01AF" w:rsidRPr="00633EE6" w:rsidRDefault="00AC01AF" w:rsidP="00EF33BB">
            <w:pPr>
              <w:rPr>
                <w:bCs/>
              </w:rPr>
            </w:pPr>
          </w:p>
        </w:tc>
      </w:tr>
      <w:tr w:rsidR="005C6E17" w:rsidTr="00BA5800">
        <w:tc>
          <w:tcPr>
            <w:tcW w:w="5353" w:type="dxa"/>
          </w:tcPr>
          <w:p w:rsidR="005C6E17" w:rsidRDefault="005C6E17" w:rsidP="005C6E17">
            <w:pPr>
              <w:rPr>
                <w:bCs/>
              </w:rPr>
            </w:pPr>
            <w:r w:rsidRPr="00042C0C">
              <w:rPr>
                <w:bCs/>
              </w:rPr>
              <w:t>DMS des séjours</w:t>
            </w:r>
            <w:r>
              <w:rPr>
                <w:bCs/>
              </w:rPr>
              <w:t xml:space="preserve"> de gynécologie (médicale et chirurgicale)</w:t>
            </w:r>
          </w:p>
        </w:tc>
        <w:tc>
          <w:tcPr>
            <w:tcW w:w="1276" w:type="dxa"/>
          </w:tcPr>
          <w:p w:rsidR="005C6E17" w:rsidRPr="00633EE6" w:rsidRDefault="005C6E17" w:rsidP="00EF33BB">
            <w:pPr>
              <w:rPr>
                <w:bCs/>
              </w:rPr>
            </w:pPr>
          </w:p>
        </w:tc>
        <w:tc>
          <w:tcPr>
            <w:tcW w:w="1276" w:type="dxa"/>
          </w:tcPr>
          <w:p w:rsidR="005C6E17" w:rsidRPr="00633EE6" w:rsidRDefault="005C6E17" w:rsidP="00EF33BB">
            <w:pPr>
              <w:rPr>
                <w:bCs/>
              </w:rPr>
            </w:pPr>
          </w:p>
        </w:tc>
        <w:tc>
          <w:tcPr>
            <w:tcW w:w="1381" w:type="dxa"/>
          </w:tcPr>
          <w:p w:rsidR="005C6E17" w:rsidRPr="00633EE6" w:rsidRDefault="005C6E17" w:rsidP="00EF33BB">
            <w:pPr>
              <w:rPr>
                <w:bCs/>
              </w:rPr>
            </w:pPr>
          </w:p>
        </w:tc>
      </w:tr>
    </w:tbl>
    <w:p w:rsidR="00306147" w:rsidRDefault="00633EE6" w:rsidP="00633EE6">
      <w:pPr>
        <w:rPr>
          <w:bCs/>
        </w:rPr>
      </w:pPr>
      <w:r w:rsidRPr="002D15AB">
        <w:rPr>
          <w:bCs/>
        </w:rPr>
        <w:tab/>
      </w:r>
      <w:r w:rsidRPr="002D15AB">
        <w:rPr>
          <w:bCs/>
        </w:rPr>
        <w:tab/>
      </w:r>
      <w:r w:rsidR="00306147" w:rsidRPr="00306147">
        <w:rPr>
          <w:bCs/>
        </w:rPr>
        <w:tab/>
      </w:r>
      <w:r w:rsidR="00306147" w:rsidRPr="00306147">
        <w:rPr>
          <w:bCs/>
        </w:rPr>
        <w:tab/>
      </w:r>
      <w:r w:rsidR="00306147" w:rsidRPr="00306147">
        <w:rPr>
          <w:bCs/>
        </w:rPr>
        <w:tab/>
      </w:r>
    </w:p>
    <w:p w:rsidR="00CF0B86" w:rsidRDefault="00CF0B86" w:rsidP="00CF0B86">
      <w:pPr>
        <w:rPr>
          <w:bCs/>
        </w:rPr>
      </w:pPr>
      <w:r>
        <w:rPr>
          <w:bCs/>
        </w:rPr>
        <w:t xml:space="preserve">Indiquez les 5 actes </w:t>
      </w:r>
      <w:proofErr w:type="spellStart"/>
      <w:r>
        <w:rPr>
          <w:bCs/>
        </w:rPr>
        <w:t>classants</w:t>
      </w:r>
      <w:proofErr w:type="spellEnd"/>
      <w:r>
        <w:rPr>
          <w:bCs/>
        </w:rPr>
        <w:t xml:space="preserve"> les plus fréquents en hospitalisation complète de chirurgie gynécologique :</w:t>
      </w:r>
    </w:p>
    <w:p w:rsidR="00CF0B86" w:rsidRDefault="00CF0B86" w:rsidP="00CF0B86">
      <w:pPr>
        <w:rPr>
          <w:bCs/>
        </w:rPr>
      </w:pPr>
      <w:r>
        <w:rPr>
          <w:bCs/>
        </w:rPr>
        <w:t xml:space="preserve">_ </w:t>
      </w:r>
    </w:p>
    <w:p w:rsidR="00CF0B86" w:rsidRDefault="00CF0B86" w:rsidP="00CF0B86">
      <w:pPr>
        <w:rPr>
          <w:bCs/>
        </w:rPr>
      </w:pPr>
      <w:r>
        <w:rPr>
          <w:bCs/>
        </w:rPr>
        <w:t xml:space="preserve">_ </w:t>
      </w:r>
    </w:p>
    <w:p w:rsidR="00CF0B86" w:rsidRDefault="00CF0B86" w:rsidP="00CF0B86">
      <w:pPr>
        <w:rPr>
          <w:bCs/>
        </w:rPr>
      </w:pPr>
      <w:r>
        <w:rPr>
          <w:bCs/>
        </w:rPr>
        <w:t xml:space="preserve">_ </w:t>
      </w:r>
    </w:p>
    <w:p w:rsidR="00CF0B86" w:rsidRDefault="00CF0B86" w:rsidP="00CF0B86">
      <w:pPr>
        <w:rPr>
          <w:bCs/>
        </w:rPr>
      </w:pPr>
      <w:r>
        <w:rPr>
          <w:bCs/>
        </w:rPr>
        <w:t xml:space="preserve">_ </w:t>
      </w:r>
    </w:p>
    <w:p w:rsidR="00CF0B86" w:rsidRDefault="00CF0B86" w:rsidP="00CF0B86">
      <w:pPr>
        <w:rPr>
          <w:bCs/>
        </w:rPr>
      </w:pPr>
      <w:r>
        <w:rPr>
          <w:bCs/>
        </w:rPr>
        <w:t xml:space="preserve">_ </w:t>
      </w:r>
    </w:p>
    <w:p w:rsidR="00CF0B86" w:rsidRDefault="00CF0B86" w:rsidP="00CF0B86">
      <w:pPr>
        <w:rPr>
          <w:bCs/>
        </w:rPr>
      </w:pPr>
    </w:p>
    <w:p w:rsidR="00CF0B86" w:rsidRDefault="00CF0B86" w:rsidP="00CF0B86">
      <w:pPr>
        <w:rPr>
          <w:bCs/>
        </w:rPr>
      </w:pPr>
      <w:r>
        <w:rPr>
          <w:bCs/>
        </w:rPr>
        <w:t xml:space="preserve">Indiquez les 5 actes </w:t>
      </w:r>
      <w:proofErr w:type="spellStart"/>
      <w:r>
        <w:rPr>
          <w:bCs/>
        </w:rPr>
        <w:t>classants</w:t>
      </w:r>
      <w:proofErr w:type="spellEnd"/>
      <w:r>
        <w:rPr>
          <w:bCs/>
        </w:rPr>
        <w:t xml:space="preserve"> les plus fréquents de chirurgie gynécologique en ambulatoire :</w:t>
      </w:r>
    </w:p>
    <w:p w:rsidR="00CF0B86" w:rsidRDefault="00CF0B86" w:rsidP="00CF0B86">
      <w:pPr>
        <w:rPr>
          <w:bCs/>
        </w:rPr>
      </w:pPr>
      <w:r>
        <w:rPr>
          <w:bCs/>
        </w:rPr>
        <w:t xml:space="preserve">_ </w:t>
      </w:r>
    </w:p>
    <w:p w:rsidR="00CF0B86" w:rsidRDefault="00CF0B86" w:rsidP="00CF0B86">
      <w:pPr>
        <w:rPr>
          <w:bCs/>
        </w:rPr>
      </w:pPr>
      <w:r>
        <w:rPr>
          <w:bCs/>
        </w:rPr>
        <w:t xml:space="preserve">_ </w:t>
      </w:r>
    </w:p>
    <w:p w:rsidR="00CF0B86" w:rsidRDefault="00CF0B86" w:rsidP="00CF0B86">
      <w:pPr>
        <w:rPr>
          <w:bCs/>
        </w:rPr>
      </w:pPr>
      <w:r>
        <w:rPr>
          <w:bCs/>
        </w:rPr>
        <w:t xml:space="preserve">_ </w:t>
      </w:r>
    </w:p>
    <w:p w:rsidR="00CF0B86" w:rsidRDefault="00CF0B86" w:rsidP="00CF0B86">
      <w:pPr>
        <w:rPr>
          <w:bCs/>
        </w:rPr>
      </w:pPr>
      <w:r>
        <w:rPr>
          <w:bCs/>
        </w:rPr>
        <w:t xml:space="preserve">_ </w:t>
      </w:r>
    </w:p>
    <w:p w:rsidR="00CF0B86" w:rsidRDefault="00CF0B86" w:rsidP="00CF0B86">
      <w:pPr>
        <w:rPr>
          <w:bCs/>
        </w:rPr>
      </w:pPr>
      <w:r>
        <w:rPr>
          <w:bCs/>
        </w:rPr>
        <w:t xml:space="preserve">_ </w:t>
      </w:r>
    </w:p>
    <w:p w:rsidR="00CF0B86" w:rsidRDefault="00CF0B86" w:rsidP="00CF0B86">
      <w:pPr>
        <w:rPr>
          <w:bCs/>
        </w:rPr>
      </w:pPr>
    </w:p>
    <w:p w:rsidR="002D1290" w:rsidRDefault="002D1290" w:rsidP="002D1290">
      <w:pPr>
        <w:rPr>
          <w:bCs/>
        </w:rPr>
      </w:pPr>
      <w:r>
        <w:rPr>
          <w:bCs/>
        </w:rPr>
        <w:t>Indiquez les 5 diagnostics principaux les plus fréquents en hospitalisation complète de gynécologie médicale :</w:t>
      </w:r>
    </w:p>
    <w:p w:rsidR="002D1290" w:rsidRDefault="002D1290" w:rsidP="002D1290">
      <w:pPr>
        <w:rPr>
          <w:bCs/>
        </w:rPr>
      </w:pPr>
      <w:r>
        <w:rPr>
          <w:bCs/>
        </w:rPr>
        <w:t xml:space="preserve">_ </w:t>
      </w:r>
    </w:p>
    <w:p w:rsidR="002D1290" w:rsidRDefault="002D1290" w:rsidP="002D1290">
      <w:pPr>
        <w:rPr>
          <w:bCs/>
        </w:rPr>
      </w:pPr>
      <w:r>
        <w:rPr>
          <w:bCs/>
        </w:rPr>
        <w:t xml:space="preserve">_ </w:t>
      </w:r>
    </w:p>
    <w:p w:rsidR="002D1290" w:rsidRDefault="002D1290" w:rsidP="002D1290">
      <w:pPr>
        <w:rPr>
          <w:bCs/>
        </w:rPr>
      </w:pPr>
      <w:r>
        <w:rPr>
          <w:bCs/>
        </w:rPr>
        <w:t xml:space="preserve">_ </w:t>
      </w:r>
    </w:p>
    <w:p w:rsidR="002D1290" w:rsidRDefault="002D1290" w:rsidP="002D1290">
      <w:pPr>
        <w:rPr>
          <w:bCs/>
        </w:rPr>
      </w:pPr>
      <w:r>
        <w:rPr>
          <w:bCs/>
        </w:rPr>
        <w:t xml:space="preserve">_ </w:t>
      </w:r>
    </w:p>
    <w:p w:rsidR="002D1290" w:rsidRDefault="002D1290" w:rsidP="002D1290">
      <w:pPr>
        <w:rPr>
          <w:bCs/>
        </w:rPr>
      </w:pPr>
      <w:r>
        <w:rPr>
          <w:bCs/>
        </w:rPr>
        <w:t xml:space="preserve">_ </w:t>
      </w:r>
    </w:p>
    <w:p w:rsidR="002D1290" w:rsidRDefault="002D1290" w:rsidP="002D1290">
      <w:pPr>
        <w:rPr>
          <w:bCs/>
        </w:rPr>
      </w:pPr>
    </w:p>
    <w:p w:rsidR="002D1290" w:rsidRDefault="002D1290" w:rsidP="002D1290">
      <w:pPr>
        <w:rPr>
          <w:bCs/>
        </w:rPr>
      </w:pPr>
      <w:r>
        <w:rPr>
          <w:bCs/>
        </w:rPr>
        <w:t>Indiquez les 5 diagnostics principaux les plus fréquents en gynécologie médicale pris en charge en ambulatoire :</w:t>
      </w:r>
    </w:p>
    <w:p w:rsidR="002D1290" w:rsidRDefault="002D1290" w:rsidP="002D1290">
      <w:pPr>
        <w:rPr>
          <w:bCs/>
        </w:rPr>
      </w:pPr>
      <w:r>
        <w:rPr>
          <w:bCs/>
        </w:rPr>
        <w:t xml:space="preserve">_ </w:t>
      </w:r>
    </w:p>
    <w:p w:rsidR="002D1290" w:rsidRDefault="002D1290" w:rsidP="002D1290">
      <w:pPr>
        <w:rPr>
          <w:bCs/>
        </w:rPr>
      </w:pPr>
      <w:r>
        <w:rPr>
          <w:bCs/>
        </w:rPr>
        <w:t xml:space="preserve">_ </w:t>
      </w:r>
    </w:p>
    <w:p w:rsidR="002D1290" w:rsidRDefault="002D1290" w:rsidP="002D1290">
      <w:pPr>
        <w:rPr>
          <w:bCs/>
        </w:rPr>
      </w:pPr>
      <w:r>
        <w:rPr>
          <w:bCs/>
        </w:rPr>
        <w:t xml:space="preserve">_ </w:t>
      </w:r>
    </w:p>
    <w:p w:rsidR="002D1290" w:rsidRDefault="002D1290" w:rsidP="002D1290">
      <w:pPr>
        <w:rPr>
          <w:bCs/>
        </w:rPr>
      </w:pPr>
      <w:r>
        <w:rPr>
          <w:bCs/>
        </w:rPr>
        <w:t xml:space="preserve">_ </w:t>
      </w:r>
    </w:p>
    <w:p w:rsidR="002D1290" w:rsidRDefault="002D1290" w:rsidP="002D1290">
      <w:pPr>
        <w:rPr>
          <w:bCs/>
        </w:rPr>
      </w:pPr>
      <w:r>
        <w:rPr>
          <w:bCs/>
        </w:rPr>
        <w:t xml:space="preserve">_ </w:t>
      </w:r>
    </w:p>
    <w:p w:rsidR="002D1290" w:rsidRDefault="002D1290" w:rsidP="002D1290">
      <w:pPr>
        <w:rPr>
          <w:bCs/>
        </w:rPr>
      </w:pPr>
    </w:p>
    <w:p w:rsidR="002D1290" w:rsidRDefault="002D1290" w:rsidP="002D1290">
      <w:pPr>
        <w:rPr>
          <w:bCs/>
        </w:rPr>
      </w:pPr>
    </w:p>
    <w:p w:rsidR="00C4436C" w:rsidRPr="00356843" w:rsidRDefault="00C4436C" w:rsidP="00C4436C">
      <w:pPr>
        <w:pStyle w:val="Corpsdetexte2"/>
        <w:numPr>
          <w:ilvl w:val="0"/>
          <w:numId w:val="25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>
        <w:rPr>
          <w:b/>
          <w:bCs/>
          <w:smallCaps/>
          <w:color w:val="0070C0"/>
          <w:sz w:val="24"/>
          <w:szCs w:val="24"/>
        </w:rPr>
        <w:t>Plateau technique (Adresse site 1)</w:t>
      </w:r>
      <w:r>
        <w:rPr>
          <w:rStyle w:val="Appelnotedebasdep"/>
          <w:b/>
          <w:bCs/>
          <w:smallCaps/>
          <w:color w:val="0070C0"/>
          <w:sz w:val="24"/>
          <w:szCs w:val="24"/>
        </w:rPr>
        <w:footnoteReference w:id="18"/>
      </w:r>
    </w:p>
    <w:p w:rsidR="002D1290" w:rsidRDefault="002D1290" w:rsidP="00CF0B86">
      <w:pPr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709"/>
        <w:gridCol w:w="709"/>
        <w:gridCol w:w="2515"/>
      </w:tblGrid>
      <w:tr w:rsidR="00C4436C" w:rsidRPr="00C4436C" w:rsidTr="00C4436C">
        <w:tc>
          <w:tcPr>
            <w:tcW w:w="5353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</w:p>
        </w:tc>
        <w:tc>
          <w:tcPr>
            <w:tcW w:w="709" w:type="dxa"/>
          </w:tcPr>
          <w:p w:rsidR="00C4436C" w:rsidRPr="00485C2A" w:rsidRDefault="00C4436C" w:rsidP="00C4436C">
            <w:pPr>
              <w:rPr>
                <w:bCs/>
              </w:rPr>
            </w:pPr>
            <w:r w:rsidRPr="00485C2A">
              <w:rPr>
                <w:bCs/>
              </w:rPr>
              <w:t>Oui</w:t>
            </w:r>
          </w:p>
        </w:tc>
        <w:tc>
          <w:tcPr>
            <w:tcW w:w="709" w:type="dxa"/>
          </w:tcPr>
          <w:p w:rsidR="00C4436C" w:rsidRPr="00485C2A" w:rsidRDefault="00C4436C" w:rsidP="00C4436C">
            <w:pPr>
              <w:rPr>
                <w:bCs/>
              </w:rPr>
            </w:pPr>
            <w:r w:rsidRPr="00485C2A">
              <w:rPr>
                <w:bCs/>
              </w:rPr>
              <w:t>Non</w:t>
            </w:r>
          </w:p>
        </w:tc>
        <w:tc>
          <w:tcPr>
            <w:tcW w:w="2515" w:type="dxa"/>
          </w:tcPr>
          <w:p w:rsidR="00C4436C" w:rsidRPr="00485C2A" w:rsidRDefault="00C4436C" w:rsidP="00C4436C">
            <w:pPr>
              <w:rPr>
                <w:bCs/>
              </w:rPr>
            </w:pPr>
            <w:r>
              <w:rPr>
                <w:bCs/>
              </w:rPr>
              <w:t>Observation</w:t>
            </w:r>
          </w:p>
        </w:tc>
      </w:tr>
      <w:tr w:rsidR="00C4436C" w:rsidRPr="00C4436C" w:rsidTr="00C4436C">
        <w:tc>
          <w:tcPr>
            <w:tcW w:w="5353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  <w:r w:rsidRPr="00C4436C">
              <w:rPr>
                <w:bCs/>
              </w:rPr>
              <w:t>Disponibilité des examens d’imagerie 24h/24</w:t>
            </w: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2515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</w:tr>
      <w:tr w:rsidR="00C4436C" w:rsidRPr="00C4436C" w:rsidTr="00C4436C">
        <w:tc>
          <w:tcPr>
            <w:tcW w:w="5353" w:type="dxa"/>
          </w:tcPr>
          <w:p w:rsidR="00C4436C" w:rsidRPr="00C4436C" w:rsidRDefault="00C4436C" w:rsidP="00D029CF">
            <w:pPr>
              <w:jc w:val="left"/>
              <w:rPr>
                <w:bCs/>
              </w:rPr>
            </w:pPr>
            <w:r w:rsidRPr="00C4436C">
              <w:rPr>
                <w:rFonts w:ascii="Cambria Math" w:hAnsi="Cambria Math" w:cs="Cambria Math"/>
                <w:bCs/>
              </w:rPr>
              <w:t xml:space="preserve"> </w:t>
            </w:r>
            <w:r w:rsidR="00D029CF">
              <w:rPr>
                <w:bCs/>
              </w:rPr>
              <w:t xml:space="preserve">- </w:t>
            </w:r>
            <w:r w:rsidRPr="00C4436C">
              <w:rPr>
                <w:bCs/>
              </w:rPr>
              <w:t>y compris échographie en urgence</w:t>
            </w: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2515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</w:tr>
      <w:tr w:rsidR="00C4436C" w:rsidRPr="00C4436C" w:rsidTr="00C4436C">
        <w:tc>
          <w:tcPr>
            <w:tcW w:w="5353" w:type="dxa"/>
          </w:tcPr>
          <w:p w:rsidR="00C4436C" w:rsidRDefault="00C4436C" w:rsidP="00C4436C">
            <w:pPr>
              <w:jc w:val="left"/>
              <w:rPr>
                <w:bCs/>
              </w:rPr>
            </w:pPr>
            <w:r>
              <w:rPr>
                <w:bCs/>
              </w:rPr>
              <w:t>- y compris équipement lourd (IRM scanner)</w:t>
            </w: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</w:p>
        </w:tc>
        <w:tc>
          <w:tcPr>
            <w:tcW w:w="2515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</w:p>
        </w:tc>
      </w:tr>
      <w:tr w:rsidR="00C4436C" w:rsidRPr="00C4436C" w:rsidTr="00C4436C">
        <w:tc>
          <w:tcPr>
            <w:tcW w:w="5353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  <w:r>
              <w:rPr>
                <w:bCs/>
              </w:rPr>
              <w:t>- y compris r</w:t>
            </w:r>
            <w:r w:rsidRPr="00C4436C">
              <w:rPr>
                <w:bCs/>
              </w:rPr>
              <w:t>adiologie interventionnelle</w:t>
            </w: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</w:p>
        </w:tc>
        <w:tc>
          <w:tcPr>
            <w:tcW w:w="2515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</w:p>
        </w:tc>
      </w:tr>
      <w:tr w:rsidR="00C4436C" w:rsidRPr="00C4436C" w:rsidTr="00C4436C">
        <w:tc>
          <w:tcPr>
            <w:tcW w:w="5353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  <w:r w:rsidRPr="00C4436C">
              <w:rPr>
                <w:bCs/>
              </w:rPr>
              <w:t>Disponibilité des examens biologiques 24h/24</w:t>
            </w:r>
            <w:r w:rsidRPr="00C4436C">
              <w:rPr>
                <w:bCs/>
              </w:rPr>
              <w:tab/>
            </w: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</w:p>
        </w:tc>
        <w:tc>
          <w:tcPr>
            <w:tcW w:w="2515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</w:p>
        </w:tc>
      </w:tr>
      <w:tr w:rsidR="00C4436C" w:rsidRPr="00C4436C" w:rsidTr="00C4436C">
        <w:tc>
          <w:tcPr>
            <w:tcW w:w="5353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  <w:r w:rsidRPr="00C4436C">
              <w:rPr>
                <w:bCs/>
              </w:rPr>
              <w:t>Disponibilité d’un dispositif médical permettant d’obtenir, en quelques minutes, la mesure du taux d’hémoglobine ou d’hématocrite</w:t>
            </w:r>
            <w:r w:rsidRPr="00C4436C">
              <w:rPr>
                <w:bCs/>
              </w:rPr>
              <w:tab/>
            </w: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</w:p>
        </w:tc>
        <w:tc>
          <w:tcPr>
            <w:tcW w:w="2515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</w:p>
        </w:tc>
      </w:tr>
      <w:tr w:rsidR="00C4436C" w:rsidTr="00C4436C">
        <w:tc>
          <w:tcPr>
            <w:tcW w:w="5353" w:type="dxa"/>
          </w:tcPr>
          <w:p w:rsidR="00C4436C" w:rsidRDefault="00C4436C" w:rsidP="00C4436C">
            <w:pPr>
              <w:jc w:val="left"/>
              <w:rPr>
                <w:bCs/>
              </w:rPr>
            </w:pPr>
            <w:r w:rsidRPr="00C4436C">
              <w:rPr>
                <w:bCs/>
              </w:rPr>
              <w:t xml:space="preserve">Présence d’un site EFS dans l’établissement </w:t>
            </w: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2515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</w:tr>
      <w:tr w:rsidR="00C4436C" w:rsidTr="00C4436C">
        <w:tc>
          <w:tcPr>
            <w:tcW w:w="5353" w:type="dxa"/>
          </w:tcPr>
          <w:p w:rsidR="00C4436C" w:rsidRPr="00C4436C" w:rsidRDefault="00C4436C" w:rsidP="00582F45">
            <w:pPr>
              <w:jc w:val="left"/>
              <w:rPr>
                <w:bCs/>
              </w:rPr>
            </w:pPr>
            <w:r w:rsidRPr="00C4436C">
              <w:rPr>
                <w:bCs/>
              </w:rPr>
              <w:t xml:space="preserve">Protocoles de la prise en charge de la femme enceinte </w:t>
            </w:r>
            <w:r w:rsidRPr="00C4436C">
              <w:rPr>
                <w:bCs/>
              </w:rPr>
              <w:lastRenderedPageBreak/>
              <w:t xml:space="preserve">(permettant </w:t>
            </w:r>
            <w:r w:rsidRPr="00582F45">
              <w:rPr>
                <w:bCs/>
              </w:rPr>
              <w:t xml:space="preserve">la </w:t>
            </w:r>
            <w:r w:rsidR="00582F45" w:rsidRPr="00582F45">
              <w:rPr>
                <w:bCs/>
              </w:rPr>
              <w:t xml:space="preserve">mise à jour </w:t>
            </w:r>
            <w:r w:rsidRPr="00582F45">
              <w:rPr>
                <w:bCs/>
              </w:rPr>
              <w:t xml:space="preserve"> du</w:t>
            </w:r>
            <w:r w:rsidRPr="00C4436C">
              <w:rPr>
                <w:bCs/>
              </w:rPr>
              <w:t xml:space="preserve"> dossier transfusionnel)</w:t>
            </w: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2515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</w:tr>
      <w:tr w:rsidR="00C4436C" w:rsidTr="00C4436C">
        <w:tc>
          <w:tcPr>
            <w:tcW w:w="5353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  <w:r w:rsidRPr="00C4436C">
              <w:rPr>
                <w:bCs/>
              </w:rPr>
              <w:lastRenderedPageBreak/>
              <w:t xml:space="preserve">Présence d’un dispositif de contrôle de </w:t>
            </w:r>
            <w:proofErr w:type="spellStart"/>
            <w:r w:rsidRPr="00C4436C">
              <w:rPr>
                <w:bCs/>
              </w:rPr>
              <w:t>Hb</w:t>
            </w:r>
            <w:proofErr w:type="spellEnd"/>
            <w:r w:rsidRPr="00C4436C">
              <w:rPr>
                <w:bCs/>
              </w:rPr>
              <w:t xml:space="preserve"> en salle de naissance</w:t>
            </w: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2515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</w:tr>
      <w:tr w:rsidR="00C4436C" w:rsidTr="00C4436C">
        <w:tc>
          <w:tcPr>
            <w:tcW w:w="5353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  <w:r w:rsidRPr="00C4436C">
              <w:rPr>
                <w:bCs/>
              </w:rPr>
              <w:t>Existence d’une convention SMUR pour situations transfusionnelles urgentes</w:t>
            </w: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2515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</w:tr>
      <w:tr w:rsidR="00C4436C" w:rsidTr="00C4436C">
        <w:tc>
          <w:tcPr>
            <w:tcW w:w="5353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  <w:r w:rsidRPr="00C4436C">
              <w:rPr>
                <w:bCs/>
              </w:rPr>
              <w:t>Accès aux P</w:t>
            </w:r>
            <w:r>
              <w:rPr>
                <w:bCs/>
              </w:rPr>
              <w:t xml:space="preserve">roduits </w:t>
            </w:r>
            <w:r w:rsidRPr="00C4436C">
              <w:rPr>
                <w:bCs/>
              </w:rPr>
              <w:t>S</w:t>
            </w:r>
            <w:r>
              <w:rPr>
                <w:bCs/>
              </w:rPr>
              <w:t xml:space="preserve">anguins </w:t>
            </w:r>
            <w:r w:rsidRPr="00C4436C">
              <w:rPr>
                <w:bCs/>
              </w:rPr>
              <w:t>L</w:t>
            </w:r>
            <w:r>
              <w:rPr>
                <w:bCs/>
              </w:rPr>
              <w:t>abiles</w:t>
            </w:r>
            <w:r w:rsidRPr="00C4436C">
              <w:rPr>
                <w:bCs/>
              </w:rPr>
              <w:t xml:space="preserve"> dans un délai de 30 mn max</w:t>
            </w: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2515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</w:tr>
      <w:tr w:rsidR="00C4436C" w:rsidTr="00C4436C">
        <w:tc>
          <w:tcPr>
            <w:tcW w:w="5353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  <w:r w:rsidRPr="00C4436C">
              <w:rPr>
                <w:bCs/>
              </w:rPr>
              <w:t xml:space="preserve">Dépôt de PSL dans l’établissement </w:t>
            </w: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2515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</w:tr>
      <w:tr w:rsidR="00C4436C" w:rsidTr="00C4436C">
        <w:tc>
          <w:tcPr>
            <w:tcW w:w="5353" w:type="dxa"/>
          </w:tcPr>
          <w:p w:rsidR="00C4436C" w:rsidRPr="00C4436C" w:rsidRDefault="00C4436C" w:rsidP="00C4436C">
            <w:pPr>
              <w:jc w:val="left"/>
              <w:rPr>
                <w:bCs/>
              </w:rPr>
            </w:pPr>
            <w:r w:rsidRPr="00C4436C">
              <w:rPr>
                <w:bCs/>
              </w:rPr>
              <w:t>Indiquer la capacité du dépôt de PSL</w:t>
            </w: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2515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</w:tr>
      <w:tr w:rsidR="00C4436C" w:rsidTr="00C4436C">
        <w:tc>
          <w:tcPr>
            <w:tcW w:w="5353" w:type="dxa"/>
          </w:tcPr>
          <w:p w:rsidR="00C4436C" w:rsidRPr="00C4436C" w:rsidRDefault="003B5A10" w:rsidP="00C4436C">
            <w:pPr>
              <w:jc w:val="left"/>
              <w:rPr>
                <w:bCs/>
              </w:rPr>
            </w:pPr>
            <w:r w:rsidRPr="00C4436C">
              <w:rPr>
                <w:bCs/>
              </w:rPr>
              <w:t>Convention établie d’approvisionnement en PSL avec un site transfusionnel de proximité ou avec un établissement de santé pour situation d’urgence vitale (joindre la convention en annexe)</w:t>
            </w: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709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  <w:tc>
          <w:tcPr>
            <w:tcW w:w="2515" w:type="dxa"/>
          </w:tcPr>
          <w:p w:rsidR="00C4436C" w:rsidRPr="00C4436C" w:rsidRDefault="00C4436C" w:rsidP="00C4436C">
            <w:pPr>
              <w:jc w:val="left"/>
              <w:rPr>
                <w:rFonts w:ascii="Cambria Math" w:hAnsi="Cambria Math" w:cs="Cambria Math"/>
                <w:bCs/>
              </w:rPr>
            </w:pPr>
          </w:p>
        </w:tc>
      </w:tr>
    </w:tbl>
    <w:p w:rsidR="00621FCB" w:rsidRDefault="00621FCB" w:rsidP="00621FCB">
      <w:pPr>
        <w:pStyle w:val="Corpsdetexte2"/>
        <w:numPr>
          <w:ilvl w:val="0"/>
          <w:numId w:val="25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>
        <w:rPr>
          <w:b/>
          <w:bCs/>
          <w:smallCaps/>
          <w:color w:val="0070C0"/>
          <w:sz w:val="24"/>
          <w:szCs w:val="24"/>
        </w:rPr>
        <w:t>Qualité Sécurité (Adresse site 1)</w:t>
      </w:r>
      <w:r w:rsidRPr="00621FCB">
        <w:rPr>
          <w:rStyle w:val="Appelnotedebasdep"/>
          <w:b/>
          <w:bCs/>
          <w:smallCaps/>
          <w:color w:val="0070C0"/>
          <w:sz w:val="24"/>
          <w:szCs w:val="24"/>
        </w:rPr>
        <w:t xml:space="preserve"> </w:t>
      </w:r>
      <w:r>
        <w:rPr>
          <w:rStyle w:val="Appelnotedebasdep"/>
          <w:b/>
          <w:bCs/>
          <w:smallCaps/>
          <w:color w:val="0070C0"/>
          <w:sz w:val="24"/>
          <w:szCs w:val="24"/>
        </w:rPr>
        <w:footnoteReference w:id="19"/>
      </w:r>
    </w:p>
    <w:p w:rsidR="00621FCB" w:rsidRPr="00621FCB" w:rsidRDefault="00621FCB" w:rsidP="00621FCB">
      <w:pPr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95"/>
        <w:gridCol w:w="1276"/>
        <w:gridCol w:w="1275"/>
        <w:gridCol w:w="1240"/>
      </w:tblGrid>
      <w:tr w:rsidR="00621FCB" w:rsidRPr="00621FCB" w:rsidTr="00621FCB">
        <w:tc>
          <w:tcPr>
            <w:tcW w:w="5495" w:type="dxa"/>
          </w:tcPr>
          <w:p w:rsidR="00621FCB" w:rsidRPr="00621FCB" w:rsidRDefault="00621FCB" w:rsidP="00621FCB">
            <w:pPr>
              <w:rPr>
                <w:bCs/>
              </w:rPr>
            </w:pPr>
            <w:r w:rsidRPr="00621FCB">
              <w:rPr>
                <w:bCs/>
              </w:rPr>
              <w:t xml:space="preserve">Evènements indésirables graves (EIG) en G.O </w:t>
            </w:r>
          </w:p>
        </w:tc>
        <w:tc>
          <w:tcPr>
            <w:tcW w:w="1276" w:type="dxa"/>
          </w:tcPr>
          <w:p w:rsidR="00621FCB" w:rsidRPr="00306147" w:rsidRDefault="00621FCB" w:rsidP="00621FCB">
            <w:pPr>
              <w:rPr>
                <w:bCs/>
              </w:rPr>
            </w:pPr>
            <w:r w:rsidRPr="00306147">
              <w:rPr>
                <w:bCs/>
              </w:rPr>
              <w:t>Année N-3</w:t>
            </w:r>
          </w:p>
        </w:tc>
        <w:tc>
          <w:tcPr>
            <w:tcW w:w="1275" w:type="dxa"/>
          </w:tcPr>
          <w:p w:rsidR="00621FCB" w:rsidRPr="00306147" w:rsidRDefault="00621FCB" w:rsidP="00621FCB">
            <w:pPr>
              <w:rPr>
                <w:bCs/>
              </w:rPr>
            </w:pPr>
            <w:r w:rsidRPr="00306147">
              <w:rPr>
                <w:bCs/>
              </w:rPr>
              <w:t>Année N-2</w:t>
            </w:r>
          </w:p>
        </w:tc>
        <w:tc>
          <w:tcPr>
            <w:tcW w:w="1240" w:type="dxa"/>
          </w:tcPr>
          <w:p w:rsidR="00621FCB" w:rsidRPr="00306147" w:rsidRDefault="00621FCB" w:rsidP="00621FCB">
            <w:pPr>
              <w:rPr>
                <w:bCs/>
              </w:rPr>
            </w:pPr>
            <w:r w:rsidRPr="00306147">
              <w:rPr>
                <w:bCs/>
              </w:rPr>
              <w:t>Année N-1</w:t>
            </w:r>
          </w:p>
        </w:tc>
      </w:tr>
      <w:tr w:rsidR="00621FCB" w:rsidRPr="00621FCB" w:rsidTr="00621FCB">
        <w:tc>
          <w:tcPr>
            <w:tcW w:w="5495" w:type="dxa"/>
          </w:tcPr>
          <w:p w:rsidR="00621FCB" w:rsidRPr="00621FCB" w:rsidRDefault="00621FCB" w:rsidP="00621FCB">
            <w:pPr>
              <w:rPr>
                <w:bCs/>
              </w:rPr>
            </w:pPr>
            <w:r w:rsidRPr="00621FCB">
              <w:rPr>
                <w:bCs/>
              </w:rPr>
              <w:t>Nombre total de décès maternels</w:t>
            </w:r>
          </w:p>
        </w:tc>
        <w:tc>
          <w:tcPr>
            <w:tcW w:w="1276" w:type="dxa"/>
          </w:tcPr>
          <w:p w:rsidR="00621FCB" w:rsidRPr="00621FCB" w:rsidRDefault="00621FCB" w:rsidP="00621FCB">
            <w:pPr>
              <w:rPr>
                <w:bCs/>
              </w:rPr>
            </w:pPr>
          </w:p>
        </w:tc>
        <w:tc>
          <w:tcPr>
            <w:tcW w:w="1275" w:type="dxa"/>
          </w:tcPr>
          <w:p w:rsidR="00621FCB" w:rsidRPr="00621FCB" w:rsidRDefault="00621FCB" w:rsidP="00621FCB">
            <w:pPr>
              <w:rPr>
                <w:bCs/>
              </w:rPr>
            </w:pPr>
          </w:p>
        </w:tc>
        <w:tc>
          <w:tcPr>
            <w:tcW w:w="1240" w:type="dxa"/>
          </w:tcPr>
          <w:p w:rsidR="00621FCB" w:rsidRPr="00621FCB" w:rsidRDefault="00621FCB" w:rsidP="00621FCB">
            <w:pPr>
              <w:rPr>
                <w:bCs/>
              </w:rPr>
            </w:pPr>
          </w:p>
        </w:tc>
      </w:tr>
      <w:tr w:rsidR="00621FCB" w:rsidRPr="00621FCB" w:rsidTr="00621FCB">
        <w:tc>
          <w:tcPr>
            <w:tcW w:w="5495" w:type="dxa"/>
          </w:tcPr>
          <w:p w:rsidR="00621FCB" w:rsidRPr="00621FCB" w:rsidRDefault="00621FCB" w:rsidP="00621FCB">
            <w:pPr>
              <w:rPr>
                <w:bCs/>
              </w:rPr>
            </w:pPr>
            <w:r>
              <w:rPr>
                <w:bCs/>
              </w:rPr>
              <w:t>- d</w:t>
            </w:r>
            <w:r w:rsidRPr="00621FCB">
              <w:rPr>
                <w:bCs/>
              </w:rPr>
              <w:t xml:space="preserve">ont nombre de décès maternels ayant fait l’objet d’une déclaration d’EIG </w:t>
            </w:r>
          </w:p>
        </w:tc>
        <w:tc>
          <w:tcPr>
            <w:tcW w:w="1276" w:type="dxa"/>
          </w:tcPr>
          <w:p w:rsidR="00621FCB" w:rsidRPr="00621FCB" w:rsidRDefault="00621FCB" w:rsidP="00621FCB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275" w:type="dxa"/>
          </w:tcPr>
          <w:p w:rsidR="00621FCB" w:rsidRPr="00621FCB" w:rsidRDefault="00621FCB" w:rsidP="00621FCB">
            <w:pPr>
              <w:rPr>
                <w:rFonts w:ascii="Cambria Math" w:hAnsi="Cambria Math" w:cs="Cambria Math"/>
                <w:bCs/>
              </w:rPr>
            </w:pPr>
          </w:p>
        </w:tc>
        <w:tc>
          <w:tcPr>
            <w:tcW w:w="1240" w:type="dxa"/>
          </w:tcPr>
          <w:p w:rsidR="00621FCB" w:rsidRPr="00621FCB" w:rsidRDefault="00621FCB" w:rsidP="00621FCB">
            <w:pPr>
              <w:rPr>
                <w:rFonts w:ascii="Cambria Math" w:hAnsi="Cambria Math" w:cs="Cambria Math"/>
                <w:bCs/>
              </w:rPr>
            </w:pPr>
          </w:p>
        </w:tc>
      </w:tr>
      <w:tr w:rsidR="00621FCB" w:rsidRPr="00621FCB" w:rsidTr="00621FCB">
        <w:tc>
          <w:tcPr>
            <w:tcW w:w="5495" w:type="dxa"/>
          </w:tcPr>
          <w:p w:rsidR="00621FCB" w:rsidRPr="00621FCB" w:rsidRDefault="00621FCB" w:rsidP="00621FCB">
            <w:pPr>
              <w:rPr>
                <w:bCs/>
              </w:rPr>
            </w:pPr>
            <w:r w:rsidRPr="00621FCB">
              <w:rPr>
                <w:bCs/>
              </w:rPr>
              <w:t xml:space="preserve">Nombre de décès néonatals précoces et tardifs </w:t>
            </w:r>
          </w:p>
        </w:tc>
        <w:tc>
          <w:tcPr>
            <w:tcW w:w="1276" w:type="dxa"/>
          </w:tcPr>
          <w:p w:rsidR="00621FCB" w:rsidRPr="00621FCB" w:rsidRDefault="00621FCB" w:rsidP="00621FCB">
            <w:pPr>
              <w:rPr>
                <w:bCs/>
              </w:rPr>
            </w:pPr>
          </w:p>
        </w:tc>
        <w:tc>
          <w:tcPr>
            <w:tcW w:w="1275" w:type="dxa"/>
          </w:tcPr>
          <w:p w:rsidR="00621FCB" w:rsidRPr="00621FCB" w:rsidRDefault="00621FCB" w:rsidP="00621FCB">
            <w:pPr>
              <w:rPr>
                <w:bCs/>
              </w:rPr>
            </w:pPr>
          </w:p>
        </w:tc>
        <w:tc>
          <w:tcPr>
            <w:tcW w:w="1240" w:type="dxa"/>
          </w:tcPr>
          <w:p w:rsidR="00621FCB" w:rsidRPr="00621FCB" w:rsidRDefault="00621FCB" w:rsidP="00621FCB">
            <w:pPr>
              <w:rPr>
                <w:bCs/>
              </w:rPr>
            </w:pPr>
          </w:p>
        </w:tc>
      </w:tr>
      <w:tr w:rsidR="00621FCB" w:rsidRPr="00621FCB" w:rsidTr="00621FCB">
        <w:tc>
          <w:tcPr>
            <w:tcW w:w="5495" w:type="dxa"/>
          </w:tcPr>
          <w:p w:rsidR="00621FCB" w:rsidRPr="00621FCB" w:rsidRDefault="00621FCB" w:rsidP="00621FCB">
            <w:pPr>
              <w:rPr>
                <w:bCs/>
              </w:rPr>
            </w:pPr>
            <w:r>
              <w:rPr>
                <w:bCs/>
              </w:rPr>
              <w:t>- dont n</w:t>
            </w:r>
            <w:r w:rsidRPr="00621FCB">
              <w:rPr>
                <w:bCs/>
              </w:rPr>
              <w:t>ombre de décès néonatals précoces et tardifs ayant fait l’objet d’une déclaration d’EIG</w:t>
            </w:r>
          </w:p>
        </w:tc>
        <w:tc>
          <w:tcPr>
            <w:tcW w:w="1276" w:type="dxa"/>
          </w:tcPr>
          <w:p w:rsidR="00621FCB" w:rsidRPr="00621FCB" w:rsidRDefault="00621FCB" w:rsidP="00621FCB">
            <w:pPr>
              <w:rPr>
                <w:bCs/>
              </w:rPr>
            </w:pPr>
          </w:p>
        </w:tc>
        <w:tc>
          <w:tcPr>
            <w:tcW w:w="1275" w:type="dxa"/>
          </w:tcPr>
          <w:p w:rsidR="00621FCB" w:rsidRPr="00621FCB" w:rsidRDefault="00621FCB" w:rsidP="00621FCB">
            <w:pPr>
              <w:rPr>
                <w:bCs/>
              </w:rPr>
            </w:pPr>
          </w:p>
        </w:tc>
        <w:tc>
          <w:tcPr>
            <w:tcW w:w="1240" w:type="dxa"/>
          </w:tcPr>
          <w:p w:rsidR="00621FCB" w:rsidRPr="00621FCB" w:rsidRDefault="00621FCB" w:rsidP="00621FCB">
            <w:pPr>
              <w:rPr>
                <w:bCs/>
              </w:rPr>
            </w:pPr>
          </w:p>
        </w:tc>
      </w:tr>
      <w:tr w:rsidR="00290499" w:rsidRPr="00621FCB" w:rsidTr="000D1AC4">
        <w:tc>
          <w:tcPr>
            <w:tcW w:w="5495" w:type="dxa"/>
          </w:tcPr>
          <w:p w:rsidR="00290499" w:rsidRDefault="00290499" w:rsidP="000D1AC4">
            <w:pPr>
              <w:rPr>
                <w:bCs/>
              </w:rPr>
            </w:pPr>
            <w:r w:rsidRPr="00290499">
              <w:rPr>
                <w:bCs/>
              </w:rPr>
              <w:t>Mise en place de RMM au sein du service de néonatalogie</w:t>
            </w:r>
          </w:p>
        </w:tc>
        <w:tc>
          <w:tcPr>
            <w:tcW w:w="1276" w:type="dxa"/>
          </w:tcPr>
          <w:p w:rsidR="00290499" w:rsidRPr="00621FCB" w:rsidRDefault="00290499" w:rsidP="000D1AC4">
            <w:pPr>
              <w:rPr>
                <w:bCs/>
              </w:rPr>
            </w:pPr>
          </w:p>
        </w:tc>
        <w:tc>
          <w:tcPr>
            <w:tcW w:w="1275" w:type="dxa"/>
          </w:tcPr>
          <w:p w:rsidR="00290499" w:rsidRPr="00621FCB" w:rsidRDefault="00290499" w:rsidP="000D1AC4">
            <w:pPr>
              <w:rPr>
                <w:bCs/>
              </w:rPr>
            </w:pPr>
          </w:p>
        </w:tc>
        <w:tc>
          <w:tcPr>
            <w:tcW w:w="1240" w:type="dxa"/>
          </w:tcPr>
          <w:p w:rsidR="00290499" w:rsidRPr="00621FCB" w:rsidRDefault="00290499" w:rsidP="000D1AC4">
            <w:pPr>
              <w:rPr>
                <w:bCs/>
              </w:rPr>
            </w:pPr>
          </w:p>
        </w:tc>
      </w:tr>
      <w:tr w:rsidR="00290499" w:rsidRPr="00621FCB" w:rsidTr="00621FCB">
        <w:tc>
          <w:tcPr>
            <w:tcW w:w="5495" w:type="dxa"/>
          </w:tcPr>
          <w:p w:rsidR="00290499" w:rsidRDefault="00290499" w:rsidP="00290499">
            <w:pPr>
              <w:rPr>
                <w:bCs/>
              </w:rPr>
            </w:pPr>
            <w:r w:rsidRPr="00290499">
              <w:rPr>
                <w:bCs/>
              </w:rPr>
              <w:t>Mise en place de RMM au sein du service d’obstétrique</w:t>
            </w:r>
          </w:p>
        </w:tc>
        <w:tc>
          <w:tcPr>
            <w:tcW w:w="1276" w:type="dxa"/>
          </w:tcPr>
          <w:p w:rsidR="00290499" w:rsidRPr="00621FCB" w:rsidRDefault="00290499" w:rsidP="00621FCB">
            <w:pPr>
              <w:rPr>
                <w:bCs/>
              </w:rPr>
            </w:pPr>
          </w:p>
        </w:tc>
        <w:tc>
          <w:tcPr>
            <w:tcW w:w="1275" w:type="dxa"/>
          </w:tcPr>
          <w:p w:rsidR="00290499" w:rsidRPr="00621FCB" w:rsidRDefault="00290499" w:rsidP="00621FCB">
            <w:pPr>
              <w:rPr>
                <w:bCs/>
              </w:rPr>
            </w:pPr>
          </w:p>
        </w:tc>
        <w:tc>
          <w:tcPr>
            <w:tcW w:w="1240" w:type="dxa"/>
          </w:tcPr>
          <w:p w:rsidR="00290499" w:rsidRPr="00621FCB" w:rsidRDefault="00290499" w:rsidP="00621FCB">
            <w:pPr>
              <w:rPr>
                <w:bCs/>
              </w:rPr>
            </w:pPr>
          </w:p>
        </w:tc>
      </w:tr>
    </w:tbl>
    <w:p w:rsidR="00290499" w:rsidRDefault="00290499" w:rsidP="00290499">
      <w:pPr>
        <w:rPr>
          <w:bCs/>
        </w:rPr>
      </w:pPr>
    </w:p>
    <w:p w:rsidR="00290499" w:rsidRDefault="00290499" w:rsidP="00290499">
      <w:pPr>
        <w:rPr>
          <w:bCs/>
        </w:rPr>
      </w:pPr>
      <w:r>
        <w:rPr>
          <w:bCs/>
        </w:rPr>
        <w:t>L</w:t>
      </w:r>
      <w:r w:rsidRPr="00290499">
        <w:rPr>
          <w:bCs/>
        </w:rPr>
        <w:t>es RMM se déroulent-elles en présence de l’ensemble des personnels du service ?</w:t>
      </w:r>
    </w:p>
    <w:p w:rsidR="00290499" w:rsidRPr="00290499" w:rsidRDefault="00290499" w:rsidP="00290499">
      <w:pPr>
        <w:rPr>
          <w:bCs/>
        </w:rPr>
      </w:pPr>
    </w:p>
    <w:p w:rsidR="00290499" w:rsidRDefault="00290499" w:rsidP="00290499">
      <w:pPr>
        <w:jc w:val="left"/>
        <w:rPr>
          <w:bCs/>
          <w:sz w:val="22"/>
        </w:rPr>
      </w:pPr>
      <w:r w:rsidRPr="00290499">
        <w:rPr>
          <w:bCs/>
        </w:rPr>
        <w:t>Préciser les actions correctrices mises en place à la suite des EIG</w:t>
      </w:r>
      <w:r>
        <w:rPr>
          <w:bCs/>
          <w:sz w:val="22"/>
        </w:rPr>
        <w:t xml:space="preserve"> </w:t>
      </w:r>
    </w:p>
    <w:p w:rsidR="00290499" w:rsidRDefault="00290499" w:rsidP="00290499">
      <w:pPr>
        <w:jc w:val="left"/>
        <w:rPr>
          <w:bCs/>
          <w:sz w:val="22"/>
        </w:rPr>
      </w:pPr>
    </w:p>
    <w:p w:rsidR="00290499" w:rsidRDefault="0029049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95"/>
        <w:gridCol w:w="1276"/>
        <w:gridCol w:w="1275"/>
        <w:gridCol w:w="1240"/>
      </w:tblGrid>
      <w:tr w:rsidR="00290499" w:rsidRPr="00621FCB" w:rsidTr="00621FCB">
        <w:tc>
          <w:tcPr>
            <w:tcW w:w="5495" w:type="dxa"/>
          </w:tcPr>
          <w:p w:rsidR="00290499" w:rsidRDefault="00290499" w:rsidP="00621FCB">
            <w:pPr>
              <w:rPr>
                <w:bCs/>
              </w:rPr>
            </w:pPr>
            <w:r>
              <w:rPr>
                <w:bCs/>
              </w:rPr>
              <w:t>Indicateurs IPAQSS</w:t>
            </w:r>
          </w:p>
        </w:tc>
        <w:tc>
          <w:tcPr>
            <w:tcW w:w="1276" w:type="dxa"/>
          </w:tcPr>
          <w:p w:rsidR="00290499" w:rsidRPr="00621FCB" w:rsidRDefault="00290499" w:rsidP="00621FCB">
            <w:pPr>
              <w:rPr>
                <w:bCs/>
              </w:rPr>
            </w:pPr>
          </w:p>
        </w:tc>
        <w:tc>
          <w:tcPr>
            <w:tcW w:w="1275" w:type="dxa"/>
          </w:tcPr>
          <w:p w:rsidR="00290499" w:rsidRPr="00621FCB" w:rsidRDefault="00290499" w:rsidP="00621FCB">
            <w:pPr>
              <w:rPr>
                <w:bCs/>
              </w:rPr>
            </w:pPr>
          </w:p>
        </w:tc>
        <w:tc>
          <w:tcPr>
            <w:tcW w:w="1240" w:type="dxa"/>
          </w:tcPr>
          <w:p w:rsidR="00290499" w:rsidRPr="00621FCB" w:rsidRDefault="00290499" w:rsidP="00621FCB">
            <w:pPr>
              <w:rPr>
                <w:bCs/>
              </w:rPr>
            </w:pPr>
          </w:p>
        </w:tc>
      </w:tr>
      <w:tr w:rsidR="00290499" w:rsidRPr="00621FCB" w:rsidTr="00621FCB">
        <w:tc>
          <w:tcPr>
            <w:tcW w:w="5495" w:type="dxa"/>
          </w:tcPr>
          <w:p w:rsidR="00290499" w:rsidRDefault="00290499" w:rsidP="00290499">
            <w:pPr>
              <w:rPr>
                <w:bCs/>
              </w:rPr>
            </w:pPr>
            <w:r w:rsidRPr="00290499">
              <w:rPr>
                <w:bCs/>
              </w:rPr>
              <w:t xml:space="preserve">Score obtenu pour la prévention et la prise en charge initiale des hémorragies du post-partum immédiat </w:t>
            </w:r>
          </w:p>
        </w:tc>
        <w:tc>
          <w:tcPr>
            <w:tcW w:w="1276" w:type="dxa"/>
          </w:tcPr>
          <w:p w:rsidR="00290499" w:rsidRPr="00621FCB" w:rsidRDefault="00290499" w:rsidP="00621FCB">
            <w:pPr>
              <w:rPr>
                <w:bCs/>
              </w:rPr>
            </w:pPr>
          </w:p>
        </w:tc>
        <w:tc>
          <w:tcPr>
            <w:tcW w:w="1275" w:type="dxa"/>
          </w:tcPr>
          <w:p w:rsidR="00290499" w:rsidRPr="00621FCB" w:rsidRDefault="00290499" w:rsidP="00621FCB">
            <w:pPr>
              <w:rPr>
                <w:bCs/>
              </w:rPr>
            </w:pPr>
          </w:p>
        </w:tc>
        <w:tc>
          <w:tcPr>
            <w:tcW w:w="1240" w:type="dxa"/>
          </w:tcPr>
          <w:p w:rsidR="00290499" w:rsidRPr="00621FCB" w:rsidRDefault="00290499" w:rsidP="00621FCB">
            <w:pPr>
              <w:rPr>
                <w:bCs/>
              </w:rPr>
            </w:pPr>
          </w:p>
        </w:tc>
      </w:tr>
      <w:tr w:rsidR="00290499" w:rsidRPr="00621FCB" w:rsidTr="00621FCB">
        <w:tc>
          <w:tcPr>
            <w:tcW w:w="5495" w:type="dxa"/>
          </w:tcPr>
          <w:p w:rsidR="00290499" w:rsidRDefault="00290499" w:rsidP="00621FCB">
            <w:pPr>
              <w:rPr>
                <w:bCs/>
              </w:rPr>
            </w:pPr>
            <w:r w:rsidRPr="00290499">
              <w:rPr>
                <w:bCs/>
              </w:rPr>
              <w:t xml:space="preserve">Score obtenu pour la tenue du dossier anesthésique </w:t>
            </w:r>
          </w:p>
        </w:tc>
        <w:tc>
          <w:tcPr>
            <w:tcW w:w="1276" w:type="dxa"/>
          </w:tcPr>
          <w:p w:rsidR="00290499" w:rsidRPr="00621FCB" w:rsidRDefault="00290499" w:rsidP="00621FCB">
            <w:pPr>
              <w:rPr>
                <w:bCs/>
              </w:rPr>
            </w:pPr>
          </w:p>
        </w:tc>
        <w:tc>
          <w:tcPr>
            <w:tcW w:w="1275" w:type="dxa"/>
          </w:tcPr>
          <w:p w:rsidR="00290499" w:rsidRPr="00621FCB" w:rsidRDefault="00290499" w:rsidP="00621FCB">
            <w:pPr>
              <w:rPr>
                <w:bCs/>
              </w:rPr>
            </w:pPr>
          </w:p>
        </w:tc>
        <w:tc>
          <w:tcPr>
            <w:tcW w:w="1240" w:type="dxa"/>
          </w:tcPr>
          <w:p w:rsidR="00290499" w:rsidRPr="00621FCB" w:rsidRDefault="00290499" w:rsidP="00621FCB">
            <w:pPr>
              <w:rPr>
                <w:bCs/>
              </w:rPr>
            </w:pPr>
          </w:p>
        </w:tc>
      </w:tr>
      <w:tr w:rsidR="00290499" w:rsidRPr="00621FCB" w:rsidTr="00621FCB">
        <w:tc>
          <w:tcPr>
            <w:tcW w:w="5495" w:type="dxa"/>
          </w:tcPr>
          <w:p w:rsidR="00290499" w:rsidRDefault="00290499" w:rsidP="00621FCB">
            <w:pPr>
              <w:rPr>
                <w:bCs/>
              </w:rPr>
            </w:pPr>
            <w:r w:rsidRPr="00290499">
              <w:rPr>
                <w:bCs/>
              </w:rPr>
              <w:t>Score obtenu pour la prévention des infections nosocomiales (ICALIN)</w:t>
            </w:r>
          </w:p>
        </w:tc>
        <w:tc>
          <w:tcPr>
            <w:tcW w:w="1276" w:type="dxa"/>
          </w:tcPr>
          <w:p w:rsidR="00290499" w:rsidRPr="00621FCB" w:rsidRDefault="00290499" w:rsidP="00621FCB">
            <w:pPr>
              <w:rPr>
                <w:bCs/>
              </w:rPr>
            </w:pPr>
          </w:p>
        </w:tc>
        <w:tc>
          <w:tcPr>
            <w:tcW w:w="1275" w:type="dxa"/>
          </w:tcPr>
          <w:p w:rsidR="00290499" w:rsidRPr="00621FCB" w:rsidRDefault="00290499" w:rsidP="00621FCB">
            <w:pPr>
              <w:rPr>
                <w:bCs/>
              </w:rPr>
            </w:pPr>
          </w:p>
        </w:tc>
        <w:tc>
          <w:tcPr>
            <w:tcW w:w="1240" w:type="dxa"/>
          </w:tcPr>
          <w:p w:rsidR="00290499" w:rsidRPr="00621FCB" w:rsidRDefault="00290499" w:rsidP="00621FCB">
            <w:pPr>
              <w:rPr>
                <w:bCs/>
              </w:rPr>
            </w:pPr>
          </w:p>
        </w:tc>
      </w:tr>
    </w:tbl>
    <w:p w:rsidR="00290499" w:rsidRDefault="00290499" w:rsidP="00621FCB">
      <w:pPr>
        <w:rPr>
          <w:bCs/>
        </w:rPr>
      </w:pPr>
    </w:p>
    <w:p w:rsidR="00290499" w:rsidRDefault="00290499">
      <w:pPr>
        <w:jc w:val="left"/>
        <w:rPr>
          <w:bCs/>
        </w:rPr>
      </w:pPr>
      <w:r>
        <w:rPr>
          <w:bCs/>
        </w:rPr>
        <w:br w:type="page"/>
      </w:r>
    </w:p>
    <w:p w:rsidR="00B82F55" w:rsidRPr="001E11FE" w:rsidRDefault="00B82F55" w:rsidP="00B82F55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PARTIE V </w:t>
      </w:r>
      <w:r w:rsidR="00D029CF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ORIENTATION ET SUIVI DE GROSSESSE</w:t>
      </w:r>
    </w:p>
    <w:p w:rsidR="00B82F55" w:rsidRDefault="00B82F55" w:rsidP="00C4436C">
      <w:pPr>
        <w:jc w:val="left"/>
        <w:rPr>
          <w:bCs/>
        </w:rPr>
      </w:pPr>
    </w:p>
    <w:p w:rsidR="00B82F55" w:rsidRDefault="00B82F55" w:rsidP="00C4436C">
      <w:pPr>
        <w:jc w:val="left"/>
        <w:rPr>
          <w:bCs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51"/>
        <w:gridCol w:w="583"/>
        <w:gridCol w:w="1276"/>
        <w:gridCol w:w="1276"/>
        <w:gridCol w:w="1309"/>
      </w:tblGrid>
      <w:tr w:rsidR="003C1429" w:rsidRPr="003C1429" w:rsidTr="003C1429">
        <w:tc>
          <w:tcPr>
            <w:tcW w:w="4219" w:type="dxa"/>
          </w:tcPr>
          <w:p w:rsidR="003C1429" w:rsidRPr="003C1429" w:rsidRDefault="003C1429" w:rsidP="00621FCB">
            <w:pPr>
              <w:jc w:val="left"/>
              <w:rPr>
                <w:bCs/>
              </w:rPr>
            </w:pPr>
          </w:p>
        </w:tc>
        <w:tc>
          <w:tcPr>
            <w:tcW w:w="551" w:type="dxa"/>
          </w:tcPr>
          <w:p w:rsidR="003C1429" w:rsidRPr="003C1429" w:rsidRDefault="003C1429" w:rsidP="00621FCB">
            <w:pPr>
              <w:jc w:val="left"/>
              <w:rPr>
                <w:bCs/>
              </w:rPr>
            </w:pPr>
            <w:r w:rsidRPr="003C1429">
              <w:rPr>
                <w:bCs/>
              </w:rPr>
              <w:t>Oui</w:t>
            </w:r>
          </w:p>
        </w:tc>
        <w:tc>
          <w:tcPr>
            <w:tcW w:w="583" w:type="dxa"/>
          </w:tcPr>
          <w:p w:rsidR="003C1429" w:rsidRPr="003C1429" w:rsidRDefault="003C1429" w:rsidP="00621FCB">
            <w:pPr>
              <w:jc w:val="left"/>
              <w:rPr>
                <w:bCs/>
              </w:rPr>
            </w:pPr>
            <w:r w:rsidRPr="003C1429">
              <w:rPr>
                <w:bCs/>
              </w:rPr>
              <w:t>Non</w:t>
            </w:r>
          </w:p>
        </w:tc>
        <w:tc>
          <w:tcPr>
            <w:tcW w:w="1276" w:type="dxa"/>
          </w:tcPr>
          <w:p w:rsidR="003C1429" w:rsidRPr="003C1429" w:rsidRDefault="003C1429" w:rsidP="003C1429">
            <w:pPr>
              <w:jc w:val="left"/>
              <w:rPr>
                <w:bCs/>
              </w:rPr>
            </w:pPr>
            <w:r w:rsidRPr="003C1429">
              <w:rPr>
                <w:bCs/>
              </w:rPr>
              <w:t>Année N-3</w:t>
            </w:r>
          </w:p>
        </w:tc>
        <w:tc>
          <w:tcPr>
            <w:tcW w:w="1276" w:type="dxa"/>
          </w:tcPr>
          <w:p w:rsidR="003C1429" w:rsidRPr="003C1429" w:rsidRDefault="003C1429" w:rsidP="00621FCB">
            <w:pPr>
              <w:jc w:val="left"/>
              <w:rPr>
                <w:bCs/>
              </w:rPr>
            </w:pPr>
            <w:r w:rsidRPr="003C1429">
              <w:rPr>
                <w:bCs/>
              </w:rPr>
              <w:t>Année N-2</w:t>
            </w:r>
          </w:p>
        </w:tc>
        <w:tc>
          <w:tcPr>
            <w:tcW w:w="1309" w:type="dxa"/>
          </w:tcPr>
          <w:p w:rsidR="003C1429" w:rsidRPr="003C1429" w:rsidRDefault="003C1429" w:rsidP="00621FCB">
            <w:pPr>
              <w:jc w:val="left"/>
              <w:rPr>
                <w:bCs/>
              </w:rPr>
            </w:pPr>
            <w:r w:rsidRPr="003C1429">
              <w:rPr>
                <w:bCs/>
              </w:rPr>
              <w:t>Année N-1</w:t>
            </w:r>
          </w:p>
        </w:tc>
      </w:tr>
      <w:tr w:rsidR="003C1429" w:rsidRPr="003C1429" w:rsidTr="003C1429">
        <w:tc>
          <w:tcPr>
            <w:tcW w:w="4219" w:type="dxa"/>
          </w:tcPr>
          <w:p w:rsidR="003C1429" w:rsidRPr="003C1429" w:rsidRDefault="003C1429" w:rsidP="00D029CF">
            <w:pPr>
              <w:rPr>
                <w:bCs/>
              </w:rPr>
            </w:pPr>
            <w:r w:rsidRPr="003C1429">
              <w:rPr>
                <w:bCs/>
              </w:rPr>
              <w:t>Existence d’une PASS dans l’établissement</w:t>
            </w:r>
          </w:p>
        </w:tc>
        <w:tc>
          <w:tcPr>
            <w:tcW w:w="551" w:type="dxa"/>
          </w:tcPr>
          <w:p w:rsidR="003C1429" w:rsidRPr="003C1429" w:rsidRDefault="003C1429" w:rsidP="00621FCB">
            <w:pPr>
              <w:jc w:val="left"/>
              <w:rPr>
                <w:bCs/>
              </w:rPr>
            </w:pPr>
          </w:p>
        </w:tc>
        <w:tc>
          <w:tcPr>
            <w:tcW w:w="583" w:type="dxa"/>
          </w:tcPr>
          <w:p w:rsidR="003C1429" w:rsidRPr="003C1429" w:rsidRDefault="003C1429" w:rsidP="00621FCB">
            <w:pPr>
              <w:jc w:val="left"/>
              <w:rPr>
                <w:bCs/>
              </w:rPr>
            </w:pPr>
          </w:p>
        </w:tc>
        <w:tc>
          <w:tcPr>
            <w:tcW w:w="1276" w:type="dxa"/>
          </w:tcPr>
          <w:p w:rsidR="003C1429" w:rsidRPr="003C1429" w:rsidRDefault="003C1429" w:rsidP="00621FCB">
            <w:pPr>
              <w:jc w:val="left"/>
              <w:rPr>
                <w:bCs/>
              </w:rPr>
            </w:pPr>
          </w:p>
        </w:tc>
        <w:tc>
          <w:tcPr>
            <w:tcW w:w="1276" w:type="dxa"/>
          </w:tcPr>
          <w:p w:rsidR="003C1429" w:rsidRPr="003C1429" w:rsidRDefault="003C1429" w:rsidP="00621FCB">
            <w:pPr>
              <w:jc w:val="left"/>
              <w:rPr>
                <w:bCs/>
              </w:rPr>
            </w:pPr>
          </w:p>
        </w:tc>
        <w:tc>
          <w:tcPr>
            <w:tcW w:w="1309" w:type="dxa"/>
          </w:tcPr>
          <w:p w:rsidR="003C1429" w:rsidRPr="003C1429" w:rsidRDefault="003C1429" w:rsidP="00621FCB">
            <w:pPr>
              <w:jc w:val="left"/>
              <w:rPr>
                <w:bCs/>
              </w:rPr>
            </w:pPr>
          </w:p>
        </w:tc>
      </w:tr>
      <w:tr w:rsidR="003C1429" w:rsidTr="003C1429">
        <w:tc>
          <w:tcPr>
            <w:tcW w:w="4219" w:type="dxa"/>
          </w:tcPr>
          <w:p w:rsidR="003C1429" w:rsidRPr="003C1429" w:rsidRDefault="003C1429" w:rsidP="00D029CF">
            <w:pPr>
              <w:rPr>
                <w:bCs/>
              </w:rPr>
            </w:pPr>
            <w:r w:rsidRPr="003C1429">
              <w:rPr>
                <w:bCs/>
              </w:rPr>
              <w:t>Nombre de dossiers sociaux ouverts pour des femmes enceintes</w:t>
            </w:r>
          </w:p>
        </w:tc>
        <w:tc>
          <w:tcPr>
            <w:tcW w:w="551" w:type="dxa"/>
          </w:tcPr>
          <w:p w:rsidR="003C1429" w:rsidRPr="003C1429" w:rsidRDefault="003C1429" w:rsidP="00621FCB">
            <w:pPr>
              <w:jc w:val="left"/>
              <w:rPr>
                <w:bCs/>
              </w:rPr>
            </w:pPr>
          </w:p>
        </w:tc>
        <w:tc>
          <w:tcPr>
            <w:tcW w:w="583" w:type="dxa"/>
          </w:tcPr>
          <w:p w:rsidR="003C1429" w:rsidRPr="003C1429" w:rsidRDefault="003C1429" w:rsidP="00621FCB">
            <w:pPr>
              <w:jc w:val="left"/>
              <w:rPr>
                <w:bCs/>
              </w:rPr>
            </w:pPr>
          </w:p>
        </w:tc>
        <w:tc>
          <w:tcPr>
            <w:tcW w:w="1276" w:type="dxa"/>
          </w:tcPr>
          <w:p w:rsidR="003C1429" w:rsidRPr="003C1429" w:rsidRDefault="003C1429" w:rsidP="00621FCB">
            <w:pPr>
              <w:jc w:val="left"/>
              <w:rPr>
                <w:bCs/>
              </w:rPr>
            </w:pPr>
          </w:p>
        </w:tc>
        <w:tc>
          <w:tcPr>
            <w:tcW w:w="1276" w:type="dxa"/>
          </w:tcPr>
          <w:p w:rsidR="003C1429" w:rsidRDefault="003C1429" w:rsidP="00621FCB">
            <w:pPr>
              <w:jc w:val="left"/>
              <w:rPr>
                <w:bCs/>
              </w:rPr>
            </w:pPr>
          </w:p>
        </w:tc>
        <w:tc>
          <w:tcPr>
            <w:tcW w:w="1309" w:type="dxa"/>
          </w:tcPr>
          <w:p w:rsidR="003C1429" w:rsidRDefault="003C1429" w:rsidP="00621FCB">
            <w:pPr>
              <w:jc w:val="left"/>
              <w:rPr>
                <w:bCs/>
              </w:rPr>
            </w:pPr>
          </w:p>
        </w:tc>
      </w:tr>
      <w:tr w:rsidR="006211E0" w:rsidTr="003C1429">
        <w:tc>
          <w:tcPr>
            <w:tcW w:w="4219" w:type="dxa"/>
          </w:tcPr>
          <w:p w:rsidR="006211E0" w:rsidRPr="003C1429" w:rsidRDefault="00557407" w:rsidP="00B7152A">
            <w:pPr>
              <w:jc w:val="left"/>
              <w:rPr>
                <w:bCs/>
              </w:rPr>
            </w:pPr>
            <w:r w:rsidRPr="003C1429">
              <w:rPr>
                <w:bCs/>
              </w:rPr>
              <w:t xml:space="preserve">Nombre de </w:t>
            </w:r>
            <w:r>
              <w:rPr>
                <w:bCs/>
              </w:rPr>
              <w:t>f</w:t>
            </w:r>
            <w:r w:rsidR="006211E0" w:rsidRPr="006211E0">
              <w:rPr>
                <w:bCs/>
              </w:rPr>
              <w:t xml:space="preserve">emmes  bénéficiant </w:t>
            </w:r>
            <w:r w:rsidR="006211E0" w:rsidRPr="00B7152A">
              <w:rPr>
                <w:bCs/>
              </w:rPr>
              <w:t>de l’</w:t>
            </w:r>
            <w:r w:rsidR="00B7152A" w:rsidRPr="00B7152A">
              <w:rPr>
                <w:bCs/>
              </w:rPr>
              <w:t xml:space="preserve">aide médicale Etat (AME) </w:t>
            </w:r>
            <w:r w:rsidR="006211E0" w:rsidRPr="00B7152A">
              <w:rPr>
                <w:bCs/>
              </w:rPr>
              <w:t xml:space="preserve"> au début de la prise en charge dans l’établissement</w:t>
            </w:r>
          </w:p>
        </w:tc>
        <w:tc>
          <w:tcPr>
            <w:tcW w:w="551" w:type="dxa"/>
          </w:tcPr>
          <w:p w:rsidR="006211E0" w:rsidRPr="003C1429" w:rsidRDefault="006211E0" w:rsidP="00621FCB">
            <w:pPr>
              <w:jc w:val="left"/>
              <w:rPr>
                <w:bCs/>
              </w:rPr>
            </w:pPr>
          </w:p>
        </w:tc>
        <w:tc>
          <w:tcPr>
            <w:tcW w:w="583" w:type="dxa"/>
          </w:tcPr>
          <w:p w:rsidR="006211E0" w:rsidRPr="003C1429" w:rsidRDefault="006211E0" w:rsidP="00621FCB">
            <w:pPr>
              <w:jc w:val="left"/>
              <w:rPr>
                <w:bCs/>
              </w:rPr>
            </w:pPr>
          </w:p>
        </w:tc>
        <w:tc>
          <w:tcPr>
            <w:tcW w:w="1276" w:type="dxa"/>
          </w:tcPr>
          <w:p w:rsidR="006211E0" w:rsidRPr="003C1429" w:rsidRDefault="006211E0" w:rsidP="00621FCB">
            <w:pPr>
              <w:jc w:val="left"/>
              <w:rPr>
                <w:bCs/>
              </w:rPr>
            </w:pPr>
          </w:p>
        </w:tc>
        <w:tc>
          <w:tcPr>
            <w:tcW w:w="1276" w:type="dxa"/>
          </w:tcPr>
          <w:p w:rsidR="006211E0" w:rsidRDefault="006211E0" w:rsidP="00621FCB">
            <w:pPr>
              <w:jc w:val="left"/>
              <w:rPr>
                <w:bCs/>
              </w:rPr>
            </w:pPr>
          </w:p>
        </w:tc>
        <w:tc>
          <w:tcPr>
            <w:tcW w:w="1309" w:type="dxa"/>
          </w:tcPr>
          <w:p w:rsidR="006211E0" w:rsidRDefault="006211E0" w:rsidP="00621FCB">
            <w:pPr>
              <w:jc w:val="left"/>
              <w:rPr>
                <w:bCs/>
              </w:rPr>
            </w:pPr>
          </w:p>
        </w:tc>
      </w:tr>
      <w:tr w:rsidR="006211E0" w:rsidTr="003C1429">
        <w:tc>
          <w:tcPr>
            <w:tcW w:w="4219" w:type="dxa"/>
          </w:tcPr>
          <w:p w:rsidR="006211E0" w:rsidRPr="006211E0" w:rsidRDefault="00557407" w:rsidP="00D029CF">
            <w:pPr>
              <w:rPr>
                <w:bCs/>
              </w:rPr>
            </w:pPr>
            <w:r w:rsidRPr="003C1429">
              <w:rPr>
                <w:bCs/>
              </w:rPr>
              <w:t xml:space="preserve">Nombre de </w:t>
            </w:r>
            <w:r>
              <w:rPr>
                <w:bCs/>
              </w:rPr>
              <w:t>f</w:t>
            </w:r>
            <w:r w:rsidR="006211E0" w:rsidRPr="006211E0">
              <w:rPr>
                <w:bCs/>
              </w:rPr>
              <w:t>emmes bénéficiant de la CMU au début de la prise en charge dans l’établissement</w:t>
            </w:r>
          </w:p>
        </w:tc>
        <w:tc>
          <w:tcPr>
            <w:tcW w:w="551" w:type="dxa"/>
          </w:tcPr>
          <w:p w:rsidR="006211E0" w:rsidRPr="003C1429" w:rsidRDefault="006211E0" w:rsidP="00621FCB">
            <w:pPr>
              <w:jc w:val="left"/>
              <w:rPr>
                <w:bCs/>
              </w:rPr>
            </w:pPr>
          </w:p>
        </w:tc>
        <w:tc>
          <w:tcPr>
            <w:tcW w:w="583" w:type="dxa"/>
          </w:tcPr>
          <w:p w:rsidR="006211E0" w:rsidRPr="003C1429" w:rsidRDefault="006211E0" w:rsidP="00621FCB">
            <w:pPr>
              <w:jc w:val="left"/>
              <w:rPr>
                <w:bCs/>
              </w:rPr>
            </w:pPr>
          </w:p>
        </w:tc>
        <w:tc>
          <w:tcPr>
            <w:tcW w:w="1276" w:type="dxa"/>
          </w:tcPr>
          <w:p w:rsidR="006211E0" w:rsidRPr="003C1429" w:rsidRDefault="006211E0" w:rsidP="00621FCB">
            <w:pPr>
              <w:jc w:val="left"/>
              <w:rPr>
                <w:bCs/>
              </w:rPr>
            </w:pPr>
          </w:p>
        </w:tc>
        <w:tc>
          <w:tcPr>
            <w:tcW w:w="1276" w:type="dxa"/>
          </w:tcPr>
          <w:p w:rsidR="006211E0" w:rsidRDefault="006211E0" w:rsidP="00621FCB">
            <w:pPr>
              <w:jc w:val="left"/>
              <w:rPr>
                <w:bCs/>
              </w:rPr>
            </w:pPr>
          </w:p>
        </w:tc>
        <w:tc>
          <w:tcPr>
            <w:tcW w:w="1309" w:type="dxa"/>
          </w:tcPr>
          <w:p w:rsidR="006211E0" w:rsidRDefault="006211E0" w:rsidP="00621FCB">
            <w:pPr>
              <w:jc w:val="left"/>
              <w:rPr>
                <w:bCs/>
              </w:rPr>
            </w:pPr>
          </w:p>
        </w:tc>
      </w:tr>
      <w:tr w:rsidR="006211E0" w:rsidTr="003C1429">
        <w:tc>
          <w:tcPr>
            <w:tcW w:w="4219" w:type="dxa"/>
          </w:tcPr>
          <w:p w:rsidR="006211E0" w:rsidRPr="003C1429" w:rsidRDefault="00557407" w:rsidP="00D029CF">
            <w:pPr>
              <w:rPr>
                <w:bCs/>
              </w:rPr>
            </w:pPr>
            <w:r w:rsidRPr="003C1429">
              <w:rPr>
                <w:bCs/>
              </w:rPr>
              <w:t xml:space="preserve">Nombre de </w:t>
            </w:r>
            <w:r>
              <w:rPr>
                <w:bCs/>
              </w:rPr>
              <w:t>f</w:t>
            </w:r>
            <w:r w:rsidR="006211E0" w:rsidRPr="006211E0">
              <w:rPr>
                <w:bCs/>
              </w:rPr>
              <w:t>emmes sans couverture sociale au début de la prise en charge dans l’établissement</w:t>
            </w:r>
          </w:p>
        </w:tc>
        <w:tc>
          <w:tcPr>
            <w:tcW w:w="551" w:type="dxa"/>
          </w:tcPr>
          <w:p w:rsidR="006211E0" w:rsidRPr="003C1429" w:rsidRDefault="006211E0" w:rsidP="00621FCB">
            <w:pPr>
              <w:jc w:val="left"/>
              <w:rPr>
                <w:bCs/>
              </w:rPr>
            </w:pPr>
          </w:p>
        </w:tc>
        <w:tc>
          <w:tcPr>
            <w:tcW w:w="583" w:type="dxa"/>
          </w:tcPr>
          <w:p w:rsidR="006211E0" w:rsidRPr="003C1429" w:rsidRDefault="006211E0" w:rsidP="00621FCB">
            <w:pPr>
              <w:jc w:val="left"/>
              <w:rPr>
                <w:bCs/>
              </w:rPr>
            </w:pPr>
          </w:p>
        </w:tc>
        <w:tc>
          <w:tcPr>
            <w:tcW w:w="1276" w:type="dxa"/>
          </w:tcPr>
          <w:p w:rsidR="006211E0" w:rsidRPr="003C1429" w:rsidRDefault="006211E0" w:rsidP="00621FCB">
            <w:pPr>
              <w:jc w:val="left"/>
              <w:rPr>
                <w:bCs/>
              </w:rPr>
            </w:pPr>
          </w:p>
        </w:tc>
        <w:tc>
          <w:tcPr>
            <w:tcW w:w="1276" w:type="dxa"/>
          </w:tcPr>
          <w:p w:rsidR="006211E0" w:rsidRDefault="006211E0" w:rsidP="00621FCB">
            <w:pPr>
              <w:jc w:val="left"/>
              <w:rPr>
                <w:bCs/>
              </w:rPr>
            </w:pPr>
          </w:p>
        </w:tc>
        <w:tc>
          <w:tcPr>
            <w:tcW w:w="1309" w:type="dxa"/>
          </w:tcPr>
          <w:p w:rsidR="006211E0" w:rsidRDefault="006211E0" w:rsidP="00621FCB">
            <w:pPr>
              <w:jc w:val="left"/>
              <w:rPr>
                <w:bCs/>
              </w:rPr>
            </w:pPr>
          </w:p>
        </w:tc>
      </w:tr>
      <w:tr w:rsidR="0050229D" w:rsidTr="003C1429">
        <w:tc>
          <w:tcPr>
            <w:tcW w:w="4219" w:type="dxa"/>
          </w:tcPr>
          <w:p w:rsidR="0050229D" w:rsidRPr="003C1429" w:rsidRDefault="0050229D" w:rsidP="00D029CF">
            <w:pPr>
              <w:rPr>
                <w:bCs/>
              </w:rPr>
            </w:pPr>
            <w:r w:rsidRPr="0050229D">
              <w:rPr>
                <w:bCs/>
              </w:rPr>
              <w:t>Nombre d’enfants vivants relevant d’inclusion dans le dispositif de suivi</w:t>
            </w:r>
            <w:r>
              <w:rPr>
                <w:bCs/>
              </w:rPr>
              <w:t xml:space="preserve"> des nouveau-nés vulnérables</w:t>
            </w:r>
          </w:p>
        </w:tc>
        <w:tc>
          <w:tcPr>
            <w:tcW w:w="551" w:type="dxa"/>
          </w:tcPr>
          <w:p w:rsidR="0050229D" w:rsidRPr="003C1429" w:rsidRDefault="0050229D" w:rsidP="00621FCB">
            <w:pPr>
              <w:jc w:val="left"/>
              <w:rPr>
                <w:bCs/>
              </w:rPr>
            </w:pPr>
          </w:p>
        </w:tc>
        <w:tc>
          <w:tcPr>
            <w:tcW w:w="583" w:type="dxa"/>
          </w:tcPr>
          <w:p w:rsidR="0050229D" w:rsidRPr="003C1429" w:rsidRDefault="0050229D" w:rsidP="00621FCB">
            <w:pPr>
              <w:jc w:val="left"/>
              <w:rPr>
                <w:bCs/>
              </w:rPr>
            </w:pPr>
          </w:p>
        </w:tc>
        <w:tc>
          <w:tcPr>
            <w:tcW w:w="1276" w:type="dxa"/>
          </w:tcPr>
          <w:p w:rsidR="0050229D" w:rsidRPr="003C1429" w:rsidRDefault="0050229D" w:rsidP="00621FCB">
            <w:pPr>
              <w:jc w:val="left"/>
              <w:rPr>
                <w:bCs/>
              </w:rPr>
            </w:pPr>
          </w:p>
        </w:tc>
        <w:tc>
          <w:tcPr>
            <w:tcW w:w="1276" w:type="dxa"/>
          </w:tcPr>
          <w:p w:rsidR="0050229D" w:rsidRDefault="0050229D" w:rsidP="00621FCB">
            <w:pPr>
              <w:jc w:val="left"/>
              <w:rPr>
                <w:bCs/>
              </w:rPr>
            </w:pPr>
          </w:p>
        </w:tc>
        <w:tc>
          <w:tcPr>
            <w:tcW w:w="1309" w:type="dxa"/>
          </w:tcPr>
          <w:p w:rsidR="0050229D" w:rsidRDefault="0050229D" w:rsidP="00621FCB">
            <w:pPr>
              <w:jc w:val="left"/>
              <w:rPr>
                <w:bCs/>
              </w:rPr>
            </w:pPr>
          </w:p>
        </w:tc>
      </w:tr>
      <w:tr w:rsidR="00653017" w:rsidTr="003C1429">
        <w:tc>
          <w:tcPr>
            <w:tcW w:w="4219" w:type="dxa"/>
          </w:tcPr>
          <w:p w:rsidR="00653017" w:rsidRPr="003C1429" w:rsidRDefault="00653017" w:rsidP="00D029CF">
            <w:pPr>
              <w:rPr>
                <w:bCs/>
              </w:rPr>
            </w:pPr>
            <w:r w:rsidRPr="0050229D">
              <w:rPr>
                <w:bCs/>
              </w:rPr>
              <w:t xml:space="preserve">Nombre d’enfants </w:t>
            </w:r>
            <w:r>
              <w:rPr>
                <w:bCs/>
              </w:rPr>
              <w:t>effectivement inclus</w:t>
            </w:r>
            <w:r w:rsidRPr="0050229D">
              <w:rPr>
                <w:bCs/>
              </w:rPr>
              <w:t xml:space="preserve"> dans le dispositif de suivi</w:t>
            </w:r>
            <w:r>
              <w:rPr>
                <w:bCs/>
              </w:rPr>
              <w:t xml:space="preserve"> des nouveau-nés vulnérables</w:t>
            </w:r>
          </w:p>
        </w:tc>
        <w:tc>
          <w:tcPr>
            <w:tcW w:w="551" w:type="dxa"/>
          </w:tcPr>
          <w:p w:rsidR="00653017" w:rsidRPr="003C1429" w:rsidRDefault="00653017" w:rsidP="00621FCB">
            <w:pPr>
              <w:jc w:val="left"/>
              <w:rPr>
                <w:bCs/>
              </w:rPr>
            </w:pPr>
          </w:p>
        </w:tc>
        <w:tc>
          <w:tcPr>
            <w:tcW w:w="583" w:type="dxa"/>
          </w:tcPr>
          <w:p w:rsidR="00653017" w:rsidRPr="003C1429" w:rsidRDefault="00653017" w:rsidP="00621FCB">
            <w:pPr>
              <w:jc w:val="left"/>
              <w:rPr>
                <w:bCs/>
              </w:rPr>
            </w:pPr>
          </w:p>
        </w:tc>
        <w:tc>
          <w:tcPr>
            <w:tcW w:w="1276" w:type="dxa"/>
          </w:tcPr>
          <w:p w:rsidR="00653017" w:rsidRPr="003C1429" w:rsidRDefault="00653017" w:rsidP="00621FCB">
            <w:pPr>
              <w:jc w:val="left"/>
              <w:rPr>
                <w:bCs/>
              </w:rPr>
            </w:pPr>
          </w:p>
        </w:tc>
        <w:tc>
          <w:tcPr>
            <w:tcW w:w="1276" w:type="dxa"/>
          </w:tcPr>
          <w:p w:rsidR="00653017" w:rsidRDefault="00653017" w:rsidP="00621FCB">
            <w:pPr>
              <w:jc w:val="left"/>
              <w:rPr>
                <w:bCs/>
              </w:rPr>
            </w:pPr>
          </w:p>
        </w:tc>
        <w:tc>
          <w:tcPr>
            <w:tcW w:w="1309" w:type="dxa"/>
          </w:tcPr>
          <w:p w:rsidR="00653017" w:rsidRDefault="00653017" w:rsidP="00621FCB">
            <w:pPr>
              <w:jc w:val="left"/>
              <w:rPr>
                <w:bCs/>
              </w:rPr>
            </w:pPr>
          </w:p>
        </w:tc>
      </w:tr>
    </w:tbl>
    <w:p w:rsidR="009743D4" w:rsidRDefault="003C1429" w:rsidP="003C1429">
      <w:pPr>
        <w:jc w:val="left"/>
        <w:rPr>
          <w:bCs/>
        </w:rPr>
      </w:pPr>
      <w:r w:rsidRPr="003C1429">
        <w:rPr>
          <w:bCs/>
        </w:rPr>
        <w:tab/>
      </w:r>
    </w:p>
    <w:p w:rsidR="009743D4" w:rsidRDefault="009743D4" w:rsidP="003C1429">
      <w:pPr>
        <w:jc w:val="left"/>
        <w:rPr>
          <w:bCs/>
        </w:rPr>
      </w:pPr>
    </w:p>
    <w:p w:rsidR="009743D4" w:rsidRDefault="009743D4" w:rsidP="003C1429">
      <w:pPr>
        <w:jc w:val="left"/>
        <w:rPr>
          <w:bCs/>
        </w:rPr>
      </w:pPr>
      <w:r w:rsidRPr="009743D4">
        <w:rPr>
          <w:bCs/>
        </w:rPr>
        <w:t>Décrire l’organisation de la prise en charge des nouveau-nés vulnérable</w:t>
      </w:r>
      <w:r>
        <w:rPr>
          <w:bCs/>
        </w:rPr>
        <w:t>s :</w:t>
      </w:r>
    </w:p>
    <w:p w:rsidR="009743D4" w:rsidRDefault="009743D4" w:rsidP="003C1429">
      <w:pPr>
        <w:jc w:val="left"/>
        <w:rPr>
          <w:bCs/>
        </w:rPr>
      </w:pPr>
    </w:p>
    <w:p w:rsidR="009743D4" w:rsidRDefault="009743D4" w:rsidP="003C1429">
      <w:pPr>
        <w:jc w:val="left"/>
        <w:rPr>
          <w:bCs/>
        </w:rPr>
      </w:pPr>
    </w:p>
    <w:p w:rsidR="002A3B8E" w:rsidRDefault="002A3B8E" w:rsidP="003C1429">
      <w:pPr>
        <w:jc w:val="left"/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6"/>
        <w:gridCol w:w="567"/>
        <w:gridCol w:w="709"/>
        <w:gridCol w:w="3224"/>
      </w:tblGrid>
      <w:tr w:rsidR="000D1AC4" w:rsidRPr="000D1AC4" w:rsidTr="000D1AC4">
        <w:tc>
          <w:tcPr>
            <w:tcW w:w="4786" w:type="dxa"/>
          </w:tcPr>
          <w:p w:rsidR="000D1AC4" w:rsidRPr="000D1AC4" w:rsidRDefault="000D1AC4" w:rsidP="000D1AC4">
            <w:pPr>
              <w:jc w:val="left"/>
              <w:rPr>
                <w:bCs/>
              </w:rPr>
            </w:pPr>
            <w:r w:rsidRPr="000D1AC4">
              <w:rPr>
                <w:bCs/>
              </w:rPr>
              <w:t>Suivi de grossesse (Année N-1)</w:t>
            </w:r>
            <w:r w:rsidRPr="000D1AC4">
              <w:rPr>
                <w:bCs/>
              </w:rPr>
              <w:tab/>
            </w:r>
          </w:p>
        </w:tc>
        <w:tc>
          <w:tcPr>
            <w:tcW w:w="567" w:type="dxa"/>
          </w:tcPr>
          <w:p w:rsidR="000D1AC4" w:rsidRPr="000D1AC4" w:rsidRDefault="000D1AC4" w:rsidP="000D1AC4">
            <w:pPr>
              <w:jc w:val="left"/>
              <w:rPr>
                <w:bCs/>
              </w:rPr>
            </w:pPr>
            <w:r w:rsidRPr="000D1AC4">
              <w:rPr>
                <w:bCs/>
              </w:rPr>
              <w:t>Oui</w:t>
            </w:r>
          </w:p>
        </w:tc>
        <w:tc>
          <w:tcPr>
            <w:tcW w:w="709" w:type="dxa"/>
          </w:tcPr>
          <w:p w:rsidR="000D1AC4" w:rsidRPr="000D1AC4" w:rsidRDefault="000D1AC4" w:rsidP="000D1AC4">
            <w:pPr>
              <w:jc w:val="left"/>
              <w:rPr>
                <w:bCs/>
              </w:rPr>
            </w:pPr>
            <w:r w:rsidRPr="000D1AC4">
              <w:rPr>
                <w:bCs/>
              </w:rPr>
              <w:t>Non</w:t>
            </w:r>
          </w:p>
        </w:tc>
        <w:tc>
          <w:tcPr>
            <w:tcW w:w="3224" w:type="dxa"/>
          </w:tcPr>
          <w:p w:rsidR="000D1AC4" w:rsidRPr="000D1AC4" w:rsidRDefault="000D1AC4" w:rsidP="000D1AC4">
            <w:pPr>
              <w:jc w:val="left"/>
              <w:rPr>
                <w:bCs/>
              </w:rPr>
            </w:pPr>
            <w:r>
              <w:rPr>
                <w:bCs/>
              </w:rPr>
              <w:t>Observation</w:t>
            </w:r>
          </w:p>
        </w:tc>
      </w:tr>
      <w:tr w:rsidR="000D1AC4" w:rsidRPr="000D1AC4" w:rsidTr="000D1AC4">
        <w:tc>
          <w:tcPr>
            <w:tcW w:w="4786" w:type="dxa"/>
          </w:tcPr>
          <w:p w:rsidR="000D1AC4" w:rsidRPr="000D1AC4" w:rsidRDefault="000D1AC4" w:rsidP="000D1AC4">
            <w:pPr>
              <w:jc w:val="left"/>
              <w:rPr>
                <w:bCs/>
              </w:rPr>
            </w:pPr>
            <w:r w:rsidRPr="000D1AC4">
              <w:rPr>
                <w:bCs/>
              </w:rPr>
              <w:t>Le suivi est-il exclusivement réalisé en établissement ?</w:t>
            </w:r>
            <w:r w:rsidRPr="000D1AC4">
              <w:rPr>
                <w:bCs/>
              </w:rPr>
              <w:tab/>
            </w:r>
            <w:r w:rsidRPr="000D1AC4">
              <w:rPr>
                <w:bCs/>
              </w:rPr>
              <w:tab/>
            </w:r>
          </w:p>
        </w:tc>
        <w:tc>
          <w:tcPr>
            <w:tcW w:w="567" w:type="dxa"/>
          </w:tcPr>
          <w:p w:rsidR="000D1AC4" w:rsidRPr="000D1AC4" w:rsidRDefault="000D1AC4" w:rsidP="000D1AC4">
            <w:pPr>
              <w:jc w:val="left"/>
              <w:rPr>
                <w:bCs/>
              </w:rPr>
            </w:pPr>
          </w:p>
        </w:tc>
        <w:tc>
          <w:tcPr>
            <w:tcW w:w="709" w:type="dxa"/>
          </w:tcPr>
          <w:p w:rsidR="000D1AC4" w:rsidRPr="000D1AC4" w:rsidRDefault="000D1AC4" w:rsidP="000D1AC4">
            <w:pPr>
              <w:jc w:val="left"/>
              <w:rPr>
                <w:bCs/>
              </w:rPr>
            </w:pPr>
          </w:p>
        </w:tc>
        <w:tc>
          <w:tcPr>
            <w:tcW w:w="3224" w:type="dxa"/>
          </w:tcPr>
          <w:p w:rsidR="000D1AC4" w:rsidRPr="000D1AC4" w:rsidRDefault="000D1AC4" w:rsidP="000D1AC4">
            <w:pPr>
              <w:jc w:val="left"/>
              <w:rPr>
                <w:bCs/>
              </w:rPr>
            </w:pPr>
          </w:p>
        </w:tc>
      </w:tr>
      <w:tr w:rsidR="000D1AC4" w:rsidRPr="000D1AC4" w:rsidTr="000D1AC4">
        <w:tc>
          <w:tcPr>
            <w:tcW w:w="4786" w:type="dxa"/>
          </w:tcPr>
          <w:p w:rsidR="000D1AC4" w:rsidRPr="000D1AC4" w:rsidRDefault="000D1AC4" w:rsidP="000D1AC4">
            <w:pPr>
              <w:jc w:val="left"/>
              <w:rPr>
                <w:bCs/>
              </w:rPr>
            </w:pPr>
            <w:r w:rsidRPr="000D1AC4">
              <w:rPr>
                <w:bCs/>
              </w:rPr>
              <w:t>Terme à partir duquel le suivi mensuel de grossesse est habituellement assuré dans l’établissement</w:t>
            </w:r>
          </w:p>
        </w:tc>
        <w:tc>
          <w:tcPr>
            <w:tcW w:w="567" w:type="dxa"/>
          </w:tcPr>
          <w:p w:rsidR="000D1AC4" w:rsidRPr="000D1AC4" w:rsidRDefault="000D1AC4" w:rsidP="000D1AC4">
            <w:pPr>
              <w:jc w:val="left"/>
              <w:rPr>
                <w:bCs/>
              </w:rPr>
            </w:pPr>
          </w:p>
        </w:tc>
        <w:tc>
          <w:tcPr>
            <w:tcW w:w="709" w:type="dxa"/>
          </w:tcPr>
          <w:p w:rsidR="000D1AC4" w:rsidRPr="000D1AC4" w:rsidRDefault="000D1AC4" w:rsidP="000D1AC4">
            <w:pPr>
              <w:jc w:val="left"/>
              <w:rPr>
                <w:bCs/>
              </w:rPr>
            </w:pPr>
          </w:p>
        </w:tc>
        <w:tc>
          <w:tcPr>
            <w:tcW w:w="3224" w:type="dxa"/>
          </w:tcPr>
          <w:p w:rsidR="000D1AC4" w:rsidRPr="000D1AC4" w:rsidRDefault="000D1AC4" w:rsidP="000D1AC4">
            <w:pPr>
              <w:jc w:val="left"/>
              <w:rPr>
                <w:bCs/>
              </w:rPr>
            </w:pPr>
          </w:p>
        </w:tc>
      </w:tr>
      <w:tr w:rsidR="001606AB" w:rsidRPr="000D1AC4" w:rsidTr="000D1AC4">
        <w:tc>
          <w:tcPr>
            <w:tcW w:w="4786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  <w:r>
              <w:rPr>
                <w:bCs/>
              </w:rPr>
              <w:t>Une inscription à la maternité est-elle pratiquée ?</w:t>
            </w:r>
          </w:p>
        </w:tc>
        <w:tc>
          <w:tcPr>
            <w:tcW w:w="567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  <w:tc>
          <w:tcPr>
            <w:tcW w:w="709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  <w:tc>
          <w:tcPr>
            <w:tcW w:w="3224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</w:tr>
      <w:tr w:rsidR="001606AB" w:rsidRPr="000D1AC4" w:rsidTr="000D1AC4">
        <w:tc>
          <w:tcPr>
            <w:tcW w:w="4786" w:type="dxa"/>
          </w:tcPr>
          <w:p w:rsidR="001606AB" w:rsidRPr="000D1AC4" w:rsidRDefault="001606AB" w:rsidP="001606AB">
            <w:pPr>
              <w:jc w:val="left"/>
              <w:rPr>
                <w:bCs/>
              </w:rPr>
            </w:pPr>
            <w:r w:rsidRPr="001606AB">
              <w:rPr>
                <w:bCs/>
              </w:rPr>
              <w:t xml:space="preserve">Orientation de la femme vers un suivi en ville si </w:t>
            </w:r>
            <w:r>
              <w:rPr>
                <w:bCs/>
              </w:rPr>
              <w:t>pas de risque particulier identifié</w:t>
            </w:r>
            <w:r w:rsidRPr="001606AB">
              <w:rPr>
                <w:bCs/>
              </w:rPr>
              <w:t xml:space="preserve"> ?</w:t>
            </w:r>
          </w:p>
        </w:tc>
        <w:tc>
          <w:tcPr>
            <w:tcW w:w="567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  <w:tc>
          <w:tcPr>
            <w:tcW w:w="709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  <w:tc>
          <w:tcPr>
            <w:tcW w:w="3224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</w:tr>
      <w:tr w:rsidR="001606AB" w:rsidRPr="000D1AC4" w:rsidTr="000D1AC4">
        <w:tc>
          <w:tcPr>
            <w:tcW w:w="4786" w:type="dxa"/>
          </w:tcPr>
          <w:p w:rsidR="001606AB" w:rsidRPr="000D1AC4" w:rsidRDefault="001606AB" w:rsidP="00197879">
            <w:pPr>
              <w:jc w:val="left"/>
              <w:rPr>
                <w:bCs/>
              </w:rPr>
            </w:pPr>
            <w:r>
              <w:rPr>
                <w:bCs/>
              </w:rPr>
              <w:t>Entretien prénatal précoce</w:t>
            </w:r>
            <w:r w:rsidRPr="001606AB">
              <w:rPr>
                <w:bCs/>
              </w:rPr>
              <w:t xml:space="preserve"> du 4ème mois assuré sur site</w:t>
            </w:r>
            <w:r>
              <w:rPr>
                <w:bCs/>
              </w:rPr>
              <w:t> ?</w:t>
            </w:r>
          </w:p>
        </w:tc>
        <w:tc>
          <w:tcPr>
            <w:tcW w:w="567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  <w:tc>
          <w:tcPr>
            <w:tcW w:w="709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  <w:tc>
          <w:tcPr>
            <w:tcW w:w="3224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</w:tr>
      <w:tr w:rsidR="001606AB" w:rsidRPr="000D1AC4" w:rsidTr="000D1AC4">
        <w:tc>
          <w:tcPr>
            <w:tcW w:w="4786" w:type="dxa"/>
          </w:tcPr>
          <w:p w:rsidR="001606AB" w:rsidRDefault="001606AB" w:rsidP="001606AB">
            <w:pPr>
              <w:jc w:val="left"/>
              <w:rPr>
                <w:bCs/>
              </w:rPr>
            </w:pPr>
            <w:r w:rsidRPr="001606AB">
              <w:rPr>
                <w:bCs/>
              </w:rPr>
              <w:t>Des séances de préparation à la naissance sont-elles organisées sur site ?</w:t>
            </w:r>
          </w:p>
        </w:tc>
        <w:tc>
          <w:tcPr>
            <w:tcW w:w="567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  <w:tc>
          <w:tcPr>
            <w:tcW w:w="709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  <w:tc>
          <w:tcPr>
            <w:tcW w:w="3224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</w:tr>
      <w:tr w:rsidR="001606AB" w:rsidRPr="000D1AC4" w:rsidTr="000D1AC4">
        <w:tc>
          <w:tcPr>
            <w:tcW w:w="4786" w:type="dxa"/>
          </w:tcPr>
          <w:p w:rsidR="001606AB" w:rsidRDefault="001606AB" w:rsidP="001606AB">
            <w:pPr>
              <w:jc w:val="left"/>
              <w:rPr>
                <w:bCs/>
              </w:rPr>
            </w:pPr>
            <w:r w:rsidRPr="001606AB">
              <w:rPr>
                <w:bCs/>
              </w:rPr>
              <w:t>Une visite du secteur de naissance ou bloc obstétrical est-elle organisée ?</w:t>
            </w:r>
          </w:p>
        </w:tc>
        <w:tc>
          <w:tcPr>
            <w:tcW w:w="567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  <w:tc>
          <w:tcPr>
            <w:tcW w:w="709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  <w:tc>
          <w:tcPr>
            <w:tcW w:w="3224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</w:tr>
      <w:tr w:rsidR="001606AB" w:rsidRPr="000D1AC4" w:rsidTr="000D1AC4">
        <w:tc>
          <w:tcPr>
            <w:tcW w:w="4786" w:type="dxa"/>
          </w:tcPr>
          <w:p w:rsidR="001606AB" w:rsidRDefault="001606AB" w:rsidP="001606AB">
            <w:pPr>
              <w:jc w:val="left"/>
              <w:rPr>
                <w:bCs/>
              </w:rPr>
            </w:pPr>
            <w:r w:rsidRPr="001606AB">
              <w:rPr>
                <w:bCs/>
              </w:rPr>
              <w:t>Organisation de staff  Médico-Psycho-Social</w:t>
            </w:r>
            <w:r>
              <w:rPr>
                <w:bCs/>
              </w:rPr>
              <w:t> ?</w:t>
            </w:r>
          </w:p>
        </w:tc>
        <w:tc>
          <w:tcPr>
            <w:tcW w:w="567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  <w:tc>
          <w:tcPr>
            <w:tcW w:w="709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  <w:tc>
          <w:tcPr>
            <w:tcW w:w="3224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</w:tr>
      <w:tr w:rsidR="001606AB" w:rsidRPr="000D1AC4" w:rsidTr="000D1AC4">
        <w:tc>
          <w:tcPr>
            <w:tcW w:w="4786" w:type="dxa"/>
          </w:tcPr>
          <w:p w:rsidR="001606AB" w:rsidRDefault="001606AB" w:rsidP="001606AB">
            <w:pPr>
              <w:jc w:val="left"/>
              <w:rPr>
                <w:bCs/>
              </w:rPr>
            </w:pPr>
            <w:r w:rsidRPr="001606AB">
              <w:rPr>
                <w:bCs/>
              </w:rPr>
              <w:t xml:space="preserve">L’établissement a-t-il mis en place </w:t>
            </w:r>
            <w:r>
              <w:rPr>
                <w:bCs/>
              </w:rPr>
              <w:t>(</w:t>
            </w:r>
            <w:r w:rsidRPr="001606AB">
              <w:rPr>
                <w:bCs/>
              </w:rPr>
              <w:t>réseau périnatal</w:t>
            </w:r>
            <w:r>
              <w:rPr>
                <w:bCs/>
              </w:rPr>
              <w:t>)</w:t>
            </w:r>
            <w:r w:rsidRPr="001606AB">
              <w:rPr>
                <w:bCs/>
              </w:rPr>
              <w:t xml:space="preserve"> un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télémonitorage</w:t>
            </w:r>
            <w:proofErr w:type="spellEnd"/>
            <w:r>
              <w:rPr>
                <w:bCs/>
              </w:rPr>
              <w:t xml:space="preserve"> à domicile en ante </w:t>
            </w:r>
            <w:proofErr w:type="spellStart"/>
            <w:r>
              <w:rPr>
                <w:bCs/>
              </w:rPr>
              <w:t>partum</w:t>
            </w:r>
            <w:proofErr w:type="spellEnd"/>
            <w:r>
              <w:rPr>
                <w:bCs/>
              </w:rPr>
              <w:t> ?</w:t>
            </w:r>
          </w:p>
        </w:tc>
        <w:tc>
          <w:tcPr>
            <w:tcW w:w="567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  <w:tc>
          <w:tcPr>
            <w:tcW w:w="709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  <w:tc>
          <w:tcPr>
            <w:tcW w:w="3224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</w:tr>
      <w:tr w:rsidR="001606AB" w:rsidRPr="000D1AC4" w:rsidTr="000D1AC4">
        <w:tc>
          <w:tcPr>
            <w:tcW w:w="4786" w:type="dxa"/>
          </w:tcPr>
          <w:p w:rsidR="001606AB" w:rsidRDefault="001606AB" w:rsidP="001606AB">
            <w:pPr>
              <w:jc w:val="left"/>
              <w:rPr>
                <w:bCs/>
              </w:rPr>
            </w:pPr>
            <w:r>
              <w:rPr>
                <w:bCs/>
              </w:rPr>
              <w:t>Le dépistage de vérification de l’audition néonatale est-il exhaustif pour tous les enfants </w:t>
            </w:r>
            <w:r w:rsidR="00C117B5">
              <w:rPr>
                <w:bCs/>
              </w:rPr>
              <w:t xml:space="preserve">de l’établissement </w:t>
            </w:r>
            <w:r>
              <w:rPr>
                <w:bCs/>
              </w:rPr>
              <w:t>?</w:t>
            </w:r>
          </w:p>
        </w:tc>
        <w:tc>
          <w:tcPr>
            <w:tcW w:w="567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  <w:tc>
          <w:tcPr>
            <w:tcW w:w="709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  <w:tc>
          <w:tcPr>
            <w:tcW w:w="3224" w:type="dxa"/>
          </w:tcPr>
          <w:p w:rsidR="001606AB" w:rsidRPr="000D1AC4" w:rsidRDefault="001606AB" w:rsidP="000D1AC4">
            <w:pPr>
              <w:jc w:val="left"/>
              <w:rPr>
                <w:bCs/>
              </w:rPr>
            </w:pPr>
          </w:p>
        </w:tc>
      </w:tr>
    </w:tbl>
    <w:p w:rsidR="00621FCB" w:rsidRDefault="00621FCB" w:rsidP="003C1429">
      <w:pPr>
        <w:jc w:val="left"/>
        <w:rPr>
          <w:bCs/>
        </w:rPr>
      </w:pPr>
    </w:p>
    <w:p w:rsidR="00621FCB" w:rsidRDefault="00621FCB" w:rsidP="003C1429">
      <w:pPr>
        <w:jc w:val="left"/>
        <w:rPr>
          <w:bCs/>
        </w:rPr>
      </w:pPr>
    </w:p>
    <w:p w:rsidR="00621FCB" w:rsidRDefault="00621FCB">
      <w:pPr>
        <w:jc w:val="left"/>
        <w:rPr>
          <w:bCs/>
        </w:rPr>
      </w:pPr>
      <w:r>
        <w:rPr>
          <w:bCs/>
        </w:rPr>
        <w:br w:type="page"/>
      </w:r>
    </w:p>
    <w:p w:rsidR="0007468A" w:rsidRPr="001E11FE" w:rsidRDefault="007B0DFD" w:rsidP="001E11FE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PARTIE </w:t>
      </w:r>
      <w:r w:rsidR="0007468A" w:rsidRPr="001E11FE">
        <w:rPr>
          <w:rFonts w:ascii="Arial" w:hAnsi="Arial" w:cs="Arial"/>
          <w:b/>
        </w:rPr>
        <w:t>V</w:t>
      </w:r>
      <w:r w:rsidR="00621FCB">
        <w:rPr>
          <w:rFonts w:ascii="Arial" w:hAnsi="Arial" w:cs="Arial"/>
          <w:b/>
        </w:rPr>
        <w:t>I</w:t>
      </w:r>
      <w:r w:rsidR="0007468A" w:rsidRPr="001E11FE">
        <w:rPr>
          <w:rFonts w:ascii="Arial" w:hAnsi="Arial" w:cs="Arial"/>
          <w:b/>
        </w:rPr>
        <w:t xml:space="preserve"> </w:t>
      </w:r>
      <w:r w:rsidR="00D029CF">
        <w:rPr>
          <w:rFonts w:ascii="Arial" w:hAnsi="Arial" w:cs="Arial"/>
          <w:b/>
        </w:rPr>
        <w:t>-</w:t>
      </w:r>
      <w:r w:rsidR="0007468A" w:rsidRPr="001E11FE">
        <w:rPr>
          <w:rFonts w:ascii="Arial" w:hAnsi="Arial" w:cs="Arial"/>
          <w:b/>
        </w:rPr>
        <w:t xml:space="preserve"> RESSOURCES HUMAINES</w:t>
      </w:r>
    </w:p>
    <w:p w:rsidR="008E745C" w:rsidRDefault="008E745C" w:rsidP="00485C2A">
      <w:pPr>
        <w:rPr>
          <w:bCs/>
        </w:rPr>
      </w:pPr>
    </w:p>
    <w:p w:rsidR="008E745C" w:rsidRDefault="008E745C" w:rsidP="00485C2A">
      <w:pPr>
        <w:rPr>
          <w:bCs/>
        </w:rPr>
      </w:pPr>
    </w:p>
    <w:p w:rsidR="005D2E37" w:rsidRDefault="005D2E37" w:rsidP="005D2E37">
      <w:pPr>
        <w:rPr>
          <w:bCs/>
        </w:rPr>
      </w:pPr>
      <w:r w:rsidRPr="005D2E37">
        <w:rPr>
          <w:bCs/>
        </w:rPr>
        <w:t>Articles D.</w:t>
      </w:r>
      <w:smartTag w:uri="urn:schemas-microsoft-com:office:cs:smarttags" w:element="NumConv6p0">
        <w:smartTagPr>
          <w:attr w:name="sch" w:val="1"/>
          <w:attr w:name="val" w:val="6124"/>
        </w:smartTagPr>
        <w:r w:rsidRPr="005D2E37">
          <w:rPr>
            <w:bCs/>
          </w:rPr>
          <w:t>6124</w:t>
        </w:r>
      </w:smartTag>
      <w:r w:rsidRPr="005D2E37">
        <w:rPr>
          <w:bCs/>
        </w:rPr>
        <w:t>-44, D</w:t>
      </w:r>
      <w:smartTag w:uri="urn:schemas-microsoft-com:office:cs:smarttags" w:element="NumConv6p6">
        <w:smartTagPr>
          <w:attr w:name="sch" w:val="4"/>
          <w:attr w:name="val" w:val=".6124"/>
        </w:smartTagPr>
        <w:r w:rsidRPr="005D2E37">
          <w:rPr>
            <w:bCs/>
          </w:rPr>
          <w:t>.6124</w:t>
        </w:r>
      </w:smartTag>
      <w:r w:rsidRPr="005D2E37">
        <w:rPr>
          <w:bCs/>
        </w:rPr>
        <w:t>-46 et D.</w:t>
      </w:r>
      <w:smartTag w:uri="urn:schemas-microsoft-com:office:cs:smarttags" w:element="NumConv6p0">
        <w:smartTagPr>
          <w:attr w:name="sch" w:val="1"/>
          <w:attr w:name="val" w:val="6124"/>
        </w:smartTagPr>
        <w:r w:rsidRPr="005D2E37">
          <w:rPr>
            <w:bCs/>
          </w:rPr>
          <w:t>6124</w:t>
        </w:r>
      </w:smartTag>
      <w:r w:rsidRPr="005D2E37">
        <w:rPr>
          <w:bCs/>
        </w:rPr>
        <w:t>-</w:t>
      </w:r>
      <w:smartTag w:uri="urn:schemas-microsoft-com:office:cs:smarttags" w:element="NumConv6p0">
        <w:smartTagPr>
          <w:attr w:name="sch" w:val="1"/>
          <w:attr w:name="val" w:val="48"/>
        </w:smartTagPr>
        <w:r w:rsidRPr="005D2E37">
          <w:rPr>
            <w:bCs/>
          </w:rPr>
          <w:t>48</w:t>
        </w:r>
      </w:smartTag>
      <w:r w:rsidRPr="005D2E37">
        <w:rPr>
          <w:bCs/>
        </w:rPr>
        <w:t xml:space="preserve"> du CSP</w:t>
      </w:r>
    </w:p>
    <w:p w:rsidR="00971F31" w:rsidRDefault="00971F31" w:rsidP="005D2E37">
      <w:pPr>
        <w:rPr>
          <w:bCs/>
        </w:rPr>
      </w:pPr>
    </w:p>
    <w:p w:rsidR="00971F31" w:rsidRPr="005D2E37" w:rsidRDefault="00971F31" w:rsidP="005D2E37">
      <w:pPr>
        <w:rPr>
          <w:bCs/>
        </w:rPr>
      </w:pPr>
      <w:r>
        <w:rPr>
          <w:bCs/>
        </w:rPr>
        <w:t>Sans autre mention, le nombre de personnes demandées par qualification correspond au nombre total de personnes physiques pour l’ensemble du site.</w:t>
      </w:r>
    </w:p>
    <w:p w:rsidR="005D2E37" w:rsidRPr="005D2E37" w:rsidRDefault="005D2E37" w:rsidP="0007468A">
      <w:pPr>
        <w:pStyle w:val="Corpsdetexte2"/>
        <w:numPr>
          <w:ilvl w:val="0"/>
          <w:numId w:val="14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5D2E37">
        <w:rPr>
          <w:b/>
          <w:bCs/>
          <w:smallCaps/>
          <w:color w:val="0070C0"/>
          <w:sz w:val="24"/>
          <w:szCs w:val="24"/>
        </w:rPr>
        <w:t xml:space="preserve">Gynécologue-obstétricien </w:t>
      </w:r>
      <w:r w:rsidR="000D2930">
        <w:rPr>
          <w:b/>
          <w:bCs/>
          <w:smallCaps/>
          <w:color w:val="0070C0"/>
          <w:sz w:val="24"/>
          <w:szCs w:val="24"/>
        </w:rPr>
        <w:t>(adresse site 1)</w:t>
      </w:r>
    </w:p>
    <w:p w:rsidR="005D2E37" w:rsidRDefault="005D2E37" w:rsidP="005D2E37">
      <w:pPr>
        <w:pStyle w:val="Style1"/>
        <w:spacing w:before="120" w:after="120"/>
        <w:jc w:val="both"/>
        <w:rPr>
          <w:rFonts w:ascii="Arial" w:hAnsi="Arial" w:cs="Arial"/>
          <w:b w:val="0"/>
          <w:sz w:val="20"/>
        </w:rPr>
      </w:pPr>
      <w:r w:rsidRPr="005D2E37">
        <w:rPr>
          <w:rFonts w:ascii="Arial" w:hAnsi="Arial" w:cs="Arial"/>
          <w:b w:val="0"/>
          <w:sz w:val="20"/>
        </w:rPr>
        <w:t>F</w:t>
      </w:r>
      <w:r>
        <w:rPr>
          <w:rFonts w:ascii="Arial" w:hAnsi="Arial" w:cs="Arial"/>
          <w:b w:val="0"/>
          <w:sz w:val="20"/>
        </w:rPr>
        <w:t>ournir une copie du tableau de gardes et astreintes validé</w:t>
      </w:r>
      <w:r w:rsidRPr="005D2E37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pour les 3 derniers mois.</w:t>
      </w:r>
    </w:p>
    <w:p w:rsidR="005D2E37" w:rsidRPr="00F31274" w:rsidRDefault="005D2E37" w:rsidP="005D2E37">
      <w:pPr>
        <w:pStyle w:val="Style1"/>
        <w:spacing w:before="120" w:after="120"/>
        <w:jc w:val="both"/>
        <w:rPr>
          <w:rFonts w:ascii="Arial" w:hAnsi="Arial" w:cs="Arial"/>
          <w:b w:val="0"/>
          <w:sz w:val="20"/>
        </w:rPr>
      </w:pPr>
    </w:p>
    <w:p w:rsidR="005D2E37" w:rsidRPr="00F31274" w:rsidRDefault="005D2E37" w:rsidP="005D2E37">
      <w:pPr>
        <w:pStyle w:val="Style1"/>
        <w:spacing w:before="120" w:after="120"/>
        <w:jc w:val="both"/>
        <w:rPr>
          <w:rFonts w:ascii="Arial" w:hAnsi="Arial" w:cs="Arial"/>
          <w:sz w:val="20"/>
        </w:rPr>
      </w:pPr>
      <w:r w:rsidRPr="00F31274">
        <w:rPr>
          <w:rFonts w:ascii="Arial" w:hAnsi="Arial" w:cs="Arial"/>
          <w:sz w:val="20"/>
        </w:rPr>
        <w:t xml:space="preserve">Nombre |__|__| </w:t>
      </w:r>
      <w:r w:rsidRPr="00F31274">
        <w:rPr>
          <w:rFonts w:ascii="Arial" w:hAnsi="Arial" w:cs="Arial"/>
          <w:sz w:val="20"/>
        </w:rPr>
        <w:tab/>
      </w:r>
      <w:r w:rsidRPr="00F31274">
        <w:rPr>
          <w:rFonts w:ascii="Arial" w:hAnsi="Arial" w:cs="Arial"/>
          <w:sz w:val="20"/>
        </w:rPr>
        <w:tab/>
        <w:t>ETP |__|__|</w:t>
      </w:r>
      <w:proofErr w:type="gramStart"/>
      <w:r w:rsidRPr="00F31274">
        <w:rPr>
          <w:rFonts w:ascii="Arial" w:hAnsi="Arial" w:cs="Arial"/>
          <w:sz w:val="20"/>
        </w:rPr>
        <w:t>,|</w:t>
      </w:r>
      <w:proofErr w:type="gramEnd"/>
      <w:r w:rsidRPr="00F31274">
        <w:rPr>
          <w:rFonts w:ascii="Arial" w:hAnsi="Arial" w:cs="Arial"/>
          <w:sz w:val="20"/>
        </w:rPr>
        <w:t>__|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567"/>
        <w:gridCol w:w="583"/>
        <w:gridCol w:w="2110"/>
      </w:tblGrid>
      <w:tr w:rsidR="006D1311" w:rsidRPr="00F31274" w:rsidTr="00C908F2">
        <w:tc>
          <w:tcPr>
            <w:tcW w:w="4928" w:type="dxa"/>
            <w:vAlign w:val="center"/>
          </w:tcPr>
          <w:p w:rsidR="006D1311" w:rsidRPr="00F31274" w:rsidRDefault="006D1311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1134" w:type="dxa"/>
            <w:vAlign w:val="center"/>
          </w:tcPr>
          <w:p w:rsidR="006D1311" w:rsidRPr="00F31274" w:rsidRDefault="006D1311" w:rsidP="00F95D36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>
              <w:rPr>
                <w:bCs/>
              </w:rPr>
              <w:t>Nombre</w:t>
            </w:r>
          </w:p>
        </w:tc>
        <w:tc>
          <w:tcPr>
            <w:tcW w:w="567" w:type="dxa"/>
            <w:vAlign w:val="center"/>
          </w:tcPr>
          <w:p w:rsidR="006D1311" w:rsidRPr="00F31274" w:rsidRDefault="006D1311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 w:rsidRPr="00F31274">
              <w:t>Oui</w:t>
            </w:r>
          </w:p>
        </w:tc>
        <w:tc>
          <w:tcPr>
            <w:tcW w:w="583" w:type="dxa"/>
            <w:vAlign w:val="center"/>
          </w:tcPr>
          <w:p w:rsidR="006D1311" w:rsidRPr="00F31274" w:rsidRDefault="006D1311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F31274">
              <w:rPr>
                <w:snapToGrid w:val="0"/>
                <w:color w:val="000000"/>
              </w:rPr>
              <w:t>Non</w:t>
            </w:r>
          </w:p>
        </w:tc>
        <w:tc>
          <w:tcPr>
            <w:tcW w:w="2110" w:type="dxa"/>
            <w:vAlign w:val="center"/>
          </w:tcPr>
          <w:p w:rsidR="006D1311" w:rsidRPr="00F31274" w:rsidRDefault="006D1311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F31274">
              <w:rPr>
                <w:bCs/>
              </w:rPr>
              <w:t>Observation</w:t>
            </w:r>
          </w:p>
        </w:tc>
      </w:tr>
      <w:tr w:rsidR="006D1311" w:rsidRPr="00F31274" w:rsidTr="00C908F2">
        <w:tc>
          <w:tcPr>
            <w:tcW w:w="4928" w:type="dxa"/>
          </w:tcPr>
          <w:p w:rsidR="006D1311" w:rsidRPr="00F31274" w:rsidRDefault="006D1311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  <w:r w:rsidRPr="00F31274">
              <w:t xml:space="preserve">La continuité obstétricale et chirurgicale est assurée </w:t>
            </w:r>
            <w:smartTag w:uri="urn:schemas-microsoft-com:office:cs:smarttags" w:element="NumConv6p0">
              <w:smartTagPr>
                <w:attr w:name="sch" w:val="1"/>
                <w:attr w:name="val" w:val="24"/>
              </w:smartTagPr>
              <w:r w:rsidRPr="00F31274">
                <w:t>24</w:t>
              </w:r>
            </w:smartTag>
            <w:r w:rsidRPr="00F31274">
              <w:t>H/</w:t>
            </w:r>
            <w:smartTag w:uri="urn:schemas-microsoft-com:office:cs:smarttags" w:element="NumConv6p0">
              <w:smartTagPr>
                <w:attr w:name="sch" w:val="1"/>
                <w:attr w:name="val" w:val="24"/>
              </w:smartTagPr>
              <w:r w:rsidRPr="00F31274">
                <w:t>24</w:t>
              </w:r>
            </w:smartTag>
            <w:r w:rsidRPr="00F31274">
              <w:t>, même en urgence </w:t>
            </w:r>
          </w:p>
        </w:tc>
        <w:tc>
          <w:tcPr>
            <w:tcW w:w="1134" w:type="dxa"/>
          </w:tcPr>
          <w:p w:rsidR="006D1311" w:rsidRPr="00F31274" w:rsidRDefault="006D1311" w:rsidP="00F95D36">
            <w:pPr>
              <w:pStyle w:val="Style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D1311" w:rsidRPr="00F31274" w:rsidRDefault="006D1311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6D1311" w:rsidRPr="00F31274" w:rsidRDefault="006D1311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6D1311" w:rsidRPr="00F31274" w:rsidRDefault="006D1311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6D1311" w:rsidRPr="00F31274" w:rsidTr="00C908F2">
        <w:tc>
          <w:tcPr>
            <w:tcW w:w="4928" w:type="dxa"/>
          </w:tcPr>
          <w:p w:rsidR="006D1311" w:rsidRPr="00F31274" w:rsidRDefault="006D1311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  <w:r w:rsidRPr="00F31274">
              <w:t>GO ayant la qualification chirurgicale</w:t>
            </w:r>
          </w:p>
        </w:tc>
        <w:tc>
          <w:tcPr>
            <w:tcW w:w="1134" w:type="dxa"/>
          </w:tcPr>
          <w:p w:rsidR="006D1311" w:rsidRPr="00F31274" w:rsidRDefault="006D1311" w:rsidP="00F95D3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D1311" w:rsidRPr="00F31274" w:rsidRDefault="006D1311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6D1311" w:rsidRPr="00F31274" w:rsidRDefault="006D1311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6D1311" w:rsidRPr="00F31274" w:rsidRDefault="006D1311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6D1311" w:rsidRPr="00F31274" w:rsidTr="00C908F2">
        <w:tc>
          <w:tcPr>
            <w:tcW w:w="4928" w:type="dxa"/>
          </w:tcPr>
          <w:p w:rsidR="006D1311" w:rsidRPr="00F31274" w:rsidRDefault="006D1311" w:rsidP="00534A47">
            <w:pPr>
              <w:spacing w:before="60" w:after="60"/>
            </w:pPr>
            <w:r w:rsidRPr="00F31274">
              <w:t>GO sans qualification chirurgicale</w:t>
            </w:r>
          </w:p>
        </w:tc>
        <w:tc>
          <w:tcPr>
            <w:tcW w:w="1134" w:type="dxa"/>
            <w:vAlign w:val="center"/>
          </w:tcPr>
          <w:p w:rsidR="006D1311" w:rsidRPr="00F31274" w:rsidRDefault="006D1311" w:rsidP="00F95D3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D1311" w:rsidRPr="00F31274" w:rsidRDefault="006D1311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6D1311" w:rsidRPr="00F31274" w:rsidRDefault="006D1311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6D1311" w:rsidRPr="00F31274" w:rsidRDefault="006D1311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534A47" w:rsidRPr="00F31274" w:rsidTr="00C908F2">
        <w:tc>
          <w:tcPr>
            <w:tcW w:w="4928" w:type="dxa"/>
          </w:tcPr>
          <w:p w:rsidR="00534A47" w:rsidRPr="00F31274" w:rsidRDefault="00534A47" w:rsidP="00534A4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  <w:r>
              <w:t>P</w:t>
            </w:r>
            <w:r w:rsidRPr="00F31274">
              <w:t>articipation d’un chirurgien général ou viscéral</w:t>
            </w:r>
            <w:r>
              <w:t xml:space="preserve"> (astreinte)</w:t>
            </w:r>
          </w:p>
        </w:tc>
        <w:tc>
          <w:tcPr>
            <w:tcW w:w="1134" w:type="dxa"/>
            <w:vAlign w:val="center"/>
          </w:tcPr>
          <w:p w:rsidR="00534A47" w:rsidRPr="00F31274" w:rsidRDefault="00534A47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4A47" w:rsidRPr="00F31274" w:rsidRDefault="00534A47" w:rsidP="00A632F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534A47" w:rsidRPr="00F31274" w:rsidRDefault="00534A47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534A47" w:rsidRPr="00F31274" w:rsidRDefault="00534A47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6D1311" w:rsidRPr="00F31274" w:rsidTr="00C908F2">
        <w:tc>
          <w:tcPr>
            <w:tcW w:w="4928" w:type="dxa"/>
          </w:tcPr>
          <w:p w:rsidR="006D1311" w:rsidRPr="00F31274" w:rsidRDefault="006D1311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  <w:r w:rsidRPr="00F31274">
              <w:t xml:space="preserve">&gt; </w:t>
            </w:r>
            <w:smartTag w:uri="urn:schemas-microsoft-com:office:cs:smarttags" w:element="NumConv6p0">
              <w:smartTagPr>
                <w:attr w:name="sch" w:val="1"/>
                <w:attr w:name="val" w:val="1500"/>
              </w:smartTagPr>
              <w:r w:rsidRPr="00F31274">
                <w:t>1500</w:t>
              </w:r>
            </w:smartTag>
            <w:r w:rsidRPr="00F31274">
              <w:t xml:space="preserve"> naissances/an : GO présent dans l’unité d’obstétrique tous les jours de l’année, </w:t>
            </w:r>
            <w:smartTag w:uri="urn:schemas-microsoft-com:office:cs:smarttags" w:element="NumConv6p0">
              <w:smartTagPr>
                <w:attr w:name="sch" w:val="1"/>
                <w:attr w:name="val" w:val="24"/>
              </w:smartTagPr>
              <w:r w:rsidRPr="00F31274">
                <w:t>24</w:t>
              </w:r>
            </w:smartTag>
            <w:r w:rsidRPr="00F31274">
              <w:t>H/</w:t>
            </w:r>
            <w:smartTag w:uri="urn:schemas-microsoft-com:office:cs:smarttags" w:element="NumConv6p0">
              <w:smartTagPr>
                <w:attr w:name="sch" w:val="1"/>
                <w:attr w:name="val" w:val="24"/>
              </w:smartTagPr>
              <w:r w:rsidRPr="00F31274">
                <w:t>24</w:t>
              </w:r>
            </w:smartTag>
          </w:p>
        </w:tc>
        <w:tc>
          <w:tcPr>
            <w:tcW w:w="1134" w:type="dxa"/>
            <w:vAlign w:val="center"/>
          </w:tcPr>
          <w:p w:rsidR="006D1311" w:rsidRPr="00F31274" w:rsidRDefault="006D1311" w:rsidP="00F95D3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D1311" w:rsidRPr="00F31274" w:rsidRDefault="006D1311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6D1311" w:rsidRPr="00F31274" w:rsidRDefault="006D1311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6D1311" w:rsidRPr="00F31274" w:rsidRDefault="006D1311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6D1311" w:rsidRPr="00F31274" w:rsidTr="00C908F2">
        <w:tc>
          <w:tcPr>
            <w:tcW w:w="4928" w:type="dxa"/>
          </w:tcPr>
          <w:p w:rsidR="006D1311" w:rsidRPr="00F31274" w:rsidRDefault="006D1311" w:rsidP="0037244C">
            <w:pPr>
              <w:spacing w:before="60" w:after="60"/>
            </w:pPr>
            <w:r w:rsidRPr="00F31274">
              <w:t xml:space="preserve">&lt; </w:t>
            </w:r>
            <w:smartTag w:uri="urn:schemas-microsoft-com:office:cs:smarttags" w:element="NumConv6p0">
              <w:smartTagPr>
                <w:attr w:name="sch" w:val="1"/>
                <w:attr w:name="val" w:val="1500"/>
              </w:smartTagPr>
              <w:r w:rsidRPr="00F31274">
                <w:t>1500</w:t>
              </w:r>
            </w:smartTag>
            <w:r w:rsidRPr="00F31274">
              <w:t xml:space="preserve"> naissances/an : GO de garde sur place ou en astreinte opérationnelle exclusive tous les jours de l’année, </w:t>
            </w:r>
            <w:smartTag w:uri="urn:schemas-microsoft-com:office:cs:smarttags" w:element="NumConv6p0">
              <w:smartTagPr>
                <w:attr w:name="sch" w:val="1"/>
                <w:attr w:name="val" w:val="24"/>
              </w:smartTagPr>
              <w:r w:rsidRPr="00F31274">
                <w:t>24</w:t>
              </w:r>
            </w:smartTag>
            <w:r w:rsidRPr="00F31274">
              <w:t>H/</w:t>
            </w:r>
            <w:smartTag w:uri="urn:schemas-microsoft-com:office:cs:smarttags" w:element="NumConv6p0">
              <w:smartTagPr>
                <w:attr w:name="sch" w:val="1"/>
                <w:attr w:name="val" w:val="24"/>
              </w:smartTagPr>
              <w:r w:rsidRPr="00F31274">
                <w:t>24</w:t>
              </w:r>
            </w:smartTag>
          </w:p>
        </w:tc>
        <w:tc>
          <w:tcPr>
            <w:tcW w:w="1134" w:type="dxa"/>
            <w:vAlign w:val="center"/>
          </w:tcPr>
          <w:p w:rsidR="006D1311" w:rsidRPr="00F31274" w:rsidRDefault="006D1311" w:rsidP="00F95D3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D1311" w:rsidRPr="00F31274" w:rsidRDefault="006D1311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6D1311" w:rsidRPr="00F31274" w:rsidRDefault="006D1311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6D1311" w:rsidRPr="00F31274" w:rsidRDefault="006D1311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534A47" w:rsidRPr="00F31274" w:rsidTr="00C908F2">
        <w:tc>
          <w:tcPr>
            <w:tcW w:w="4928" w:type="dxa"/>
          </w:tcPr>
          <w:p w:rsidR="00534A47" w:rsidRPr="00F31274" w:rsidRDefault="00534A47" w:rsidP="00534A47">
            <w:pPr>
              <w:spacing w:before="60" w:after="60"/>
            </w:pPr>
            <w:r>
              <w:t>Nombre de Gynécologues-Obstétriciens séniors de l’établissement</w:t>
            </w:r>
            <w:r>
              <w:rPr>
                <w:rStyle w:val="Appelnotedebasdep"/>
              </w:rPr>
              <w:footnoteReference w:id="20"/>
            </w:r>
          </w:p>
        </w:tc>
        <w:tc>
          <w:tcPr>
            <w:tcW w:w="1134" w:type="dxa"/>
            <w:vAlign w:val="center"/>
          </w:tcPr>
          <w:p w:rsidR="00534A47" w:rsidRPr="00F31274" w:rsidRDefault="00534A47" w:rsidP="00F95D3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4A47" w:rsidRPr="00F31274" w:rsidRDefault="00534A47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534A47" w:rsidRPr="00F31274" w:rsidRDefault="00534A47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534A47" w:rsidRPr="00F31274" w:rsidRDefault="003C439D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ETP</w:t>
            </w:r>
          </w:p>
        </w:tc>
      </w:tr>
      <w:tr w:rsidR="00534A47" w:rsidRPr="00F31274" w:rsidTr="00C908F2">
        <w:tc>
          <w:tcPr>
            <w:tcW w:w="4928" w:type="dxa"/>
          </w:tcPr>
          <w:p w:rsidR="00534A47" w:rsidRPr="00F31274" w:rsidRDefault="003C439D" w:rsidP="0037244C">
            <w:pPr>
              <w:spacing w:before="60" w:after="60"/>
            </w:pPr>
            <w:r>
              <w:t>Nombre de GO remplaçants « habituels »</w:t>
            </w:r>
            <w:r>
              <w:rPr>
                <w:rStyle w:val="Appelnotedebasdep"/>
              </w:rPr>
              <w:footnoteReference w:id="21"/>
            </w:r>
            <w:r>
              <w:t xml:space="preserve"> </w:t>
            </w:r>
            <w:r w:rsidR="00AA1C38">
              <w:t xml:space="preserve">séniors </w:t>
            </w:r>
            <w:r>
              <w:t>au cours de l’année civile précédente. Indiquer la quotité de travail en ETP</w:t>
            </w:r>
          </w:p>
        </w:tc>
        <w:tc>
          <w:tcPr>
            <w:tcW w:w="1134" w:type="dxa"/>
            <w:vAlign w:val="center"/>
          </w:tcPr>
          <w:p w:rsidR="00534A47" w:rsidRPr="00F31274" w:rsidRDefault="00534A47" w:rsidP="00F95D3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4A47" w:rsidRPr="00F31274" w:rsidRDefault="00534A47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534A47" w:rsidRPr="00F31274" w:rsidRDefault="00534A47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534A47" w:rsidRPr="00F31274" w:rsidRDefault="003C439D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ETP</w:t>
            </w:r>
          </w:p>
        </w:tc>
      </w:tr>
      <w:tr w:rsidR="00534A47" w:rsidRPr="00F31274" w:rsidTr="00C908F2">
        <w:tc>
          <w:tcPr>
            <w:tcW w:w="4928" w:type="dxa"/>
          </w:tcPr>
          <w:p w:rsidR="00534A47" w:rsidRPr="00F31274" w:rsidRDefault="003C439D" w:rsidP="0037244C">
            <w:pPr>
              <w:spacing w:before="60" w:after="60"/>
            </w:pPr>
            <w:r>
              <w:t>Nombre de GO remplaçants « exceptionnels »</w:t>
            </w:r>
            <w:r>
              <w:rPr>
                <w:rStyle w:val="Appelnotedebasdep"/>
              </w:rPr>
              <w:footnoteReference w:id="22"/>
            </w:r>
            <w:r>
              <w:t xml:space="preserve"> </w:t>
            </w:r>
            <w:r w:rsidR="00AA1C38">
              <w:t xml:space="preserve">séniors </w:t>
            </w:r>
            <w:r>
              <w:t>au cours de l’année civile précédente. Indiquer la quotité de travail en ETP</w:t>
            </w:r>
            <w:r w:rsidR="00AA1C38">
              <w:t xml:space="preserve"> annualisé</w:t>
            </w:r>
          </w:p>
        </w:tc>
        <w:tc>
          <w:tcPr>
            <w:tcW w:w="1134" w:type="dxa"/>
            <w:vAlign w:val="center"/>
          </w:tcPr>
          <w:p w:rsidR="00534A47" w:rsidRPr="00F31274" w:rsidRDefault="00534A47" w:rsidP="00F95D3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34A47" w:rsidRPr="00F31274" w:rsidRDefault="00534A47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534A47" w:rsidRPr="00F31274" w:rsidRDefault="00534A47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534A47" w:rsidRPr="00F31274" w:rsidRDefault="003C439D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ETP</w:t>
            </w:r>
          </w:p>
        </w:tc>
      </w:tr>
      <w:tr w:rsidR="00AA1C38" w:rsidRPr="00F31274" w:rsidTr="00C908F2">
        <w:tc>
          <w:tcPr>
            <w:tcW w:w="4928" w:type="dxa"/>
          </w:tcPr>
          <w:p w:rsidR="00AA1C38" w:rsidRDefault="00AA1C38" w:rsidP="0037244C">
            <w:pPr>
              <w:spacing w:before="60" w:after="60"/>
            </w:pPr>
            <w:r>
              <w:t xml:space="preserve">Nombre de GO non </w:t>
            </w:r>
            <w:proofErr w:type="spellStart"/>
            <w:r>
              <w:t>thésés</w:t>
            </w:r>
            <w:proofErr w:type="spellEnd"/>
            <w:r>
              <w:rPr>
                <w:rStyle w:val="Appelnotedebasdep"/>
              </w:rPr>
              <w:footnoteReference w:id="23"/>
            </w:r>
            <w:r>
              <w:t xml:space="preserve"> au cours de l’année civile précédente. Indiquer la quotité de travail en ETP annualisé</w:t>
            </w:r>
          </w:p>
        </w:tc>
        <w:tc>
          <w:tcPr>
            <w:tcW w:w="1134" w:type="dxa"/>
            <w:vAlign w:val="center"/>
          </w:tcPr>
          <w:p w:rsidR="00AA1C38" w:rsidRPr="00F31274" w:rsidRDefault="00AA1C38" w:rsidP="00F95D3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AA1C38" w:rsidRPr="00F31274" w:rsidRDefault="00AA1C38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AA1C38" w:rsidRPr="00F31274" w:rsidRDefault="00AA1C38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AA1C38" w:rsidRDefault="002972A1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ETP</w:t>
            </w:r>
          </w:p>
        </w:tc>
      </w:tr>
    </w:tbl>
    <w:p w:rsidR="005D2E37" w:rsidRPr="00F31274" w:rsidRDefault="005D2E37" w:rsidP="005D2E37">
      <w:pPr>
        <w:rPr>
          <w:bCs/>
        </w:rPr>
      </w:pPr>
    </w:p>
    <w:p w:rsidR="005D2E37" w:rsidRPr="005D2E37" w:rsidRDefault="005D2E37" w:rsidP="0007468A">
      <w:pPr>
        <w:pStyle w:val="Corpsdetexte2"/>
        <w:numPr>
          <w:ilvl w:val="0"/>
          <w:numId w:val="14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5D2E37">
        <w:rPr>
          <w:b/>
          <w:bCs/>
          <w:smallCaps/>
          <w:color w:val="0070C0"/>
          <w:sz w:val="24"/>
          <w:szCs w:val="24"/>
        </w:rPr>
        <w:t xml:space="preserve">Anesthésiste-réanimateur </w:t>
      </w:r>
      <w:r w:rsidR="000D2930">
        <w:rPr>
          <w:b/>
          <w:bCs/>
          <w:smallCaps/>
          <w:color w:val="0070C0"/>
          <w:sz w:val="24"/>
          <w:szCs w:val="24"/>
        </w:rPr>
        <w:t>(adresse site 1)</w:t>
      </w:r>
    </w:p>
    <w:p w:rsidR="005D2E37" w:rsidRDefault="005D2E37" w:rsidP="005D2E37">
      <w:pPr>
        <w:pStyle w:val="Style1"/>
        <w:spacing w:before="120" w:after="120"/>
        <w:jc w:val="both"/>
        <w:rPr>
          <w:rFonts w:ascii="Arial" w:hAnsi="Arial" w:cs="Arial"/>
          <w:b w:val="0"/>
          <w:sz w:val="20"/>
        </w:rPr>
      </w:pPr>
      <w:r w:rsidRPr="005D2E37">
        <w:rPr>
          <w:rFonts w:ascii="Arial" w:hAnsi="Arial" w:cs="Arial"/>
          <w:b w:val="0"/>
          <w:sz w:val="20"/>
        </w:rPr>
        <w:t>F</w:t>
      </w:r>
      <w:r>
        <w:rPr>
          <w:rFonts w:ascii="Arial" w:hAnsi="Arial" w:cs="Arial"/>
          <w:b w:val="0"/>
          <w:sz w:val="20"/>
        </w:rPr>
        <w:t>ournir une copie du tableau de gardes et astreintes validé</w:t>
      </w:r>
      <w:r w:rsidRPr="005D2E37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pour les 3 derniers mois.</w:t>
      </w:r>
    </w:p>
    <w:p w:rsidR="005D2E37" w:rsidRPr="00F31274" w:rsidRDefault="005D2E37" w:rsidP="005D2E37">
      <w:pPr>
        <w:pStyle w:val="Style1"/>
        <w:spacing w:before="120" w:after="120"/>
        <w:jc w:val="both"/>
        <w:rPr>
          <w:rFonts w:ascii="Arial" w:hAnsi="Arial" w:cs="Arial"/>
          <w:b w:val="0"/>
          <w:sz w:val="20"/>
        </w:rPr>
      </w:pPr>
    </w:p>
    <w:p w:rsidR="005D2E37" w:rsidRPr="00F31274" w:rsidRDefault="005D2E37" w:rsidP="005D2E37">
      <w:pPr>
        <w:pStyle w:val="Style1"/>
        <w:spacing w:before="120" w:after="120"/>
        <w:jc w:val="both"/>
        <w:rPr>
          <w:rFonts w:ascii="Arial" w:hAnsi="Arial" w:cs="Arial"/>
          <w:sz w:val="20"/>
        </w:rPr>
      </w:pPr>
      <w:r w:rsidRPr="00F31274">
        <w:rPr>
          <w:rFonts w:ascii="Arial" w:hAnsi="Arial" w:cs="Arial"/>
          <w:sz w:val="20"/>
        </w:rPr>
        <w:t xml:space="preserve">Nombre |__|__| </w:t>
      </w:r>
      <w:r w:rsidRPr="00F31274">
        <w:rPr>
          <w:rFonts w:ascii="Arial" w:hAnsi="Arial" w:cs="Arial"/>
          <w:sz w:val="20"/>
        </w:rPr>
        <w:tab/>
      </w:r>
      <w:r w:rsidRPr="00F31274">
        <w:rPr>
          <w:rFonts w:ascii="Arial" w:hAnsi="Arial" w:cs="Arial"/>
          <w:sz w:val="20"/>
        </w:rPr>
        <w:tab/>
        <w:t>ETP |__|__|</w:t>
      </w:r>
      <w:proofErr w:type="gramStart"/>
      <w:r w:rsidRPr="00F31274">
        <w:rPr>
          <w:rFonts w:ascii="Arial" w:hAnsi="Arial" w:cs="Arial"/>
          <w:sz w:val="20"/>
        </w:rPr>
        <w:t>,|</w:t>
      </w:r>
      <w:proofErr w:type="gramEnd"/>
      <w:r w:rsidRPr="00F31274">
        <w:rPr>
          <w:rFonts w:ascii="Arial" w:hAnsi="Arial" w:cs="Arial"/>
          <w:sz w:val="20"/>
        </w:rPr>
        <w:t>__|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567"/>
        <w:gridCol w:w="583"/>
        <w:gridCol w:w="2110"/>
      </w:tblGrid>
      <w:tr w:rsidR="00C908F2" w:rsidRPr="00F31274" w:rsidTr="00C908F2">
        <w:tc>
          <w:tcPr>
            <w:tcW w:w="4928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1134" w:type="dxa"/>
            <w:vAlign w:val="center"/>
          </w:tcPr>
          <w:p w:rsidR="00C908F2" w:rsidRPr="00F31274" w:rsidRDefault="00C908F2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>
              <w:rPr>
                <w:bCs/>
              </w:rPr>
              <w:t>Nombre</w:t>
            </w: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 w:rsidRPr="00F31274">
              <w:t>Oui</w:t>
            </w: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F31274">
              <w:rPr>
                <w:snapToGrid w:val="0"/>
                <w:color w:val="000000"/>
              </w:rPr>
              <w:t>Non</w:t>
            </w:r>
          </w:p>
        </w:tc>
        <w:tc>
          <w:tcPr>
            <w:tcW w:w="2110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F31274">
              <w:rPr>
                <w:bCs/>
              </w:rPr>
              <w:t>Observation</w:t>
            </w:r>
          </w:p>
        </w:tc>
      </w:tr>
      <w:tr w:rsidR="00C908F2" w:rsidRPr="00F31274" w:rsidTr="00C908F2">
        <w:tc>
          <w:tcPr>
            <w:tcW w:w="4928" w:type="dxa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  <w:r w:rsidRPr="00F31274">
              <w:t xml:space="preserve">Possibilité d’intervention </w:t>
            </w:r>
            <w:smartTag w:uri="urn:schemas-microsoft-com:office:cs:smarttags" w:element="NumConv6p0">
              <w:smartTagPr>
                <w:attr w:name="val" w:val="24"/>
                <w:attr w:name="sch" w:val="1"/>
              </w:smartTagPr>
              <w:r w:rsidRPr="00F31274">
                <w:t>24</w:t>
              </w:r>
            </w:smartTag>
            <w:r w:rsidRPr="00F31274">
              <w:t>H/</w:t>
            </w:r>
            <w:smartTag w:uri="urn:schemas-microsoft-com:office:cs:smarttags" w:element="NumConv6p0">
              <w:smartTagPr>
                <w:attr w:name="val" w:val="24"/>
                <w:attr w:name="sch" w:val="1"/>
              </w:smartTagPr>
              <w:r w:rsidRPr="00F31274">
                <w:t>24</w:t>
              </w:r>
            </w:smartTag>
            <w:r w:rsidRPr="00F31274">
              <w:t>, même en urgence, dans le secteur d’hospitalisation</w:t>
            </w:r>
          </w:p>
        </w:tc>
        <w:tc>
          <w:tcPr>
            <w:tcW w:w="1134" w:type="dxa"/>
          </w:tcPr>
          <w:p w:rsidR="00C908F2" w:rsidRPr="00F31274" w:rsidRDefault="00C908F2" w:rsidP="00A632F6">
            <w:pPr>
              <w:pStyle w:val="Style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4928" w:type="dxa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  <w:r w:rsidRPr="00F31274">
              <w:lastRenderedPageBreak/>
              <w:t xml:space="preserve">&gt; </w:t>
            </w:r>
            <w:smartTag w:uri="urn:schemas-microsoft-com:office:cs:smarttags" w:element="NumConv6p0">
              <w:smartTagPr>
                <w:attr w:name="val" w:val="1500"/>
                <w:attr w:name="sch" w:val="1"/>
              </w:smartTagPr>
              <w:r w:rsidRPr="00F31274">
                <w:t>1500</w:t>
              </w:r>
            </w:smartTag>
            <w:r w:rsidRPr="00F31274">
              <w:t xml:space="preserve"> naissances/an : 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F31274">
                <w:t>1</w:t>
              </w:r>
            </w:smartTag>
            <w:r w:rsidRPr="00F31274">
              <w:t xml:space="preserve"> AR présent dans l’établissement sur le même site tous les jours de l’année </w:t>
            </w:r>
            <w:smartTag w:uri="urn:schemas-microsoft-com:office:cs:smarttags" w:element="NumConv6p0">
              <w:smartTagPr>
                <w:attr w:name="val" w:val="24"/>
                <w:attr w:name="sch" w:val="1"/>
              </w:smartTagPr>
              <w:r w:rsidRPr="00F31274">
                <w:t>24</w:t>
              </w:r>
            </w:smartTag>
            <w:r w:rsidRPr="00F31274">
              <w:t>H/</w:t>
            </w:r>
            <w:smartTag w:uri="urn:schemas-microsoft-com:office:cs:smarttags" w:element="NumConv6p0">
              <w:smartTagPr>
                <w:attr w:name="val" w:val="24"/>
                <w:attr w:name="sch" w:val="1"/>
              </w:smartTagPr>
              <w:r w:rsidRPr="00F31274">
                <w:t>24</w:t>
              </w:r>
            </w:smartTag>
          </w:p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after="60"/>
            </w:pPr>
            <w:r w:rsidRPr="00F31274">
              <w:t>Délai d’arrivée :</w:t>
            </w:r>
          </w:p>
        </w:tc>
        <w:tc>
          <w:tcPr>
            <w:tcW w:w="1134" w:type="dxa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4928" w:type="dxa"/>
          </w:tcPr>
          <w:p w:rsidR="00C908F2" w:rsidRPr="00F31274" w:rsidRDefault="00C908F2" w:rsidP="0037244C">
            <w:pPr>
              <w:spacing w:before="60" w:after="60"/>
            </w:pPr>
            <w:r w:rsidRPr="00F31274">
              <w:t xml:space="preserve">&lt; </w:t>
            </w:r>
            <w:smartTag w:uri="urn:schemas-microsoft-com:office:cs:smarttags" w:element="NumConv6p0">
              <w:smartTagPr>
                <w:attr w:name="val" w:val="1500"/>
                <w:attr w:name="sch" w:val="1"/>
              </w:smartTagPr>
              <w:r w:rsidRPr="00F31274">
                <w:t>1500</w:t>
              </w:r>
            </w:smartTag>
            <w:r w:rsidRPr="00F31274">
              <w:t xml:space="preserve"> naissances/an : 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F31274">
                <w:t>1</w:t>
              </w:r>
            </w:smartTag>
            <w:r w:rsidRPr="00F31274">
              <w:t xml:space="preserve"> AR sur place ou en astreinte opérationnelle permanente et exclusive pour le site</w:t>
            </w:r>
          </w:p>
          <w:p w:rsidR="00C908F2" w:rsidRPr="00F31274" w:rsidRDefault="00C908F2" w:rsidP="0037244C">
            <w:pPr>
              <w:spacing w:after="60"/>
            </w:pPr>
            <w:r w:rsidRPr="00F31274">
              <w:t>Délai d’arrivée :</w:t>
            </w:r>
          </w:p>
        </w:tc>
        <w:tc>
          <w:tcPr>
            <w:tcW w:w="1134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4928" w:type="dxa"/>
          </w:tcPr>
          <w:p w:rsidR="00C908F2" w:rsidRPr="00F31274" w:rsidRDefault="00C908F2" w:rsidP="0037244C">
            <w:pPr>
              <w:spacing w:before="60" w:after="60"/>
            </w:pPr>
            <w:r w:rsidRPr="00F31274">
              <w:t xml:space="preserve">&gt; </w:t>
            </w:r>
            <w:smartTag w:uri="urn:schemas-microsoft-com:office:cs:smarttags" w:element="NumConv6p0">
              <w:smartTagPr>
                <w:attr w:name="val" w:val="2000"/>
                <w:attr w:name="sch" w:val="1"/>
              </w:smartTagPr>
              <w:r w:rsidRPr="00F31274">
                <w:t>2000</w:t>
              </w:r>
            </w:smartTag>
            <w:r w:rsidRPr="00F31274">
              <w:t xml:space="preserve"> naissances/an : 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Pr="00F31274">
                <w:t>1</w:t>
              </w:r>
            </w:smartTag>
            <w:r w:rsidRPr="00F31274">
              <w:t xml:space="preserve"> AR présent tous les jours de l’année, </w:t>
            </w:r>
            <w:smartTag w:uri="urn:schemas-microsoft-com:office:cs:smarttags" w:element="NumConv6p0">
              <w:smartTagPr>
                <w:attr w:name="val" w:val="24"/>
                <w:attr w:name="sch" w:val="1"/>
              </w:smartTagPr>
              <w:r w:rsidRPr="00F31274">
                <w:t>24</w:t>
              </w:r>
            </w:smartTag>
            <w:r w:rsidRPr="00F31274">
              <w:t>H/</w:t>
            </w:r>
            <w:smartTag w:uri="urn:schemas-microsoft-com:office:cs:smarttags" w:element="NumConv6p0">
              <w:smartTagPr>
                <w:attr w:name="val" w:val="24"/>
                <w:attr w:name="sch" w:val="1"/>
              </w:smartTagPr>
              <w:r w:rsidRPr="00F31274">
                <w:t>24</w:t>
              </w:r>
            </w:smartTag>
            <w:r w:rsidRPr="00F31274">
              <w:t>, dans l’unité d’obstétrique</w:t>
            </w:r>
          </w:p>
        </w:tc>
        <w:tc>
          <w:tcPr>
            <w:tcW w:w="1134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10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4928" w:type="dxa"/>
          </w:tcPr>
          <w:p w:rsidR="00C908F2" w:rsidRPr="00F31274" w:rsidRDefault="00C908F2" w:rsidP="00CD751F">
            <w:pPr>
              <w:spacing w:before="60" w:after="60"/>
            </w:pPr>
            <w:r>
              <w:t>Nombre d’Anesthésistes-Réanimateurs séniors de l’établissement</w:t>
            </w:r>
            <w:r>
              <w:rPr>
                <w:rStyle w:val="Appelnotedebasdep"/>
              </w:rPr>
              <w:footnoteReference w:id="24"/>
            </w:r>
          </w:p>
        </w:tc>
        <w:tc>
          <w:tcPr>
            <w:tcW w:w="1134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A632F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2110" w:type="dxa"/>
            <w:vAlign w:val="center"/>
          </w:tcPr>
          <w:p w:rsidR="00C908F2" w:rsidRPr="00F31274" w:rsidRDefault="00C908F2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4928" w:type="dxa"/>
          </w:tcPr>
          <w:p w:rsidR="00C908F2" w:rsidRPr="00F31274" w:rsidRDefault="00C908F2" w:rsidP="00CD751F">
            <w:pPr>
              <w:spacing w:before="60" w:after="60"/>
            </w:pPr>
            <w:r>
              <w:t>Nombre d’AR remplaçants « habituels »</w:t>
            </w:r>
            <w:r>
              <w:rPr>
                <w:rStyle w:val="Appelnotedebasdep"/>
              </w:rPr>
              <w:footnoteReference w:id="25"/>
            </w:r>
            <w:r>
              <w:t xml:space="preserve"> séniors au cours de l’année civile précédente. Indiquer la quotité de travail en ETP</w:t>
            </w:r>
          </w:p>
        </w:tc>
        <w:tc>
          <w:tcPr>
            <w:tcW w:w="1134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A632F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2110" w:type="dxa"/>
            <w:vAlign w:val="center"/>
          </w:tcPr>
          <w:p w:rsidR="00C908F2" w:rsidRPr="00F31274" w:rsidRDefault="00C908F2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4928" w:type="dxa"/>
          </w:tcPr>
          <w:p w:rsidR="00C908F2" w:rsidRPr="00F31274" w:rsidRDefault="00C908F2" w:rsidP="00CD751F">
            <w:pPr>
              <w:spacing w:before="60" w:after="60"/>
            </w:pPr>
            <w:r>
              <w:t>Nombre d’AR remplaçants « exceptionnels »</w:t>
            </w:r>
            <w:r>
              <w:rPr>
                <w:rStyle w:val="Appelnotedebasdep"/>
              </w:rPr>
              <w:footnoteReference w:id="26"/>
            </w:r>
            <w:r>
              <w:t xml:space="preserve"> séniors au cours de l’année civile précédente. Indiquer la quotité de travail en ETP annualisé</w:t>
            </w:r>
          </w:p>
        </w:tc>
        <w:tc>
          <w:tcPr>
            <w:tcW w:w="1134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A632F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2110" w:type="dxa"/>
            <w:vAlign w:val="center"/>
          </w:tcPr>
          <w:p w:rsidR="00C908F2" w:rsidRPr="00F31274" w:rsidRDefault="00C908F2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4928" w:type="dxa"/>
          </w:tcPr>
          <w:p w:rsidR="00C908F2" w:rsidRDefault="00C908F2" w:rsidP="00CD751F">
            <w:pPr>
              <w:spacing w:before="60" w:after="60"/>
            </w:pPr>
            <w:r>
              <w:t xml:space="preserve">Nombre d’AR non </w:t>
            </w:r>
            <w:proofErr w:type="spellStart"/>
            <w:r>
              <w:t>thésés</w:t>
            </w:r>
            <w:proofErr w:type="spellEnd"/>
            <w:r>
              <w:rPr>
                <w:rStyle w:val="Appelnotedebasdep"/>
              </w:rPr>
              <w:footnoteReference w:id="27"/>
            </w:r>
            <w:r>
              <w:t xml:space="preserve"> au cours de l’année civile précédente. Indiquer la quotité de travail en ETP annualisé</w:t>
            </w:r>
          </w:p>
        </w:tc>
        <w:tc>
          <w:tcPr>
            <w:tcW w:w="1134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A632F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2110" w:type="dxa"/>
            <w:vAlign w:val="center"/>
          </w:tcPr>
          <w:p w:rsidR="00C908F2" w:rsidRPr="00F31274" w:rsidRDefault="00C908F2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</w:tbl>
    <w:p w:rsidR="0032625D" w:rsidRPr="0032625D" w:rsidRDefault="0032625D" w:rsidP="0032625D">
      <w:pPr>
        <w:pStyle w:val="Style1"/>
        <w:spacing w:before="120" w:after="120"/>
        <w:jc w:val="both"/>
        <w:rPr>
          <w:rFonts w:ascii="Arial" w:hAnsi="Arial" w:cs="Arial"/>
          <w:b w:val="0"/>
          <w:sz w:val="20"/>
        </w:rPr>
      </w:pPr>
    </w:p>
    <w:p w:rsidR="005D2E37" w:rsidRPr="005D2E37" w:rsidRDefault="005D2E37" w:rsidP="0007468A">
      <w:pPr>
        <w:pStyle w:val="Corpsdetexte2"/>
        <w:numPr>
          <w:ilvl w:val="0"/>
          <w:numId w:val="14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5D2E37">
        <w:rPr>
          <w:b/>
          <w:bCs/>
          <w:smallCaps/>
          <w:color w:val="0070C0"/>
          <w:sz w:val="24"/>
          <w:szCs w:val="24"/>
        </w:rPr>
        <w:t xml:space="preserve">Pédiatre </w:t>
      </w:r>
      <w:r w:rsidR="000D2930">
        <w:rPr>
          <w:b/>
          <w:bCs/>
          <w:smallCaps/>
          <w:color w:val="0070C0"/>
          <w:sz w:val="24"/>
          <w:szCs w:val="24"/>
        </w:rPr>
        <w:t>(adresse site 1)</w:t>
      </w:r>
    </w:p>
    <w:p w:rsidR="005D2E37" w:rsidRPr="005D2E37" w:rsidRDefault="005D2E37" w:rsidP="005D2E37">
      <w:pPr>
        <w:pStyle w:val="Style1"/>
        <w:spacing w:before="120" w:after="120"/>
        <w:jc w:val="both"/>
        <w:rPr>
          <w:rFonts w:ascii="Arial" w:hAnsi="Arial" w:cs="Arial"/>
          <w:b w:val="0"/>
          <w:sz w:val="20"/>
        </w:rPr>
      </w:pPr>
      <w:r w:rsidRPr="005D2E37">
        <w:rPr>
          <w:rFonts w:ascii="Arial" w:hAnsi="Arial" w:cs="Arial"/>
          <w:b w:val="0"/>
          <w:sz w:val="20"/>
        </w:rPr>
        <w:t>F</w:t>
      </w:r>
      <w:r>
        <w:rPr>
          <w:rFonts w:ascii="Arial" w:hAnsi="Arial" w:cs="Arial"/>
          <w:b w:val="0"/>
          <w:sz w:val="20"/>
        </w:rPr>
        <w:t>ournir une copie du tableau de gardes et astreintes validé</w:t>
      </w:r>
      <w:r w:rsidRPr="005D2E37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pour les 3 derniers mois.</w:t>
      </w:r>
    </w:p>
    <w:p w:rsidR="005D2E37" w:rsidRPr="00F31274" w:rsidRDefault="005D2E37" w:rsidP="005D2E37">
      <w:pPr>
        <w:pStyle w:val="Style1"/>
        <w:spacing w:before="120" w:after="120"/>
        <w:jc w:val="both"/>
        <w:rPr>
          <w:rFonts w:ascii="Arial" w:hAnsi="Arial" w:cs="Arial"/>
          <w:sz w:val="20"/>
        </w:rPr>
      </w:pPr>
    </w:p>
    <w:p w:rsidR="005D2E37" w:rsidRPr="00F31274" w:rsidRDefault="005D2E37" w:rsidP="005D2E37">
      <w:pPr>
        <w:pStyle w:val="Style1"/>
        <w:spacing w:before="120" w:after="120"/>
        <w:jc w:val="both"/>
        <w:rPr>
          <w:rFonts w:ascii="Arial" w:hAnsi="Arial" w:cs="Arial"/>
          <w:sz w:val="20"/>
        </w:rPr>
      </w:pPr>
      <w:r w:rsidRPr="00F31274">
        <w:rPr>
          <w:rFonts w:ascii="Arial" w:hAnsi="Arial" w:cs="Arial"/>
          <w:sz w:val="20"/>
        </w:rPr>
        <w:t xml:space="preserve">Nombre |__|__| </w:t>
      </w:r>
      <w:r w:rsidRPr="00F31274">
        <w:rPr>
          <w:rFonts w:ascii="Arial" w:hAnsi="Arial" w:cs="Arial"/>
          <w:sz w:val="20"/>
        </w:rPr>
        <w:tab/>
      </w:r>
      <w:r w:rsidRPr="00F31274">
        <w:rPr>
          <w:rFonts w:ascii="Arial" w:hAnsi="Arial" w:cs="Arial"/>
          <w:sz w:val="20"/>
        </w:rPr>
        <w:tab/>
        <w:t>ETP |__|__|</w:t>
      </w:r>
      <w:proofErr w:type="gramStart"/>
      <w:r w:rsidRPr="00F31274">
        <w:rPr>
          <w:rFonts w:ascii="Arial" w:hAnsi="Arial" w:cs="Arial"/>
          <w:sz w:val="20"/>
        </w:rPr>
        <w:t>,|</w:t>
      </w:r>
      <w:proofErr w:type="gramEnd"/>
      <w:r w:rsidRPr="00F31274">
        <w:rPr>
          <w:rFonts w:ascii="Arial" w:hAnsi="Arial" w:cs="Arial"/>
          <w:sz w:val="20"/>
        </w:rPr>
        <w:t>__|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92"/>
        <w:gridCol w:w="567"/>
        <w:gridCol w:w="583"/>
        <w:gridCol w:w="2147"/>
      </w:tblGrid>
      <w:tr w:rsidR="00C908F2" w:rsidRPr="00F31274" w:rsidTr="00C908F2">
        <w:tc>
          <w:tcPr>
            <w:tcW w:w="5070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992" w:type="dxa"/>
            <w:vAlign w:val="center"/>
          </w:tcPr>
          <w:p w:rsidR="00C908F2" w:rsidRPr="00F31274" w:rsidRDefault="00C908F2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>
              <w:rPr>
                <w:bCs/>
              </w:rPr>
              <w:t>Nombre</w:t>
            </w: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 w:rsidRPr="00F31274">
              <w:t>Oui</w:t>
            </w: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F31274">
              <w:rPr>
                <w:snapToGrid w:val="0"/>
                <w:color w:val="000000"/>
              </w:rPr>
              <w:t>Non</w:t>
            </w:r>
          </w:p>
        </w:tc>
        <w:tc>
          <w:tcPr>
            <w:tcW w:w="2147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F31274">
              <w:rPr>
                <w:bCs/>
              </w:rPr>
              <w:t>Observation</w:t>
            </w:r>
          </w:p>
        </w:tc>
      </w:tr>
      <w:tr w:rsidR="00C908F2" w:rsidRPr="00F31274" w:rsidTr="00C908F2">
        <w:tc>
          <w:tcPr>
            <w:tcW w:w="5070" w:type="dxa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  <w:r w:rsidRPr="00F31274">
              <w:t xml:space="preserve">Possibilité d’intervention </w:t>
            </w:r>
            <w:smartTag w:uri="urn:schemas-microsoft-com:office:cs:smarttags" w:element="NumConv6p0">
              <w:smartTagPr>
                <w:attr w:name="val" w:val="24"/>
                <w:attr w:name="sch" w:val="1"/>
              </w:smartTagPr>
              <w:r w:rsidRPr="00F31274">
                <w:t>24</w:t>
              </w:r>
            </w:smartTag>
            <w:r w:rsidRPr="00F31274">
              <w:t>H/</w:t>
            </w:r>
            <w:smartTag w:uri="urn:schemas-microsoft-com:office:cs:smarttags" w:element="NumConv6p0">
              <w:smartTagPr>
                <w:attr w:name="val" w:val="24"/>
                <w:attr w:name="sch" w:val="1"/>
              </w:smartTagPr>
              <w:r w:rsidRPr="00F31274">
                <w:t>24</w:t>
              </w:r>
            </w:smartTag>
            <w:r w:rsidRPr="00F31274">
              <w:t>, même en urgence, dans le secteur d’hospitalisation</w:t>
            </w:r>
          </w:p>
        </w:tc>
        <w:tc>
          <w:tcPr>
            <w:tcW w:w="992" w:type="dxa"/>
          </w:tcPr>
          <w:p w:rsidR="00C908F2" w:rsidRPr="00F31274" w:rsidRDefault="00C908F2" w:rsidP="00A632F6">
            <w:pPr>
              <w:pStyle w:val="Style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7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5070" w:type="dxa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  <w:r w:rsidRPr="00F31274">
              <w:t xml:space="preserve">&gt; </w:t>
            </w:r>
            <w:smartTag w:uri="urn:schemas-microsoft-com:office:cs:smarttags" w:element="NumConv6p0">
              <w:smartTagPr>
                <w:attr w:name="val" w:val="1500"/>
                <w:attr w:name="sch" w:val="1"/>
              </w:smartTagPr>
              <w:r w:rsidRPr="00F31274">
                <w:t>1500</w:t>
              </w:r>
            </w:smartTag>
            <w:r w:rsidRPr="00F31274">
              <w:t xml:space="preserve"> naissances/an : présent sur le site ou en astreinte opérationnelle, pouvant intervenir en urgence tous les jours de l’année </w:t>
            </w:r>
            <w:smartTag w:uri="urn:schemas-microsoft-com:office:cs:smarttags" w:element="NumConv6p0">
              <w:smartTagPr>
                <w:attr w:name="val" w:val="24"/>
                <w:attr w:name="sch" w:val="1"/>
              </w:smartTagPr>
              <w:r w:rsidRPr="00F31274">
                <w:t>24</w:t>
              </w:r>
            </w:smartTag>
            <w:r w:rsidRPr="00F31274">
              <w:t>H/</w:t>
            </w:r>
            <w:smartTag w:uri="urn:schemas-microsoft-com:office:cs:smarttags" w:element="NumConv6p0">
              <w:smartTagPr>
                <w:attr w:name="val" w:val="24"/>
                <w:attr w:name="sch" w:val="1"/>
              </w:smartTagPr>
              <w:r w:rsidRPr="00F31274">
                <w:t>24</w:t>
              </w:r>
            </w:smartTag>
          </w:p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after="60"/>
            </w:pPr>
            <w:r w:rsidRPr="00F31274">
              <w:t>Délai d’arrivée :</w:t>
            </w:r>
          </w:p>
        </w:tc>
        <w:tc>
          <w:tcPr>
            <w:tcW w:w="992" w:type="dxa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7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5070" w:type="dxa"/>
          </w:tcPr>
          <w:p w:rsidR="00C908F2" w:rsidRPr="00F31274" w:rsidRDefault="00C908F2" w:rsidP="0037244C">
            <w:pPr>
              <w:spacing w:before="60" w:after="60"/>
            </w:pPr>
            <w:r w:rsidRPr="00F31274">
              <w:t xml:space="preserve">&lt; </w:t>
            </w:r>
            <w:smartTag w:uri="urn:schemas-microsoft-com:office:cs:smarttags" w:element="NumConv6p0">
              <w:smartTagPr>
                <w:attr w:name="val" w:val="1500"/>
                <w:attr w:name="sch" w:val="1"/>
              </w:smartTagPr>
              <w:r w:rsidRPr="00F31274">
                <w:t>1500</w:t>
              </w:r>
            </w:smartTag>
            <w:r w:rsidRPr="00F31274">
              <w:t xml:space="preserve"> naissances/an : présent dans l’établissement ou disponible tous les jours de l’année, </w:t>
            </w:r>
            <w:smartTag w:uri="urn:schemas-microsoft-com:office:cs:smarttags" w:element="NumConv6p0">
              <w:smartTagPr>
                <w:attr w:name="val" w:val="24"/>
                <w:attr w:name="sch" w:val="1"/>
              </w:smartTagPr>
              <w:r w:rsidRPr="00F31274">
                <w:t>24</w:t>
              </w:r>
            </w:smartTag>
            <w:r w:rsidRPr="00F31274">
              <w:t>H/</w:t>
            </w:r>
            <w:smartTag w:uri="urn:schemas-microsoft-com:office:cs:smarttags" w:element="NumConv6p0">
              <w:smartTagPr>
                <w:attr w:name="val" w:val="24"/>
                <w:attr w:name="sch" w:val="1"/>
              </w:smartTagPr>
              <w:r w:rsidRPr="00F31274">
                <w:t>24</w:t>
              </w:r>
            </w:smartTag>
          </w:p>
          <w:p w:rsidR="00C908F2" w:rsidRPr="00F31274" w:rsidRDefault="00C908F2" w:rsidP="0037244C">
            <w:pPr>
              <w:spacing w:after="60"/>
            </w:pPr>
            <w:r w:rsidRPr="00F31274">
              <w:t>Délai d’arrivée :</w:t>
            </w:r>
          </w:p>
        </w:tc>
        <w:tc>
          <w:tcPr>
            <w:tcW w:w="992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7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5070" w:type="dxa"/>
          </w:tcPr>
          <w:p w:rsidR="00C908F2" w:rsidRPr="00F31274" w:rsidRDefault="00285387" w:rsidP="00285387">
            <w:pPr>
              <w:spacing w:before="60" w:after="60"/>
            </w:pPr>
            <w:r>
              <w:t>Présence / v</w:t>
            </w:r>
            <w:r w:rsidR="00C908F2" w:rsidRPr="00F31274">
              <w:t>isite quotidienne assurée</w:t>
            </w:r>
            <w:r w:rsidR="00C908F2">
              <w:t xml:space="preserve"> les jours ouvrables</w:t>
            </w:r>
          </w:p>
        </w:tc>
        <w:tc>
          <w:tcPr>
            <w:tcW w:w="992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7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5070" w:type="dxa"/>
          </w:tcPr>
          <w:p w:rsidR="00C908F2" w:rsidRPr="00F31274" w:rsidRDefault="00285387" w:rsidP="00141A18">
            <w:pPr>
              <w:spacing w:before="60" w:after="60"/>
            </w:pPr>
            <w:r>
              <w:t>Présence / v</w:t>
            </w:r>
            <w:r w:rsidRPr="00F31274">
              <w:t>isite</w:t>
            </w:r>
            <w:r w:rsidR="00C908F2">
              <w:t xml:space="preserve"> quotidienne assurée les samedis</w:t>
            </w:r>
          </w:p>
        </w:tc>
        <w:tc>
          <w:tcPr>
            <w:tcW w:w="992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7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5070" w:type="dxa"/>
          </w:tcPr>
          <w:p w:rsidR="00C908F2" w:rsidRDefault="00285387" w:rsidP="00141A18">
            <w:pPr>
              <w:spacing w:before="60" w:after="60"/>
            </w:pPr>
            <w:r>
              <w:t>Présence / v</w:t>
            </w:r>
            <w:r w:rsidRPr="00F31274">
              <w:t xml:space="preserve">isite </w:t>
            </w:r>
            <w:r w:rsidR="00C908F2">
              <w:t>quotidienne assurée les dimanches et jours fériés</w:t>
            </w:r>
          </w:p>
        </w:tc>
        <w:tc>
          <w:tcPr>
            <w:tcW w:w="992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7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5070" w:type="dxa"/>
          </w:tcPr>
          <w:p w:rsidR="00C908F2" w:rsidRPr="00F31274" w:rsidRDefault="00C908F2" w:rsidP="00CD751F">
            <w:pPr>
              <w:spacing w:before="60" w:after="60"/>
            </w:pPr>
            <w:r>
              <w:t>Nombre de Pédiatres séniors de l’établissement</w:t>
            </w:r>
            <w:r>
              <w:rPr>
                <w:rStyle w:val="Appelnotedebasdep"/>
              </w:rPr>
              <w:footnoteReference w:id="28"/>
            </w:r>
            <w:r w:rsidR="00554195">
              <w:t xml:space="preserve"> </w:t>
            </w:r>
            <w:r w:rsidR="00554195">
              <w:lastRenderedPageBreak/>
              <w:t>Indiquer la quotité de travail en ETP</w:t>
            </w:r>
          </w:p>
        </w:tc>
        <w:tc>
          <w:tcPr>
            <w:tcW w:w="992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A632F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2147" w:type="dxa"/>
            <w:vAlign w:val="center"/>
          </w:tcPr>
          <w:p w:rsidR="00C908F2" w:rsidRPr="00F31274" w:rsidRDefault="00285387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ETP</w:t>
            </w:r>
          </w:p>
        </w:tc>
      </w:tr>
      <w:tr w:rsidR="00C908F2" w:rsidRPr="00F31274" w:rsidTr="00C908F2">
        <w:tc>
          <w:tcPr>
            <w:tcW w:w="5070" w:type="dxa"/>
          </w:tcPr>
          <w:p w:rsidR="00C908F2" w:rsidRPr="00F31274" w:rsidRDefault="00C908F2" w:rsidP="00CD751F">
            <w:pPr>
              <w:spacing w:before="60" w:after="60"/>
            </w:pPr>
            <w:r>
              <w:lastRenderedPageBreak/>
              <w:t>Nombre de Pédiatres remplaçants « habituels »</w:t>
            </w:r>
            <w:r>
              <w:rPr>
                <w:rStyle w:val="Appelnotedebasdep"/>
              </w:rPr>
              <w:footnoteReference w:id="29"/>
            </w:r>
            <w:r>
              <w:t xml:space="preserve"> séniors au cours de l’année civile précédente. Indiquer la quotité de travail en ETP</w:t>
            </w:r>
          </w:p>
        </w:tc>
        <w:tc>
          <w:tcPr>
            <w:tcW w:w="992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A632F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2147" w:type="dxa"/>
            <w:vAlign w:val="center"/>
          </w:tcPr>
          <w:p w:rsidR="00C908F2" w:rsidRPr="00F31274" w:rsidRDefault="00285387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ETP</w:t>
            </w:r>
          </w:p>
        </w:tc>
      </w:tr>
      <w:tr w:rsidR="00C908F2" w:rsidRPr="00F31274" w:rsidTr="00C908F2">
        <w:tc>
          <w:tcPr>
            <w:tcW w:w="5070" w:type="dxa"/>
          </w:tcPr>
          <w:p w:rsidR="00C908F2" w:rsidRPr="00F31274" w:rsidRDefault="00C908F2" w:rsidP="00CD751F">
            <w:pPr>
              <w:spacing w:before="60" w:after="60"/>
            </w:pPr>
            <w:r>
              <w:t>Nombre de Pédiatres remplaçants « exceptionnels »</w:t>
            </w:r>
            <w:r>
              <w:rPr>
                <w:rStyle w:val="Appelnotedebasdep"/>
              </w:rPr>
              <w:footnoteReference w:id="30"/>
            </w:r>
            <w:r>
              <w:t xml:space="preserve"> séniors au cours de l’année civile précédente. Indiquer la quotité de travail en ETP annualisé</w:t>
            </w:r>
          </w:p>
        </w:tc>
        <w:tc>
          <w:tcPr>
            <w:tcW w:w="992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A632F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2147" w:type="dxa"/>
            <w:vAlign w:val="center"/>
          </w:tcPr>
          <w:p w:rsidR="00C908F2" w:rsidRPr="00F31274" w:rsidRDefault="00285387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ETP</w:t>
            </w:r>
          </w:p>
        </w:tc>
      </w:tr>
      <w:tr w:rsidR="00C908F2" w:rsidRPr="00F31274" w:rsidTr="00C908F2">
        <w:tc>
          <w:tcPr>
            <w:tcW w:w="5070" w:type="dxa"/>
          </w:tcPr>
          <w:p w:rsidR="00C908F2" w:rsidRDefault="00C908F2" w:rsidP="00CD751F">
            <w:pPr>
              <w:spacing w:before="60" w:after="60"/>
            </w:pPr>
            <w:r>
              <w:t xml:space="preserve">Nombre de Pédiatres non </w:t>
            </w:r>
            <w:proofErr w:type="spellStart"/>
            <w:r>
              <w:t>thésés</w:t>
            </w:r>
            <w:proofErr w:type="spellEnd"/>
            <w:r>
              <w:rPr>
                <w:rStyle w:val="Appelnotedebasdep"/>
              </w:rPr>
              <w:footnoteReference w:id="31"/>
            </w:r>
            <w:r>
              <w:t xml:space="preserve"> au cours de l’année civile précédente. Indiquer la quotité de travail en ETP annualisé</w:t>
            </w:r>
          </w:p>
        </w:tc>
        <w:tc>
          <w:tcPr>
            <w:tcW w:w="992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A632F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2147" w:type="dxa"/>
            <w:vAlign w:val="center"/>
          </w:tcPr>
          <w:p w:rsidR="00C908F2" w:rsidRPr="00F31274" w:rsidRDefault="00285387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ETP</w:t>
            </w:r>
          </w:p>
        </w:tc>
      </w:tr>
    </w:tbl>
    <w:p w:rsidR="0032625D" w:rsidRPr="0032625D" w:rsidRDefault="0032625D" w:rsidP="0032625D">
      <w:pPr>
        <w:pStyle w:val="Style1"/>
        <w:spacing w:before="120" w:after="120"/>
        <w:jc w:val="both"/>
        <w:rPr>
          <w:rFonts w:ascii="Arial" w:hAnsi="Arial" w:cs="Arial"/>
          <w:b w:val="0"/>
          <w:sz w:val="20"/>
        </w:rPr>
      </w:pPr>
    </w:p>
    <w:p w:rsidR="005D2E37" w:rsidRPr="005D2E37" w:rsidRDefault="005D2E37" w:rsidP="0007468A">
      <w:pPr>
        <w:pStyle w:val="Corpsdetexte2"/>
        <w:numPr>
          <w:ilvl w:val="0"/>
          <w:numId w:val="14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5D2E37">
        <w:rPr>
          <w:b/>
          <w:bCs/>
          <w:smallCaps/>
          <w:color w:val="0070C0"/>
          <w:sz w:val="24"/>
          <w:szCs w:val="24"/>
        </w:rPr>
        <w:t>Sages-femmes</w:t>
      </w:r>
      <w:r w:rsidR="000D2930">
        <w:rPr>
          <w:b/>
          <w:bCs/>
          <w:smallCaps/>
          <w:color w:val="0070C0"/>
          <w:sz w:val="24"/>
          <w:szCs w:val="24"/>
        </w:rPr>
        <w:t xml:space="preserve"> (adresse site 1)</w:t>
      </w:r>
    </w:p>
    <w:p w:rsidR="005D2E37" w:rsidRDefault="005D2E37" w:rsidP="005D2E37">
      <w:pPr>
        <w:pStyle w:val="Style1"/>
        <w:spacing w:before="120" w:after="120"/>
        <w:jc w:val="both"/>
        <w:rPr>
          <w:rFonts w:ascii="Arial" w:hAnsi="Arial" w:cs="Arial"/>
          <w:b w:val="0"/>
          <w:sz w:val="20"/>
        </w:rPr>
      </w:pPr>
      <w:r w:rsidRPr="005D2E37">
        <w:rPr>
          <w:rFonts w:ascii="Arial" w:hAnsi="Arial" w:cs="Arial"/>
          <w:b w:val="0"/>
          <w:sz w:val="20"/>
        </w:rPr>
        <w:t>F</w:t>
      </w:r>
      <w:r>
        <w:rPr>
          <w:rFonts w:ascii="Arial" w:hAnsi="Arial" w:cs="Arial"/>
          <w:b w:val="0"/>
          <w:sz w:val="20"/>
        </w:rPr>
        <w:t>ournir une copie du tableau de gardes et astreintes validé</w:t>
      </w:r>
      <w:r w:rsidRPr="005D2E37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pour les 3 derniers mois.</w:t>
      </w:r>
    </w:p>
    <w:p w:rsidR="005D2E37" w:rsidRPr="00F31274" w:rsidRDefault="005D2E37" w:rsidP="005D2E37">
      <w:pPr>
        <w:pStyle w:val="Style1"/>
        <w:spacing w:before="120" w:after="120"/>
        <w:jc w:val="both"/>
        <w:rPr>
          <w:rFonts w:ascii="Arial" w:hAnsi="Arial" w:cs="Arial"/>
          <w:sz w:val="20"/>
        </w:rPr>
      </w:pPr>
    </w:p>
    <w:p w:rsidR="005D2E37" w:rsidRPr="00F31274" w:rsidRDefault="005D2E37" w:rsidP="005D2E37">
      <w:pPr>
        <w:pStyle w:val="Style1"/>
        <w:spacing w:before="120" w:after="120"/>
        <w:jc w:val="both"/>
        <w:rPr>
          <w:rFonts w:ascii="Arial" w:hAnsi="Arial" w:cs="Arial"/>
          <w:sz w:val="20"/>
        </w:rPr>
      </w:pPr>
      <w:r w:rsidRPr="00F31274">
        <w:rPr>
          <w:rFonts w:ascii="Arial" w:hAnsi="Arial" w:cs="Arial"/>
          <w:sz w:val="20"/>
        </w:rPr>
        <w:t xml:space="preserve">Nombre |__|__| </w:t>
      </w:r>
      <w:r w:rsidRPr="00F31274">
        <w:rPr>
          <w:rFonts w:ascii="Arial" w:hAnsi="Arial" w:cs="Arial"/>
          <w:sz w:val="20"/>
        </w:rPr>
        <w:tab/>
      </w:r>
      <w:r w:rsidRPr="00F31274">
        <w:rPr>
          <w:rFonts w:ascii="Arial" w:hAnsi="Arial" w:cs="Arial"/>
          <w:sz w:val="20"/>
        </w:rPr>
        <w:tab/>
        <w:t>ETP |__|__|</w:t>
      </w:r>
      <w:proofErr w:type="gramStart"/>
      <w:r w:rsidRPr="00F31274">
        <w:rPr>
          <w:rFonts w:ascii="Arial" w:hAnsi="Arial" w:cs="Arial"/>
          <w:sz w:val="20"/>
        </w:rPr>
        <w:t>,|</w:t>
      </w:r>
      <w:proofErr w:type="gramEnd"/>
      <w:r w:rsidRPr="00F31274">
        <w:rPr>
          <w:rFonts w:ascii="Arial" w:hAnsi="Arial" w:cs="Arial"/>
          <w:sz w:val="20"/>
        </w:rPr>
        <w:t>__|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92"/>
        <w:gridCol w:w="567"/>
        <w:gridCol w:w="583"/>
        <w:gridCol w:w="2148"/>
      </w:tblGrid>
      <w:tr w:rsidR="00C908F2" w:rsidRPr="00F31274" w:rsidTr="00C908F2">
        <w:tc>
          <w:tcPr>
            <w:tcW w:w="5070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992" w:type="dxa"/>
            <w:vAlign w:val="center"/>
          </w:tcPr>
          <w:p w:rsidR="00C908F2" w:rsidRPr="00F31274" w:rsidRDefault="00C908F2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>
              <w:rPr>
                <w:bCs/>
              </w:rPr>
              <w:t>Nombre</w:t>
            </w: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 w:rsidRPr="00F31274">
              <w:t>Oui</w:t>
            </w: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F31274">
              <w:rPr>
                <w:snapToGrid w:val="0"/>
                <w:color w:val="000000"/>
              </w:rPr>
              <w:t>Non</w:t>
            </w:r>
          </w:p>
        </w:tc>
        <w:tc>
          <w:tcPr>
            <w:tcW w:w="2148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F31274">
              <w:rPr>
                <w:bCs/>
              </w:rPr>
              <w:t>Observation</w:t>
            </w:r>
          </w:p>
        </w:tc>
      </w:tr>
      <w:tr w:rsidR="00C908F2" w:rsidRPr="00F31274" w:rsidTr="00C908F2">
        <w:tc>
          <w:tcPr>
            <w:tcW w:w="5070" w:type="dxa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  <w:r w:rsidRPr="00F31274">
              <w:t xml:space="preserve">&lt; </w:t>
            </w:r>
            <w:smartTag w:uri="urn:schemas-microsoft-com:office:cs:smarttags" w:element="NumConv6p0">
              <w:smartTagPr>
                <w:attr w:name="sch" w:val="1"/>
                <w:attr w:name="val" w:val="1000"/>
              </w:smartTagPr>
              <w:r w:rsidRPr="00F31274">
                <w:t>1000</w:t>
              </w:r>
            </w:smartTag>
            <w:r w:rsidRPr="00F31274">
              <w:t xml:space="preserve"> naissances/an : 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F31274">
                <w:t>1</w:t>
              </w:r>
            </w:smartTag>
            <w:r w:rsidRPr="00F31274">
              <w:t xml:space="preserve"> SF présente et </w:t>
            </w:r>
            <w:r w:rsidRPr="00F31274">
              <w:rPr>
                <w:b/>
              </w:rPr>
              <w:t>affectée</w:t>
            </w:r>
            <w:r w:rsidRPr="00F31274">
              <w:t xml:space="preserve"> en permanence dans le secteur naissance</w:t>
            </w:r>
          </w:p>
        </w:tc>
        <w:tc>
          <w:tcPr>
            <w:tcW w:w="992" w:type="dxa"/>
          </w:tcPr>
          <w:p w:rsidR="00C908F2" w:rsidRPr="00F31274" w:rsidRDefault="00C908F2" w:rsidP="00A632F6">
            <w:pPr>
              <w:pStyle w:val="Style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5070" w:type="dxa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  <w:r w:rsidRPr="00F31274">
              <w:rPr>
                <w:u w:val="single"/>
              </w:rPr>
              <w:t>&gt;</w:t>
            </w:r>
            <w:r w:rsidRPr="00F31274"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1000"/>
              </w:smartTagPr>
              <w:r w:rsidRPr="00F31274">
                <w:t>1000</w:t>
              </w:r>
            </w:smartTag>
            <w:r w:rsidRPr="00F31274">
              <w:t xml:space="preserve"> naissances/an : 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F31274">
                <w:t>1</w:t>
              </w:r>
            </w:smartTag>
            <w:r w:rsidRPr="00F31274">
              <w:t xml:space="preserve"> ETP supplémentaire par tranche de </w:t>
            </w:r>
            <w:smartTag w:uri="urn:schemas-microsoft-com:office:cs:smarttags" w:element="NumConv6p0">
              <w:smartTagPr>
                <w:attr w:name="sch" w:val="1"/>
                <w:attr w:name="val" w:val="200"/>
              </w:smartTagPr>
              <w:r w:rsidRPr="00F31274">
                <w:t>200</w:t>
              </w:r>
            </w:smartTag>
            <w:r w:rsidRPr="00F31274">
              <w:t xml:space="preserve"> naissances supplémentaires dans le secteur naissance</w:t>
            </w:r>
          </w:p>
        </w:tc>
        <w:tc>
          <w:tcPr>
            <w:tcW w:w="992" w:type="dxa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5070" w:type="dxa"/>
          </w:tcPr>
          <w:p w:rsidR="00C908F2" w:rsidRPr="00F31274" w:rsidRDefault="00C908F2" w:rsidP="0037244C">
            <w:pPr>
              <w:spacing w:before="60" w:after="60"/>
            </w:pPr>
            <w:r w:rsidRPr="00F31274">
              <w:t xml:space="preserve">&gt; </w:t>
            </w:r>
            <w:smartTag w:uri="urn:schemas-microsoft-com:office:cs:smarttags" w:element="NumConv6p0">
              <w:smartTagPr>
                <w:attr w:name="sch" w:val="1"/>
                <w:attr w:name="val" w:val="2500"/>
              </w:smartTagPr>
              <w:r w:rsidRPr="00F31274">
                <w:t>2500</w:t>
              </w:r>
            </w:smartTag>
            <w:r w:rsidRPr="00F31274">
              <w:t xml:space="preserve"> naissances/an : 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F31274">
                <w:t>1</w:t>
              </w:r>
            </w:smartTag>
            <w:r w:rsidRPr="00F31274">
              <w:t xml:space="preserve"> SF surveillante du secteur naissance en plus</w:t>
            </w:r>
          </w:p>
        </w:tc>
        <w:tc>
          <w:tcPr>
            <w:tcW w:w="992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5070" w:type="dxa"/>
          </w:tcPr>
          <w:p w:rsidR="00C908F2" w:rsidRPr="00F31274" w:rsidRDefault="00C908F2" w:rsidP="0037244C">
            <w:pPr>
              <w:spacing w:before="60" w:after="60"/>
            </w:pPr>
            <w:r w:rsidRPr="00F31274">
              <w:t xml:space="preserve">Si ≥ </w:t>
            </w:r>
            <w:smartTag w:uri="urn:schemas-microsoft-com:office:cs:smarttags" w:element="NumConv6p0">
              <w:smartTagPr>
                <w:attr w:name="sch" w:val="1"/>
                <w:attr w:name="val" w:val="500"/>
              </w:smartTagPr>
              <w:r w:rsidRPr="00F31274">
                <w:t>500</w:t>
              </w:r>
            </w:smartTag>
            <w:r w:rsidRPr="00F31274">
              <w:t xml:space="preserve"> naissances/an : les SF du secteur naissance ne peuvent avoir d’autres tâches concomitantes dans un autre secteur ou une autre unité</w:t>
            </w:r>
          </w:p>
        </w:tc>
        <w:tc>
          <w:tcPr>
            <w:tcW w:w="992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C908F2" w:rsidRPr="00F31274" w:rsidRDefault="00C908F2" w:rsidP="0037244C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5070" w:type="dxa"/>
          </w:tcPr>
          <w:p w:rsidR="00C908F2" w:rsidRPr="00F31274" w:rsidRDefault="00C908F2" w:rsidP="0037244C">
            <w:pPr>
              <w:spacing w:before="60" w:after="60"/>
            </w:pPr>
            <w:r w:rsidRPr="00F31274">
              <w:br w:type="page"/>
              <w:t xml:space="preserve">Si &lt; </w:t>
            </w:r>
            <w:smartTag w:uri="urn:schemas-microsoft-com:office:cs:smarttags" w:element="NumConv6p0">
              <w:smartTagPr>
                <w:attr w:name="sch" w:val="1"/>
                <w:attr w:name="val" w:val="500"/>
              </w:smartTagPr>
              <w:r w:rsidRPr="00F31274">
                <w:t>500</w:t>
              </w:r>
            </w:smartTag>
            <w:r w:rsidRPr="00F31274">
              <w:t xml:space="preserve"> naissances/an : </w:t>
            </w:r>
            <w:smartTag w:uri="urn:schemas-microsoft-com:office:smarttags" w:element="PersonName">
              <w:smartTagPr>
                <w:attr w:name="ProductID" w:val="la SF"/>
              </w:smartTagPr>
              <w:r w:rsidRPr="00F31274">
                <w:t>la SF</w:t>
              </w:r>
            </w:smartTag>
            <w:r w:rsidRPr="00F31274">
              <w:t xml:space="preserve"> du secteur naissance peut assurer en l’absence de parturiente les soins en secteur d’hospitalisation</w:t>
            </w:r>
          </w:p>
        </w:tc>
        <w:tc>
          <w:tcPr>
            <w:tcW w:w="992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rPr>
                <w:snapToGrid w:val="0"/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C908F2" w:rsidRPr="00F31274" w:rsidRDefault="00C908F2" w:rsidP="0037244C">
            <w:pPr>
              <w:spacing w:before="60" w:after="60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5070" w:type="dxa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  <w:r w:rsidRPr="00F31274">
              <w:t xml:space="preserve">Secteur d’hospitalisation le jour : 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F31274">
                <w:t>1</w:t>
              </w:r>
            </w:smartTag>
            <w:r w:rsidRPr="00F31274">
              <w:t xml:space="preserve"> SF minimum (en sus d’une AS et d’une auxiliaire de puériculture (AP))</w:t>
            </w:r>
          </w:p>
        </w:tc>
        <w:tc>
          <w:tcPr>
            <w:tcW w:w="992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rPr>
                <w:snapToGrid w:val="0"/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C908F2" w:rsidRPr="00F31274" w:rsidRDefault="00C908F2" w:rsidP="0037244C">
            <w:pPr>
              <w:spacing w:before="60" w:after="60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5070" w:type="dxa"/>
          </w:tcPr>
          <w:p w:rsidR="00C908F2" w:rsidRPr="00F31274" w:rsidRDefault="00C908F2" w:rsidP="00AF3E6A">
            <w:pPr>
              <w:spacing w:before="60" w:after="60"/>
            </w:pPr>
            <w:r w:rsidRPr="00F31274">
              <w:t xml:space="preserve">Secteur d’hospitalisation la nuit : 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F31274">
                <w:t>1</w:t>
              </w:r>
            </w:smartTag>
            <w:r w:rsidRPr="00F31274">
              <w:t xml:space="preserve"> SF et 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F31274">
                <w:t>1</w:t>
              </w:r>
            </w:smartTag>
            <w:r w:rsidRPr="00F31274">
              <w:t xml:space="preserve"> AP</w:t>
            </w:r>
            <w:r w:rsidR="00AF3E6A">
              <w:t>. Détailler en fonction des locaux (plusieurs unité, étages…)</w:t>
            </w:r>
          </w:p>
        </w:tc>
        <w:tc>
          <w:tcPr>
            <w:tcW w:w="992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rPr>
                <w:snapToGrid w:val="0"/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C908F2" w:rsidRPr="00F31274" w:rsidRDefault="00C908F2" w:rsidP="0037244C">
            <w:pPr>
              <w:spacing w:before="60" w:after="60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5070" w:type="dxa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  <w:r w:rsidRPr="00F31274">
              <w:t xml:space="preserve">Si ≥ </w:t>
            </w:r>
            <w:smartTag w:uri="urn:schemas-microsoft-com:office:cs:smarttags" w:element="NumConv6p0">
              <w:smartTagPr>
                <w:attr w:name="sch" w:val="1"/>
                <w:attr w:name="val" w:val="500"/>
              </w:smartTagPr>
              <w:r w:rsidRPr="00F31274">
                <w:t>500</w:t>
              </w:r>
            </w:smartTag>
            <w:r w:rsidRPr="00F31274">
              <w:t xml:space="preserve"> naissances/an, les SF sont </w:t>
            </w:r>
            <w:r w:rsidRPr="00F31274">
              <w:rPr>
                <w:b/>
              </w:rPr>
              <w:t>affectées</w:t>
            </w:r>
            <w:r w:rsidRPr="00F31274">
              <w:t xml:space="preserve"> au secteur d’hospitalisation et ne peuvent avoir d’autres tâches concomitantes dans un autre secteur ou une autre unité</w:t>
            </w:r>
          </w:p>
        </w:tc>
        <w:tc>
          <w:tcPr>
            <w:tcW w:w="992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37244C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37244C">
            <w:pPr>
              <w:spacing w:before="60" w:after="60"/>
              <w:rPr>
                <w:snapToGrid w:val="0"/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C908F2" w:rsidRPr="00F31274" w:rsidRDefault="00C908F2" w:rsidP="0037244C">
            <w:pPr>
              <w:spacing w:before="60" w:after="60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5070" w:type="dxa"/>
          </w:tcPr>
          <w:p w:rsidR="00C908F2" w:rsidRPr="00F31274" w:rsidRDefault="00C908F2" w:rsidP="00CD751F">
            <w:pPr>
              <w:spacing w:before="60" w:after="60"/>
            </w:pPr>
            <w:r>
              <w:t>Nombre de Sages-Femmes remplaçantes « habituelles »</w:t>
            </w:r>
            <w:r>
              <w:rPr>
                <w:rStyle w:val="Appelnotedebasdep"/>
              </w:rPr>
              <w:footnoteReference w:id="32"/>
            </w:r>
            <w:r>
              <w:t xml:space="preserve"> au cours de l’année civile précédente. Indiquer la quotité de travail en ETP</w:t>
            </w:r>
          </w:p>
        </w:tc>
        <w:tc>
          <w:tcPr>
            <w:tcW w:w="992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A632F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2148" w:type="dxa"/>
            <w:vAlign w:val="center"/>
          </w:tcPr>
          <w:p w:rsidR="00C908F2" w:rsidRPr="00F31274" w:rsidRDefault="00C908F2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C908F2" w:rsidRPr="00F31274" w:rsidTr="00C908F2">
        <w:tc>
          <w:tcPr>
            <w:tcW w:w="5070" w:type="dxa"/>
          </w:tcPr>
          <w:p w:rsidR="00C908F2" w:rsidRPr="00F31274" w:rsidRDefault="00C908F2" w:rsidP="00CD751F">
            <w:pPr>
              <w:spacing w:before="60" w:after="60"/>
            </w:pPr>
            <w:r>
              <w:t>Nombre de Sages-Femmes remplaçantes « exceptionnelles »</w:t>
            </w:r>
            <w:r>
              <w:rPr>
                <w:rStyle w:val="Appelnotedebasdep"/>
              </w:rPr>
              <w:footnoteReference w:id="33"/>
            </w:r>
            <w:r>
              <w:t xml:space="preserve"> au cours de l’année civile </w:t>
            </w:r>
            <w:r>
              <w:lastRenderedPageBreak/>
              <w:t>précédente. Indiquer la quotité de travail en ETP annualisé</w:t>
            </w:r>
          </w:p>
        </w:tc>
        <w:tc>
          <w:tcPr>
            <w:tcW w:w="992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908F2" w:rsidRPr="00F31274" w:rsidRDefault="00C908F2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Align w:val="center"/>
          </w:tcPr>
          <w:p w:rsidR="00C908F2" w:rsidRPr="00F31274" w:rsidRDefault="00C908F2" w:rsidP="00A632F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2148" w:type="dxa"/>
            <w:vAlign w:val="center"/>
          </w:tcPr>
          <w:p w:rsidR="00C908F2" w:rsidRPr="00F31274" w:rsidRDefault="00C908F2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</w:tbl>
    <w:p w:rsidR="005D2E37" w:rsidRDefault="005D2E37" w:rsidP="00485C2A">
      <w:pPr>
        <w:rPr>
          <w:bCs/>
        </w:rPr>
      </w:pPr>
    </w:p>
    <w:p w:rsidR="000D2930" w:rsidRDefault="000D2930" w:rsidP="00485C2A">
      <w:pPr>
        <w:rPr>
          <w:bCs/>
        </w:rPr>
      </w:pPr>
    </w:p>
    <w:p w:rsidR="001B109C" w:rsidRPr="005D2E37" w:rsidRDefault="001E2B6E" w:rsidP="0007468A">
      <w:pPr>
        <w:pStyle w:val="Corpsdetexte2"/>
        <w:numPr>
          <w:ilvl w:val="0"/>
          <w:numId w:val="14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proofErr w:type="spellStart"/>
      <w:r>
        <w:rPr>
          <w:b/>
          <w:bCs/>
          <w:smallCaps/>
          <w:color w:val="0070C0"/>
          <w:sz w:val="24"/>
          <w:szCs w:val="24"/>
        </w:rPr>
        <w:t>Infirmièr</w:t>
      </w:r>
      <w:proofErr w:type="spellEnd"/>
      <w:r>
        <w:rPr>
          <w:b/>
          <w:bCs/>
          <w:smallCaps/>
          <w:color w:val="0070C0"/>
          <w:sz w:val="24"/>
          <w:szCs w:val="24"/>
        </w:rPr>
        <w:t>(e</w:t>
      </w:r>
      <w:proofErr w:type="gramStart"/>
      <w:r>
        <w:rPr>
          <w:b/>
          <w:bCs/>
          <w:smallCaps/>
          <w:color w:val="0070C0"/>
          <w:sz w:val="24"/>
          <w:szCs w:val="24"/>
        </w:rPr>
        <w:t>)s</w:t>
      </w:r>
      <w:proofErr w:type="gramEnd"/>
      <w:r>
        <w:rPr>
          <w:b/>
          <w:bCs/>
          <w:smallCaps/>
          <w:color w:val="0070C0"/>
          <w:sz w:val="24"/>
          <w:szCs w:val="24"/>
        </w:rPr>
        <w:t xml:space="preserve"> et </w:t>
      </w:r>
      <w:r w:rsidR="001B109C">
        <w:rPr>
          <w:b/>
          <w:bCs/>
          <w:smallCaps/>
          <w:color w:val="0070C0"/>
          <w:sz w:val="24"/>
          <w:szCs w:val="24"/>
        </w:rPr>
        <w:t>Puéricultric</w:t>
      </w:r>
      <w:r w:rsidR="001B109C" w:rsidRPr="005D2E37">
        <w:rPr>
          <w:b/>
          <w:bCs/>
          <w:smallCaps/>
          <w:color w:val="0070C0"/>
          <w:sz w:val="24"/>
          <w:szCs w:val="24"/>
        </w:rPr>
        <w:t>es</w:t>
      </w:r>
      <w:r w:rsidR="001B109C">
        <w:rPr>
          <w:b/>
          <w:bCs/>
          <w:smallCaps/>
          <w:color w:val="0070C0"/>
          <w:sz w:val="24"/>
          <w:szCs w:val="24"/>
        </w:rPr>
        <w:t xml:space="preserve"> (adresse site 1)</w:t>
      </w:r>
    </w:p>
    <w:p w:rsidR="001B109C" w:rsidRDefault="001B109C" w:rsidP="001B109C">
      <w:pPr>
        <w:pStyle w:val="Style1"/>
        <w:spacing w:before="120" w:after="120"/>
        <w:jc w:val="both"/>
        <w:rPr>
          <w:rFonts w:ascii="Arial" w:hAnsi="Arial" w:cs="Arial"/>
          <w:b w:val="0"/>
          <w:sz w:val="20"/>
        </w:rPr>
      </w:pPr>
      <w:r w:rsidRPr="005D2E37">
        <w:rPr>
          <w:rFonts w:ascii="Arial" w:hAnsi="Arial" w:cs="Arial"/>
          <w:b w:val="0"/>
          <w:sz w:val="20"/>
        </w:rPr>
        <w:t>F</w:t>
      </w:r>
      <w:r>
        <w:rPr>
          <w:rFonts w:ascii="Arial" w:hAnsi="Arial" w:cs="Arial"/>
          <w:b w:val="0"/>
          <w:sz w:val="20"/>
        </w:rPr>
        <w:t>ournir une copie du tableau de gardes et astreintes validé</w:t>
      </w:r>
      <w:r w:rsidRPr="005D2E37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pour les 3 derniers mois.</w:t>
      </w:r>
    </w:p>
    <w:p w:rsidR="001B109C" w:rsidRPr="00F31274" w:rsidRDefault="001B109C" w:rsidP="001B109C">
      <w:pPr>
        <w:pStyle w:val="Style1"/>
        <w:spacing w:before="120" w:after="120"/>
        <w:jc w:val="both"/>
        <w:rPr>
          <w:rFonts w:ascii="Arial" w:hAnsi="Arial" w:cs="Arial"/>
          <w:sz w:val="20"/>
        </w:rPr>
      </w:pPr>
    </w:p>
    <w:p w:rsidR="001B109C" w:rsidRPr="00F31274" w:rsidRDefault="001B109C" w:rsidP="001B109C">
      <w:pPr>
        <w:pStyle w:val="Style1"/>
        <w:spacing w:before="120" w:after="120"/>
        <w:jc w:val="both"/>
        <w:rPr>
          <w:rFonts w:ascii="Arial" w:hAnsi="Arial" w:cs="Arial"/>
          <w:sz w:val="20"/>
        </w:rPr>
      </w:pPr>
      <w:r w:rsidRPr="00F31274">
        <w:rPr>
          <w:rFonts w:ascii="Arial" w:hAnsi="Arial" w:cs="Arial"/>
          <w:sz w:val="20"/>
        </w:rPr>
        <w:t xml:space="preserve">Nombre |__|__| </w:t>
      </w:r>
      <w:r w:rsidRPr="00F31274">
        <w:rPr>
          <w:rFonts w:ascii="Arial" w:hAnsi="Arial" w:cs="Arial"/>
          <w:sz w:val="20"/>
        </w:rPr>
        <w:tab/>
      </w:r>
      <w:r w:rsidRPr="00F31274">
        <w:rPr>
          <w:rFonts w:ascii="Arial" w:hAnsi="Arial" w:cs="Arial"/>
          <w:sz w:val="20"/>
        </w:rPr>
        <w:tab/>
        <w:t>ETP |__|__|</w:t>
      </w:r>
      <w:proofErr w:type="gramStart"/>
      <w:r w:rsidRPr="00F31274">
        <w:rPr>
          <w:rFonts w:ascii="Arial" w:hAnsi="Arial" w:cs="Arial"/>
          <w:sz w:val="20"/>
        </w:rPr>
        <w:t>,|</w:t>
      </w:r>
      <w:proofErr w:type="gramEnd"/>
      <w:r w:rsidRPr="00F31274">
        <w:rPr>
          <w:rFonts w:ascii="Arial" w:hAnsi="Arial" w:cs="Arial"/>
          <w:sz w:val="20"/>
        </w:rPr>
        <w:t>__|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92"/>
        <w:gridCol w:w="567"/>
        <w:gridCol w:w="583"/>
        <w:gridCol w:w="2148"/>
      </w:tblGrid>
      <w:tr w:rsidR="00FE722D" w:rsidRPr="00F31274" w:rsidTr="00A632F6">
        <w:tc>
          <w:tcPr>
            <w:tcW w:w="5070" w:type="dxa"/>
            <w:vAlign w:val="center"/>
          </w:tcPr>
          <w:p w:rsidR="00FE722D" w:rsidRPr="00F31274" w:rsidRDefault="00FE722D" w:rsidP="00A632F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992" w:type="dxa"/>
            <w:vAlign w:val="center"/>
          </w:tcPr>
          <w:p w:rsidR="00FE722D" w:rsidRPr="00F31274" w:rsidRDefault="00FE722D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>
              <w:rPr>
                <w:bCs/>
              </w:rPr>
              <w:t>Nombre</w:t>
            </w:r>
          </w:p>
        </w:tc>
        <w:tc>
          <w:tcPr>
            <w:tcW w:w="567" w:type="dxa"/>
            <w:vAlign w:val="center"/>
          </w:tcPr>
          <w:p w:rsidR="00FE722D" w:rsidRPr="00F31274" w:rsidRDefault="00FE722D" w:rsidP="00A632F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 w:rsidRPr="00F31274">
              <w:t>Oui</w:t>
            </w:r>
          </w:p>
        </w:tc>
        <w:tc>
          <w:tcPr>
            <w:tcW w:w="583" w:type="dxa"/>
            <w:vAlign w:val="center"/>
          </w:tcPr>
          <w:p w:rsidR="00FE722D" w:rsidRPr="00F31274" w:rsidRDefault="00FE722D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F31274">
              <w:rPr>
                <w:snapToGrid w:val="0"/>
                <w:color w:val="000000"/>
              </w:rPr>
              <w:t>Non</w:t>
            </w:r>
          </w:p>
        </w:tc>
        <w:tc>
          <w:tcPr>
            <w:tcW w:w="2148" w:type="dxa"/>
            <w:vAlign w:val="center"/>
          </w:tcPr>
          <w:p w:rsidR="00FE722D" w:rsidRPr="00F31274" w:rsidRDefault="00FE722D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F31274">
              <w:rPr>
                <w:bCs/>
              </w:rPr>
              <w:t>Observation</w:t>
            </w:r>
          </w:p>
        </w:tc>
      </w:tr>
      <w:tr w:rsidR="00FE722D" w:rsidRPr="00F31274" w:rsidTr="00A632F6">
        <w:tc>
          <w:tcPr>
            <w:tcW w:w="5070" w:type="dxa"/>
          </w:tcPr>
          <w:p w:rsidR="00FE722D" w:rsidRPr="00F31274" w:rsidRDefault="00091D00" w:rsidP="00091D00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  <w:r>
              <w:t>I</w:t>
            </w:r>
            <w:r w:rsidRPr="00FE722D">
              <w:t>nfirmier</w:t>
            </w:r>
            <w:r>
              <w:t>(</w:t>
            </w:r>
            <w:r w:rsidRPr="00FE722D">
              <w:t>ère</w:t>
            </w:r>
            <w:r>
              <w:t>)</w:t>
            </w:r>
            <w:r w:rsidRPr="00FE722D">
              <w:t xml:space="preserve"> spécialisé</w:t>
            </w:r>
            <w:r>
              <w:t>(e)</w:t>
            </w:r>
            <w:r w:rsidRPr="00FE722D">
              <w:t xml:space="preserve"> en puériculture</w:t>
            </w:r>
            <w:r w:rsidR="00845947">
              <w:t xml:space="preserve"> ou</w:t>
            </w:r>
            <w:r w:rsidRPr="00FE722D">
              <w:t xml:space="preserve"> </w:t>
            </w:r>
            <w:r w:rsidR="00845947" w:rsidRPr="00FE722D">
              <w:t>expérimenté</w:t>
            </w:r>
            <w:r w:rsidR="00C160FD">
              <w:t>(e)</w:t>
            </w:r>
            <w:r w:rsidR="00845947" w:rsidRPr="00FE722D">
              <w:t xml:space="preserve"> en néonatologie,</w:t>
            </w:r>
            <w:r w:rsidR="00845947">
              <w:t xml:space="preserve"> </w:t>
            </w:r>
            <w:r>
              <w:t>affecté(e) en service d</w:t>
            </w:r>
            <w:r w:rsidR="00FE722D">
              <w:t>‘hospitalisation d’obstétrique (suite de couches)</w:t>
            </w:r>
          </w:p>
        </w:tc>
        <w:tc>
          <w:tcPr>
            <w:tcW w:w="992" w:type="dxa"/>
          </w:tcPr>
          <w:p w:rsidR="00FE722D" w:rsidRPr="00F31274" w:rsidRDefault="00FE722D" w:rsidP="00A632F6">
            <w:pPr>
              <w:pStyle w:val="Style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E722D" w:rsidRPr="00F31274" w:rsidRDefault="00FE722D" w:rsidP="00A632F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FE722D" w:rsidRPr="00F31274" w:rsidRDefault="00FE722D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FE722D" w:rsidRPr="00F31274" w:rsidRDefault="00FE722D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FE722D" w:rsidRPr="00F31274" w:rsidTr="00A632F6">
        <w:tc>
          <w:tcPr>
            <w:tcW w:w="5070" w:type="dxa"/>
          </w:tcPr>
          <w:p w:rsidR="00FE722D" w:rsidRPr="00F31274" w:rsidRDefault="00845947" w:rsidP="00845947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  <w:r>
              <w:t>I</w:t>
            </w:r>
            <w:r w:rsidRPr="00FE722D">
              <w:t>nfirmier</w:t>
            </w:r>
            <w:r>
              <w:t>(</w:t>
            </w:r>
            <w:r w:rsidRPr="00FE722D">
              <w:t>ère</w:t>
            </w:r>
            <w:r>
              <w:t>)</w:t>
            </w:r>
            <w:r w:rsidRPr="00FE722D">
              <w:t xml:space="preserve"> spécialisé</w:t>
            </w:r>
            <w:r>
              <w:t>(e)</w:t>
            </w:r>
            <w:r w:rsidRPr="00FE722D">
              <w:t xml:space="preserve"> en puériculture</w:t>
            </w:r>
            <w:r>
              <w:t xml:space="preserve"> ou</w:t>
            </w:r>
            <w:r w:rsidRPr="00FE722D">
              <w:t xml:space="preserve"> expérimenté</w:t>
            </w:r>
            <w:r>
              <w:t xml:space="preserve">(e) </w:t>
            </w:r>
            <w:r w:rsidRPr="00FE722D">
              <w:t>en néonatologie,</w:t>
            </w:r>
            <w:r>
              <w:t xml:space="preserve"> affecté(e) en service de néonatalogie</w:t>
            </w:r>
          </w:p>
        </w:tc>
        <w:tc>
          <w:tcPr>
            <w:tcW w:w="992" w:type="dxa"/>
          </w:tcPr>
          <w:p w:rsidR="00FE722D" w:rsidRPr="00F31274" w:rsidRDefault="00FE722D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E722D" w:rsidRPr="00F31274" w:rsidRDefault="00FE722D" w:rsidP="00A632F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FE722D" w:rsidRPr="00F31274" w:rsidRDefault="00FE722D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FE722D" w:rsidRPr="00F31274" w:rsidRDefault="00FE722D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FE722D" w:rsidRPr="00F31274" w:rsidTr="00A632F6">
        <w:tc>
          <w:tcPr>
            <w:tcW w:w="5070" w:type="dxa"/>
          </w:tcPr>
          <w:p w:rsidR="00FE722D" w:rsidRPr="00F31274" w:rsidRDefault="00845947" w:rsidP="00845947">
            <w:pPr>
              <w:spacing w:before="60" w:after="60"/>
            </w:pPr>
            <w:r>
              <w:t>I</w:t>
            </w:r>
            <w:r w:rsidRPr="00FE722D">
              <w:t>nfirmier</w:t>
            </w:r>
            <w:r>
              <w:t>(</w:t>
            </w:r>
            <w:r w:rsidRPr="00FE722D">
              <w:t>ère</w:t>
            </w:r>
            <w:r>
              <w:t>)</w:t>
            </w:r>
            <w:r w:rsidRPr="00FE722D">
              <w:t xml:space="preserve"> spécialisé</w:t>
            </w:r>
            <w:r>
              <w:t>(e)</w:t>
            </w:r>
            <w:r w:rsidRPr="00FE722D">
              <w:t xml:space="preserve"> en puériculture</w:t>
            </w:r>
            <w:r>
              <w:t xml:space="preserve"> ou</w:t>
            </w:r>
            <w:r w:rsidRPr="00FE722D">
              <w:t xml:space="preserve"> expérimenté</w:t>
            </w:r>
            <w:r>
              <w:t xml:space="preserve">(e) </w:t>
            </w:r>
            <w:r w:rsidRPr="00FE722D">
              <w:t>en néonatologie,</w:t>
            </w:r>
            <w:r>
              <w:t xml:space="preserve"> affecté(e) en service de réanimation néonatale</w:t>
            </w:r>
          </w:p>
        </w:tc>
        <w:tc>
          <w:tcPr>
            <w:tcW w:w="992" w:type="dxa"/>
            <w:vAlign w:val="center"/>
          </w:tcPr>
          <w:p w:rsidR="00FE722D" w:rsidRPr="00F31274" w:rsidRDefault="00FE722D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E722D" w:rsidRPr="00F31274" w:rsidRDefault="00FE722D" w:rsidP="00A632F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FE722D" w:rsidRPr="00F31274" w:rsidRDefault="00FE722D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FE722D" w:rsidRPr="00F31274" w:rsidRDefault="00FE722D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845947" w:rsidRPr="00F31274" w:rsidTr="00A632F6">
        <w:tc>
          <w:tcPr>
            <w:tcW w:w="5070" w:type="dxa"/>
          </w:tcPr>
          <w:p w:rsidR="00845947" w:rsidRDefault="00845947" w:rsidP="00C160FD">
            <w:pPr>
              <w:spacing w:before="60" w:after="60"/>
            </w:pPr>
            <w:r>
              <w:t>I</w:t>
            </w:r>
            <w:r w:rsidRPr="00FE722D">
              <w:t>nfirmier</w:t>
            </w:r>
            <w:r>
              <w:t>(</w:t>
            </w:r>
            <w:r w:rsidRPr="00FE722D">
              <w:t>ère</w:t>
            </w:r>
            <w:r>
              <w:t>)</w:t>
            </w:r>
            <w:r w:rsidRPr="00FE722D">
              <w:t xml:space="preserve"> spécialisé</w:t>
            </w:r>
            <w:r>
              <w:t>(e)</w:t>
            </w:r>
            <w:r w:rsidRPr="00FE722D">
              <w:t xml:space="preserve"> en puériculture</w:t>
            </w:r>
            <w:r>
              <w:t xml:space="preserve"> ou</w:t>
            </w:r>
            <w:r w:rsidRPr="00FE722D">
              <w:t xml:space="preserve"> expérimenté</w:t>
            </w:r>
            <w:r>
              <w:t xml:space="preserve">(e) </w:t>
            </w:r>
            <w:r w:rsidRPr="00FE722D">
              <w:t>en néonatologie,</w:t>
            </w:r>
            <w:r>
              <w:t xml:space="preserve"> affecté(e) selon le planning en maternité ou en service de néonatalogie</w:t>
            </w:r>
          </w:p>
        </w:tc>
        <w:tc>
          <w:tcPr>
            <w:tcW w:w="992" w:type="dxa"/>
            <w:vAlign w:val="center"/>
          </w:tcPr>
          <w:p w:rsidR="00845947" w:rsidRPr="00F31274" w:rsidRDefault="00845947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845947" w:rsidRPr="00F31274" w:rsidRDefault="00845947" w:rsidP="00A632F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845947" w:rsidRPr="00F31274" w:rsidRDefault="00845947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845947" w:rsidRPr="00F31274" w:rsidRDefault="00845947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C160FD" w:rsidRPr="00F31274" w:rsidTr="00A632F6">
        <w:tc>
          <w:tcPr>
            <w:tcW w:w="5070" w:type="dxa"/>
          </w:tcPr>
          <w:p w:rsidR="00C160FD" w:rsidRDefault="00C160FD" w:rsidP="00C160FD">
            <w:pPr>
              <w:spacing w:before="60" w:after="60"/>
            </w:pPr>
            <w:r>
              <w:t>I</w:t>
            </w:r>
            <w:r w:rsidRPr="00FE722D">
              <w:t>nfirmier</w:t>
            </w:r>
            <w:r>
              <w:t>(</w:t>
            </w:r>
            <w:r w:rsidRPr="00FE722D">
              <w:t>ère</w:t>
            </w:r>
            <w:r>
              <w:t>)</w:t>
            </w:r>
            <w:r w:rsidRPr="00FE722D">
              <w:t xml:space="preserve"> spécialisé</w:t>
            </w:r>
            <w:r>
              <w:t>(e)</w:t>
            </w:r>
            <w:r w:rsidRPr="00FE722D">
              <w:t xml:space="preserve"> en puériculture</w:t>
            </w:r>
            <w:r>
              <w:t xml:space="preserve"> ou</w:t>
            </w:r>
            <w:r w:rsidRPr="00FE722D">
              <w:t xml:space="preserve"> expérimenté</w:t>
            </w:r>
            <w:r>
              <w:t xml:space="preserve">(e) </w:t>
            </w:r>
            <w:r w:rsidRPr="00FE722D">
              <w:t>en néonatologie,</w:t>
            </w:r>
            <w:r>
              <w:t xml:space="preserve"> affecté(e) selon le planning en service de néonatalogie ou en réanimation néonatale</w:t>
            </w:r>
          </w:p>
        </w:tc>
        <w:tc>
          <w:tcPr>
            <w:tcW w:w="992" w:type="dxa"/>
            <w:vAlign w:val="center"/>
          </w:tcPr>
          <w:p w:rsidR="00C160FD" w:rsidRPr="00F31274" w:rsidRDefault="00C160FD" w:rsidP="00A632F6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C160FD" w:rsidRPr="00F31274" w:rsidRDefault="00C160FD" w:rsidP="00A632F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C160FD" w:rsidRPr="00F31274" w:rsidRDefault="00C160FD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C160FD" w:rsidRPr="00F31274" w:rsidRDefault="00C160FD" w:rsidP="00A632F6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</w:tbl>
    <w:p w:rsidR="000D2930" w:rsidRDefault="000D2930" w:rsidP="00485C2A">
      <w:pPr>
        <w:rPr>
          <w:bCs/>
        </w:rPr>
      </w:pPr>
    </w:p>
    <w:p w:rsidR="00A632F6" w:rsidRDefault="00A632F6" w:rsidP="00485C2A">
      <w:pPr>
        <w:rPr>
          <w:bCs/>
        </w:rPr>
      </w:pPr>
    </w:p>
    <w:p w:rsidR="00496C67" w:rsidRPr="005D2E37" w:rsidRDefault="00496C67" w:rsidP="0007468A">
      <w:pPr>
        <w:pStyle w:val="Corpsdetexte2"/>
        <w:numPr>
          <w:ilvl w:val="0"/>
          <w:numId w:val="14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>
        <w:rPr>
          <w:b/>
          <w:bCs/>
          <w:smallCaps/>
          <w:color w:val="0070C0"/>
          <w:sz w:val="24"/>
          <w:szCs w:val="24"/>
        </w:rPr>
        <w:t>Radiologues</w:t>
      </w:r>
      <w:r w:rsidR="0025668A">
        <w:rPr>
          <w:b/>
          <w:bCs/>
          <w:smallCaps/>
          <w:color w:val="0070C0"/>
          <w:sz w:val="24"/>
          <w:szCs w:val="24"/>
        </w:rPr>
        <w:t xml:space="preserve"> et échographistes</w:t>
      </w:r>
    </w:p>
    <w:p w:rsidR="00496C67" w:rsidRDefault="00496C67" w:rsidP="00496C67">
      <w:pPr>
        <w:pStyle w:val="Style1"/>
        <w:spacing w:before="120" w:after="120"/>
        <w:jc w:val="both"/>
        <w:rPr>
          <w:rFonts w:ascii="Arial" w:hAnsi="Arial" w:cs="Arial"/>
          <w:b w:val="0"/>
          <w:sz w:val="20"/>
        </w:rPr>
      </w:pPr>
      <w:r w:rsidRPr="005D2E37">
        <w:rPr>
          <w:rFonts w:ascii="Arial" w:hAnsi="Arial" w:cs="Arial"/>
          <w:b w:val="0"/>
          <w:sz w:val="20"/>
        </w:rPr>
        <w:t>F</w:t>
      </w:r>
      <w:r>
        <w:rPr>
          <w:rFonts w:ascii="Arial" w:hAnsi="Arial" w:cs="Arial"/>
          <w:b w:val="0"/>
          <w:sz w:val="20"/>
        </w:rPr>
        <w:t>ournir une copie du tableau de gardes et astreintes validé</w:t>
      </w:r>
      <w:r w:rsidRPr="005D2E37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pour les 3 derniers mois.</w:t>
      </w:r>
    </w:p>
    <w:p w:rsidR="00496C67" w:rsidRPr="00F31274" w:rsidRDefault="00496C67" w:rsidP="00496C67">
      <w:pPr>
        <w:pStyle w:val="Style1"/>
        <w:spacing w:before="120" w:after="120"/>
        <w:jc w:val="both"/>
        <w:rPr>
          <w:rFonts w:ascii="Arial" w:hAnsi="Arial" w:cs="Arial"/>
          <w:sz w:val="20"/>
        </w:rPr>
      </w:pPr>
    </w:p>
    <w:p w:rsidR="00496C67" w:rsidRPr="00F31274" w:rsidRDefault="00496C67" w:rsidP="00496C67">
      <w:pPr>
        <w:pStyle w:val="Style1"/>
        <w:spacing w:before="120" w:after="120"/>
        <w:jc w:val="both"/>
        <w:rPr>
          <w:rFonts w:ascii="Arial" w:hAnsi="Arial" w:cs="Arial"/>
          <w:sz w:val="20"/>
        </w:rPr>
      </w:pPr>
      <w:r w:rsidRPr="00F31274">
        <w:rPr>
          <w:rFonts w:ascii="Arial" w:hAnsi="Arial" w:cs="Arial"/>
          <w:sz w:val="20"/>
        </w:rPr>
        <w:t xml:space="preserve">Nombre </w:t>
      </w:r>
      <w:r w:rsidR="002959EF">
        <w:rPr>
          <w:rFonts w:ascii="Arial" w:hAnsi="Arial" w:cs="Arial"/>
          <w:sz w:val="20"/>
        </w:rPr>
        <w:t xml:space="preserve">d’échographistes </w:t>
      </w:r>
      <w:r w:rsidRPr="00F31274">
        <w:rPr>
          <w:rFonts w:ascii="Arial" w:hAnsi="Arial" w:cs="Arial"/>
          <w:sz w:val="20"/>
        </w:rPr>
        <w:t xml:space="preserve">|__|__| </w:t>
      </w:r>
      <w:r w:rsidRPr="00F31274">
        <w:rPr>
          <w:rFonts w:ascii="Arial" w:hAnsi="Arial" w:cs="Arial"/>
          <w:sz w:val="20"/>
        </w:rPr>
        <w:tab/>
      </w:r>
      <w:r w:rsidRPr="00F31274">
        <w:rPr>
          <w:rFonts w:ascii="Arial" w:hAnsi="Arial" w:cs="Arial"/>
          <w:sz w:val="20"/>
        </w:rPr>
        <w:tab/>
        <w:t>ETP |__|__|</w:t>
      </w:r>
      <w:proofErr w:type="gramStart"/>
      <w:r w:rsidRPr="00F31274">
        <w:rPr>
          <w:rFonts w:ascii="Arial" w:hAnsi="Arial" w:cs="Arial"/>
          <w:sz w:val="20"/>
        </w:rPr>
        <w:t>,|</w:t>
      </w:r>
      <w:proofErr w:type="gramEnd"/>
      <w:r w:rsidRPr="00F31274">
        <w:rPr>
          <w:rFonts w:ascii="Arial" w:hAnsi="Arial" w:cs="Arial"/>
          <w:sz w:val="20"/>
        </w:rPr>
        <w:t>__|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92"/>
        <w:gridCol w:w="567"/>
        <w:gridCol w:w="583"/>
        <w:gridCol w:w="2148"/>
      </w:tblGrid>
      <w:tr w:rsidR="00496C67" w:rsidRPr="00F31274" w:rsidTr="00DF7E52">
        <w:tc>
          <w:tcPr>
            <w:tcW w:w="5070" w:type="dxa"/>
            <w:vAlign w:val="center"/>
          </w:tcPr>
          <w:p w:rsidR="00496C67" w:rsidRPr="00F31274" w:rsidRDefault="00496C67" w:rsidP="00DF7E5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992" w:type="dxa"/>
            <w:vAlign w:val="center"/>
          </w:tcPr>
          <w:p w:rsidR="00496C67" w:rsidRPr="00F31274" w:rsidRDefault="00496C67" w:rsidP="00DF7E52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>
              <w:rPr>
                <w:bCs/>
              </w:rPr>
              <w:t>Nombre</w:t>
            </w:r>
          </w:p>
        </w:tc>
        <w:tc>
          <w:tcPr>
            <w:tcW w:w="567" w:type="dxa"/>
            <w:vAlign w:val="center"/>
          </w:tcPr>
          <w:p w:rsidR="00496C67" w:rsidRPr="00F31274" w:rsidRDefault="00496C67" w:rsidP="00DF7E5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 w:rsidRPr="00F31274">
              <w:t>Oui</w:t>
            </w:r>
          </w:p>
        </w:tc>
        <w:tc>
          <w:tcPr>
            <w:tcW w:w="583" w:type="dxa"/>
            <w:vAlign w:val="center"/>
          </w:tcPr>
          <w:p w:rsidR="00496C67" w:rsidRPr="00F31274" w:rsidRDefault="00496C67" w:rsidP="00DF7E52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F31274">
              <w:rPr>
                <w:snapToGrid w:val="0"/>
                <w:color w:val="000000"/>
              </w:rPr>
              <w:t>Non</w:t>
            </w:r>
          </w:p>
        </w:tc>
        <w:tc>
          <w:tcPr>
            <w:tcW w:w="2148" w:type="dxa"/>
            <w:vAlign w:val="center"/>
          </w:tcPr>
          <w:p w:rsidR="00496C67" w:rsidRPr="00F31274" w:rsidRDefault="00496C67" w:rsidP="00DF7E52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F31274">
              <w:rPr>
                <w:bCs/>
              </w:rPr>
              <w:t>Observation</w:t>
            </w:r>
          </w:p>
        </w:tc>
      </w:tr>
      <w:tr w:rsidR="00496C67" w:rsidRPr="00F31274" w:rsidTr="00DF7E52">
        <w:tc>
          <w:tcPr>
            <w:tcW w:w="5070" w:type="dxa"/>
          </w:tcPr>
          <w:p w:rsidR="00496C67" w:rsidRPr="00F31274" w:rsidRDefault="00496C67" w:rsidP="00496C67">
            <w:r w:rsidRPr="00496C67">
              <w:rPr>
                <w:bCs/>
              </w:rPr>
              <w:t xml:space="preserve">Radiologues </w:t>
            </w:r>
            <w:r>
              <w:rPr>
                <w:bCs/>
              </w:rPr>
              <w:t xml:space="preserve">de l’établissement </w:t>
            </w:r>
            <w:r w:rsidRPr="00496C67">
              <w:rPr>
                <w:bCs/>
              </w:rPr>
              <w:t xml:space="preserve">spécialisés en échographie de la grossesse </w:t>
            </w:r>
            <w:r>
              <w:rPr>
                <w:bCs/>
              </w:rPr>
              <w:t xml:space="preserve">ou </w:t>
            </w:r>
            <w:r w:rsidRPr="00496C67">
              <w:rPr>
                <w:bCs/>
              </w:rPr>
              <w:t>ayant leur ca</w:t>
            </w:r>
            <w:r>
              <w:rPr>
                <w:bCs/>
              </w:rPr>
              <w:t>binet primaire au sein de l’</w:t>
            </w:r>
            <w:r w:rsidRPr="00496C67">
              <w:rPr>
                <w:bCs/>
              </w:rPr>
              <w:t>établissement</w:t>
            </w:r>
          </w:p>
        </w:tc>
        <w:tc>
          <w:tcPr>
            <w:tcW w:w="992" w:type="dxa"/>
          </w:tcPr>
          <w:p w:rsidR="00496C67" w:rsidRPr="00F31274" w:rsidRDefault="00496C67" w:rsidP="00DF7E52">
            <w:pPr>
              <w:pStyle w:val="Style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6C67" w:rsidRPr="00F31274" w:rsidRDefault="00496C67" w:rsidP="00DF7E5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496C67" w:rsidRPr="00F31274" w:rsidRDefault="00496C67" w:rsidP="00DF7E52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496C67" w:rsidRPr="00F31274" w:rsidRDefault="00496C67" w:rsidP="00DF7E52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496C67" w:rsidRPr="00F31274" w:rsidTr="00DF7E52">
        <w:tc>
          <w:tcPr>
            <w:tcW w:w="5070" w:type="dxa"/>
          </w:tcPr>
          <w:p w:rsidR="00496C67" w:rsidRPr="00496C67" w:rsidRDefault="00496C67" w:rsidP="00496C67">
            <w:pPr>
              <w:rPr>
                <w:bCs/>
              </w:rPr>
            </w:pPr>
            <w:r w:rsidRPr="00496C67">
              <w:rPr>
                <w:bCs/>
              </w:rPr>
              <w:t>Radiologues spécialisés en échographie de la grossesse ayant leur cabinet primaire en ville et intervenant dans l’établissement</w:t>
            </w:r>
          </w:p>
        </w:tc>
        <w:tc>
          <w:tcPr>
            <w:tcW w:w="992" w:type="dxa"/>
          </w:tcPr>
          <w:p w:rsidR="00496C67" w:rsidRPr="00F31274" w:rsidRDefault="00496C67" w:rsidP="00DF7E52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6C67" w:rsidRPr="00F31274" w:rsidRDefault="00496C67" w:rsidP="00DF7E5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496C67" w:rsidRPr="00F31274" w:rsidRDefault="00496C67" w:rsidP="00DF7E52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496C67" w:rsidRPr="00F31274" w:rsidRDefault="00496C67" w:rsidP="00DF7E52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  <w:tr w:rsidR="00496C67" w:rsidRPr="00F31274" w:rsidTr="00DF7E52">
        <w:tc>
          <w:tcPr>
            <w:tcW w:w="5070" w:type="dxa"/>
          </w:tcPr>
          <w:p w:rsidR="00496C67" w:rsidRPr="00F31274" w:rsidRDefault="0025668A" w:rsidP="0032348D">
            <w:pPr>
              <w:spacing w:before="60" w:after="60"/>
            </w:pPr>
            <w:r>
              <w:t xml:space="preserve">Echographistes (médecins, sages-femmes) </w:t>
            </w:r>
            <w:r w:rsidRPr="0025668A">
              <w:t>agréés pour le dépistage de la trisomie 21</w:t>
            </w:r>
            <w:r>
              <w:t xml:space="preserve"> intervenant dans l’établissement</w:t>
            </w:r>
            <w:r w:rsidR="0032348D">
              <w:rPr>
                <w:rStyle w:val="Appelnotedebasdep"/>
              </w:rPr>
              <w:footnoteReference w:id="34"/>
            </w:r>
            <w:r w:rsidR="0032348D">
              <w:t xml:space="preserve"> </w:t>
            </w:r>
          </w:p>
        </w:tc>
        <w:tc>
          <w:tcPr>
            <w:tcW w:w="992" w:type="dxa"/>
            <w:vAlign w:val="center"/>
          </w:tcPr>
          <w:p w:rsidR="00496C67" w:rsidRPr="00F31274" w:rsidRDefault="00496C67" w:rsidP="00DF7E52">
            <w:pPr>
              <w:pStyle w:val="Style1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496C67" w:rsidRPr="00F31274" w:rsidRDefault="00496C67" w:rsidP="00DF7E52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</w:pPr>
          </w:p>
        </w:tc>
        <w:tc>
          <w:tcPr>
            <w:tcW w:w="583" w:type="dxa"/>
            <w:vAlign w:val="center"/>
          </w:tcPr>
          <w:p w:rsidR="00496C67" w:rsidRPr="00F31274" w:rsidRDefault="00496C67" w:rsidP="00DF7E52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48" w:type="dxa"/>
            <w:vAlign w:val="center"/>
          </w:tcPr>
          <w:p w:rsidR="00496C67" w:rsidRPr="00F31274" w:rsidRDefault="00496C67" w:rsidP="00DF7E52">
            <w:pPr>
              <w:spacing w:before="60" w:after="60"/>
              <w:jc w:val="center"/>
              <w:rPr>
                <w:snapToGrid w:val="0"/>
                <w:color w:val="000000"/>
              </w:rPr>
            </w:pPr>
          </w:p>
        </w:tc>
      </w:tr>
    </w:tbl>
    <w:p w:rsidR="00496C67" w:rsidRDefault="00496C67" w:rsidP="00485C2A">
      <w:pPr>
        <w:rPr>
          <w:bCs/>
        </w:rPr>
      </w:pPr>
    </w:p>
    <w:p w:rsidR="00A632F6" w:rsidRDefault="00A632F6" w:rsidP="00485C2A">
      <w:pPr>
        <w:rPr>
          <w:bCs/>
        </w:rPr>
      </w:pPr>
    </w:p>
    <w:p w:rsidR="00DA0974" w:rsidRDefault="00DA0974" w:rsidP="00485C2A">
      <w:pPr>
        <w:rPr>
          <w:bCs/>
        </w:rPr>
      </w:pPr>
    </w:p>
    <w:p w:rsidR="00DA0974" w:rsidRDefault="00DA0974" w:rsidP="00485C2A">
      <w:pPr>
        <w:rPr>
          <w:bCs/>
        </w:rPr>
      </w:pPr>
    </w:p>
    <w:p w:rsidR="00DA0974" w:rsidRDefault="00DA0974" w:rsidP="00485C2A">
      <w:pPr>
        <w:rPr>
          <w:bCs/>
        </w:rPr>
      </w:pPr>
    </w:p>
    <w:p w:rsidR="00A632F6" w:rsidRPr="005D2E37" w:rsidRDefault="00A632F6" w:rsidP="0007468A">
      <w:pPr>
        <w:pStyle w:val="Corpsdetexte2"/>
        <w:numPr>
          <w:ilvl w:val="0"/>
          <w:numId w:val="14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>
        <w:rPr>
          <w:b/>
          <w:bCs/>
          <w:smallCaps/>
          <w:color w:val="0070C0"/>
          <w:sz w:val="24"/>
          <w:szCs w:val="24"/>
        </w:rPr>
        <w:lastRenderedPageBreak/>
        <w:t>Personnel bi-site (adresse</w:t>
      </w:r>
      <w:r w:rsidR="00864AA5">
        <w:rPr>
          <w:b/>
          <w:bCs/>
          <w:smallCaps/>
          <w:color w:val="0070C0"/>
          <w:sz w:val="24"/>
          <w:szCs w:val="24"/>
        </w:rPr>
        <w:t>s</w:t>
      </w:r>
      <w:r>
        <w:rPr>
          <w:b/>
          <w:bCs/>
          <w:smallCaps/>
          <w:color w:val="0070C0"/>
          <w:sz w:val="24"/>
          <w:szCs w:val="24"/>
        </w:rPr>
        <w:t xml:space="preserve"> </w:t>
      </w:r>
      <w:r w:rsidR="00864AA5">
        <w:rPr>
          <w:b/>
          <w:bCs/>
          <w:smallCaps/>
          <w:color w:val="0070C0"/>
          <w:sz w:val="24"/>
          <w:szCs w:val="24"/>
        </w:rPr>
        <w:t>de</w:t>
      </w:r>
      <w:r>
        <w:rPr>
          <w:b/>
          <w:bCs/>
          <w:smallCaps/>
          <w:color w:val="0070C0"/>
          <w:sz w:val="24"/>
          <w:szCs w:val="24"/>
        </w:rPr>
        <w:t>s</w:t>
      </w:r>
      <w:r w:rsidR="00864AA5">
        <w:rPr>
          <w:b/>
          <w:bCs/>
          <w:smallCaps/>
          <w:color w:val="0070C0"/>
          <w:sz w:val="24"/>
          <w:szCs w:val="24"/>
        </w:rPr>
        <w:t xml:space="preserve"> sites</w:t>
      </w:r>
      <w:r w:rsidR="00F3550C">
        <w:rPr>
          <w:b/>
          <w:bCs/>
          <w:smallCaps/>
          <w:color w:val="0070C0"/>
          <w:sz w:val="24"/>
          <w:szCs w:val="24"/>
        </w:rPr>
        <w:t xml:space="preserve"> 1 et 2</w:t>
      </w:r>
      <w:r>
        <w:rPr>
          <w:b/>
          <w:bCs/>
          <w:smallCaps/>
          <w:color w:val="0070C0"/>
          <w:sz w:val="24"/>
          <w:szCs w:val="24"/>
        </w:rPr>
        <w:t>)</w:t>
      </w:r>
    </w:p>
    <w:p w:rsidR="00A632F6" w:rsidRDefault="00864AA5" w:rsidP="00485C2A">
      <w:pPr>
        <w:rPr>
          <w:bCs/>
        </w:rPr>
      </w:pPr>
      <w:r>
        <w:rPr>
          <w:bCs/>
        </w:rPr>
        <w:t>A détailler si des médecins, sages-femmes ou infirmières puéricultrices sont affectés sur deux maternités d’une entité juridique</w:t>
      </w:r>
      <w:r w:rsidR="00E87B77">
        <w:rPr>
          <w:bCs/>
        </w:rPr>
        <w:t xml:space="preserve"> au cours d’une même année civile, de manière habituelle</w:t>
      </w:r>
      <w:r>
        <w:rPr>
          <w:bCs/>
        </w:rPr>
        <w:t>…</w:t>
      </w:r>
    </w:p>
    <w:p w:rsidR="00864AA5" w:rsidRDefault="00864AA5" w:rsidP="00485C2A">
      <w:pPr>
        <w:rPr>
          <w:bCs/>
        </w:rPr>
      </w:pPr>
    </w:p>
    <w:p w:rsidR="00F3550C" w:rsidRDefault="00737A7D" w:rsidP="00485C2A">
      <w:pPr>
        <w:rPr>
          <w:bCs/>
        </w:rPr>
      </w:pPr>
      <w:r>
        <w:rPr>
          <w:bCs/>
        </w:rPr>
        <w:t xml:space="preserve">Dispositif </w:t>
      </w:r>
      <w:r w:rsidR="00663246">
        <w:rPr>
          <w:bCs/>
        </w:rPr>
        <w:t xml:space="preserve">spécifique </w:t>
      </w:r>
      <w:r>
        <w:rPr>
          <w:bCs/>
        </w:rPr>
        <w:t>destiné aux internes et assistants</w:t>
      </w:r>
      <w:r w:rsidR="006D550F">
        <w:rPr>
          <w:bCs/>
        </w:rPr>
        <w:t xml:space="preserve"> (livret d’accueil, aide au transport, </w:t>
      </w:r>
      <w:r w:rsidR="00D029CF">
        <w:rPr>
          <w:bCs/>
        </w:rPr>
        <w:br/>
      </w:r>
      <w:r w:rsidR="006D550F">
        <w:rPr>
          <w:bCs/>
        </w:rPr>
        <w:t>au logement…)</w:t>
      </w:r>
    </w:p>
    <w:p w:rsidR="00F3550C" w:rsidRDefault="00F3550C" w:rsidP="00485C2A">
      <w:pPr>
        <w:rPr>
          <w:bCs/>
        </w:rPr>
      </w:pPr>
    </w:p>
    <w:p w:rsidR="00E87B77" w:rsidRDefault="00E87B77" w:rsidP="00485C2A">
      <w:pPr>
        <w:rPr>
          <w:bCs/>
        </w:rPr>
      </w:pPr>
    </w:p>
    <w:p w:rsidR="00E87B77" w:rsidRDefault="00E87B77" w:rsidP="00485C2A">
      <w:pPr>
        <w:rPr>
          <w:bCs/>
        </w:rPr>
      </w:pPr>
    </w:p>
    <w:p w:rsidR="0007468A" w:rsidRPr="0007468A" w:rsidRDefault="0007468A" w:rsidP="0007468A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PARTIE </w:t>
      </w:r>
      <w:r w:rsidR="00513FAD" w:rsidRPr="00B7152A">
        <w:rPr>
          <w:rFonts w:ascii="Arial" w:hAnsi="Arial" w:cs="Arial"/>
          <w:b/>
        </w:rPr>
        <w:t>VII</w:t>
      </w:r>
      <w:r w:rsidRPr="00B7152A">
        <w:rPr>
          <w:rFonts w:ascii="Arial" w:hAnsi="Arial" w:cs="Arial"/>
          <w:b/>
        </w:rPr>
        <w:t xml:space="preserve"> </w:t>
      </w:r>
      <w:r w:rsidR="00D029CF" w:rsidRPr="00B7152A">
        <w:rPr>
          <w:rFonts w:ascii="Arial" w:hAnsi="Arial" w:cs="Arial"/>
          <w:b/>
        </w:rPr>
        <w:t>-</w:t>
      </w:r>
      <w:r w:rsidRPr="00B7152A">
        <w:rPr>
          <w:rFonts w:ascii="Arial" w:hAnsi="Arial" w:cs="Arial"/>
          <w:b/>
        </w:rPr>
        <w:t xml:space="preserve"> RESPECT</w:t>
      </w:r>
      <w:r>
        <w:rPr>
          <w:rFonts w:ascii="Arial" w:hAnsi="Arial" w:cs="Arial"/>
          <w:b/>
        </w:rPr>
        <w:t xml:space="preserve"> DES ENGAGEMENTS</w:t>
      </w:r>
    </w:p>
    <w:p w:rsidR="0007468A" w:rsidRPr="0007468A" w:rsidRDefault="0007468A" w:rsidP="0007468A">
      <w:pPr>
        <w:rPr>
          <w:bCs/>
        </w:rPr>
      </w:pPr>
    </w:p>
    <w:p w:rsidR="00DE0B41" w:rsidRPr="00DE0B41" w:rsidRDefault="00DE0B41" w:rsidP="00DE0B41">
      <w:pPr>
        <w:pStyle w:val="Corpsdetexte2"/>
        <w:numPr>
          <w:ilvl w:val="0"/>
          <w:numId w:val="16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DE0B41">
        <w:rPr>
          <w:b/>
          <w:bCs/>
          <w:smallCaps/>
          <w:color w:val="0070C0"/>
          <w:sz w:val="24"/>
          <w:szCs w:val="24"/>
        </w:rPr>
        <w:t>Etat de réalisation des objectifs et engagements</w:t>
      </w:r>
    </w:p>
    <w:p w:rsidR="00DD0CCF" w:rsidRPr="00DD0CCF" w:rsidRDefault="00DD0CCF" w:rsidP="00DD0CCF">
      <w:pPr>
        <w:rPr>
          <w:bCs/>
        </w:rPr>
      </w:pPr>
    </w:p>
    <w:p w:rsidR="00DE0B41" w:rsidRPr="00DE0B41" w:rsidRDefault="00DE0B41" w:rsidP="00DE0B41">
      <w:pPr>
        <w:pStyle w:val="Corpsdetexte2"/>
        <w:numPr>
          <w:ilvl w:val="1"/>
          <w:numId w:val="16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DE0B41">
        <w:rPr>
          <w:b/>
          <w:bCs/>
          <w:smallCaps/>
          <w:color w:val="0070C0"/>
          <w:sz w:val="24"/>
          <w:szCs w:val="24"/>
        </w:rPr>
        <w:t xml:space="preserve">Réalisation de l’évaluation et des engagements </w:t>
      </w:r>
    </w:p>
    <w:p w:rsidR="00DE0B41" w:rsidRPr="006C7E86" w:rsidRDefault="00DE0B41" w:rsidP="00D029CF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6C7E86">
        <w:rPr>
          <w:rFonts w:ascii="Arial" w:hAnsi="Arial" w:cs="Arial"/>
          <w:bCs/>
          <w:sz w:val="20"/>
          <w:szCs w:val="20"/>
        </w:rPr>
        <w:t xml:space="preserve">Décrire les modalités de participation des personnels médicaux et non médicaux intervenant dans la procédure d’évaluation </w:t>
      </w:r>
    </w:p>
    <w:p w:rsidR="00DE0B41" w:rsidRPr="006C7E86" w:rsidRDefault="00DE0B41" w:rsidP="00D029CF">
      <w:pPr>
        <w:ind w:left="360"/>
        <w:rPr>
          <w:bCs/>
        </w:rPr>
      </w:pPr>
    </w:p>
    <w:p w:rsidR="00DE0B41" w:rsidRPr="006C7E86" w:rsidRDefault="00DE0B41" w:rsidP="00D029CF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6C7E86">
        <w:rPr>
          <w:rFonts w:ascii="Arial" w:hAnsi="Arial" w:cs="Arial"/>
          <w:bCs/>
          <w:sz w:val="20"/>
          <w:szCs w:val="20"/>
        </w:rPr>
        <w:t>Décrire les modalités d’évaluation de la satisfaction des patients</w:t>
      </w:r>
    </w:p>
    <w:p w:rsidR="00DE0B41" w:rsidRPr="00BB2FF9" w:rsidRDefault="00DE0B41" w:rsidP="00D029CF">
      <w:pPr>
        <w:ind w:left="360"/>
        <w:rPr>
          <w:bCs/>
        </w:rPr>
      </w:pPr>
    </w:p>
    <w:p w:rsidR="006C7E86" w:rsidRPr="00BB2FF9" w:rsidRDefault="00DE0B41" w:rsidP="00D029CF">
      <w:pPr>
        <w:pStyle w:val="Paragraphedeliste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6C7E86">
        <w:rPr>
          <w:rFonts w:ascii="Arial" w:hAnsi="Arial" w:cs="Arial"/>
          <w:bCs/>
          <w:sz w:val="20"/>
          <w:szCs w:val="20"/>
        </w:rPr>
        <w:t xml:space="preserve">Respect des engagements relatifs aux montant des dépenses à la charge de l'assurance maladie ou le volume d'activité, en application de l'article L. 6122-5 </w:t>
      </w:r>
    </w:p>
    <w:p w:rsidR="006C7E86" w:rsidRPr="006C7E86" w:rsidRDefault="006C7E86" w:rsidP="00D029CF">
      <w:pPr>
        <w:ind w:left="360"/>
        <w:rPr>
          <w:bCs/>
        </w:rPr>
      </w:pPr>
    </w:p>
    <w:p w:rsidR="00DE0B41" w:rsidRPr="00DE0B41" w:rsidRDefault="00DE0B41" w:rsidP="00DE0B41">
      <w:pPr>
        <w:pStyle w:val="Corpsdetexte2"/>
        <w:numPr>
          <w:ilvl w:val="1"/>
          <w:numId w:val="16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DE0B41">
        <w:rPr>
          <w:b/>
          <w:bCs/>
          <w:smallCaps/>
          <w:color w:val="0070C0"/>
          <w:sz w:val="24"/>
          <w:szCs w:val="24"/>
        </w:rPr>
        <w:t>Etat de réalisation des objectifs du CPOM relatifs à la période d’évaluation</w:t>
      </w:r>
    </w:p>
    <w:p w:rsidR="00DE0B41" w:rsidRDefault="00DE0B41" w:rsidP="00DE0B41">
      <w:pPr>
        <w:rPr>
          <w:bCs/>
        </w:rPr>
      </w:pPr>
    </w:p>
    <w:p w:rsidR="006C7E86" w:rsidRDefault="006C7E86" w:rsidP="00DE0B41">
      <w:pPr>
        <w:rPr>
          <w:bCs/>
        </w:rPr>
      </w:pPr>
    </w:p>
    <w:p w:rsidR="006C7E86" w:rsidRPr="00DE0B41" w:rsidRDefault="006C7E86" w:rsidP="00DE0B41">
      <w:pPr>
        <w:rPr>
          <w:bCs/>
        </w:rPr>
      </w:pPr>
    </w:p>
    <w:p w:rsidR="00DE0B41" w:rsidRPr="00DE0B41" w:rsidRDefault="00DE0B41" w:rsidP="00DE0B41">
      <w:pPr>
        <w:pStyle w:val="Corpsdetexte2"/>
        <w:numPr>
          <w:ilvl w:val="1"/>
          <w:numId w:val="16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DE0B41">
        <w:rPr>
          <w:b/>
          <w:bCs/>
          <w:smallCaps/>
          <w:color w:val="0070C0"/>
          <w:sz w:val="24"/>
          <w:szCs w:val="24"/>
        </w:rPr>
        <w:t>Etat de réalisation des conditions particulières de l’autorisation</w:t>
      </w:r>
    </w:p>
    <w:p w:rsidR="00DE0B41" w:rsidRPr="00DE0B41" w:rsidRDefault="00DE0B41" w:rsidP="00DE0B41">
      <w:pPr>
        <w:rPr>
          <w:bCs/>
        </w:rPr>
      </w:pPr>
      <w:r w:rsidRPr="00DE0B41">
        <w:rPr>
          <w:bCs/>
        </w:rPr>
        <w:t xml:space="preserve">Si conditions particulières dans l’autorisation initiale (coopération, permanence des soins,…) </w:t>
      </w:r>
    </w:p>
    <w:p w:rsidR="00DE0B41" w:rsidRDefault="00DE0B41" w:rsidP="00DE0B41">
      <w:pPr>
        <w:rPr>
          <w:bCs/>
        </w:rPr>
      </w:pPr>
    </w:p>
    <w:p w:rsidR="006C7E86" w:rsidRDefault="006C7E86" w:rsidP="00DE0B41">
      <w:pPr>
        <w:rPr>
          <w:bCs/>
        </w:rPr>
      </w:pPr>
    </w:p>
    <w:p w:rsidR="006C7E86" w:rsidRPr="00DE0B41" w:rsidRDefault="006C7E86" w:rsidP="00DE0B41">
      <w:pPr>
        <w:rPr>
          <w:bCs/>
        </w:rPr>
      </w:pPr>
    </w:p>
    <w:p w:rsidR="00DE0B41" w:rsidRPr="00DE0B41" w:rsidRDefault="00DE0B41" w:rsidP="00DE0B41">
      <w:pPr>
        <w:pStyle w:val="Corpsdetexte2"/>
        <w:numPr>
          <w:ilvl w:val="0"/>
          <w:numId w:val="16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DE0B41">
        <w:rPr>
          <w:b/>
          <w:bCs/>
          <w:smallCaps/>
          <w:color w:val="0070C0"/>
          <w:sz w:val="24"/>
          <w:szCs w:val="24"/>
        </w:rPr>
        <w:t>Evolutions envisagées</w:t>
      </w:r>
    </w:p>
    <w:p w:rsidR="00DE0B41" w:rsidRPr="00DE0B41" w:rsidRDefault="00DE0B41" w:rsidP="00DE0B41">
      <w:pPr>
        <w:rPr>
          <w:bCs/>
        </w:rPr>
      </w:pPr>
      <w:r w:rsidRPr="00DE0B41">
        <w:rPr>
          <w:bCs/>
        </w:rPr>
        <w:t xml:space="preserve">Les services sont invités </w:t>
      </w:r>
      <w:r w:rsidR="007D0808">
        <w:rPr>
          <w:bCs/>
        </w:rPr>
        <w:t>à décrire les projets dans les 7</w:t>
      </w:r>
      <w:r w:rsidRPr="00DE0B41">
        <w:rPr>
          <w:bCs/>
        </w:rPr>
        <w:t xml:space="preserve"> ans à venir, les moyens envisagés pour y parvenir ainsi que le calendrier de réalisation :</w:t>
      </w:r>
    </w:p>
    <w:p w:rsidR="00DE0B41" w:rsidRPr="00DE0B41" w:rsidRDefault="00DE0B41" w:rsidP="00DE0B41">
      <w:pPr>
        <w:rPr>
          <w:bCs/>
        </w:rPr>
      </w:pPr>
    </w:p>
    <w:p w:rsidR="00DE0B41" w:rsidRPr="00DE0B41" w:rsidRDefault="00DE0B41" w:rsidP="00DE0B41">
      <w:pPr>
        <w:pStyle w:val="Paragraphedeliste"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 w:rsidRPr="00DE0B41">
        <w:rPr>
          <w:rFonts w:ascii="Arial" w:hAnsi="Arial" w:cs="Arial"/>
          <w:bCs/>
          <w:sz w:val="20"/>
          <w:szCs w:val="20"/>
        </w:rPr>
        <w:t>Projets d’évolution concernant les autorisations de périnatalité</w:t>
      </w:r>
    </w:p>
    <w:p w:rsidR="00DE0B41" w:rsidRPr="00DE0B41" w:rsidRDefault="00DE0B41" w:rsidP="00DE0B41">
      <w:pPr>
        <w:rPr>
          <w:bCs/>
        </w:rPr>
      </w:pPr>
    </w:p>
    <w:p w:rsidR="00DE0B41" w:rsidRPr="00DE0B41" w:rsidRDefault="00DE0B41" w:rsidP="00DE0B41">
      <w:pPr>
        <w:pStyle w:val="Paragraphedeliste"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 w:rsidRPr="00DE0B41">
        <w:rPr>
          <w:rFonts w:ascii="Arial" w:hAnsi="Arial" w:cs="Arial"/>
          <w:bCs/>
          <w:sz w:val="20"/>
          <w:szCs w:val="20"/>
        </w:rPr>
        <w:t>Projets d’évolution concernant les locaux de périnatalité</w:t>
      </w:r>
    </w:p>
    <w:p w:rsidR="00DE0B41" w:rsidRPr="00DE0B41" w:rsidRDefault="00DE0B41" w:rsidP="00DE0B41">
      <w:pPr>
        <w:rPr>
          <w:bCs/>
        </w:rPr>
      </w:pPr>
    </w:p>
    <w:p w:rsidR="00DE0B41" w:rsidRPr="00DE0B41" w:rsidRDefault="00DE0B41" w:rsidP="00DE0B41">
      <w:pPr>
        <w:pStyle w:val="Paragraphedeliste"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 w:rsidRPr="00DE0B41">
        <w:rPr>
          <w:rFonts w:ascii="Arial" w:hAnsi="Arial" w:cs="Arial"/>
          <w:bCs/>
          <w:sz w:val="20"/>
          <w:szCs w:val="20"/>
        </w:rPr>
        <w:t>Projets d’évolution concernant les personnels</w:t>
      </w:r>
    </w:p>
    <w:p w:rsidR="00DE0B41" w:rsidRPr="00DE0B41" w:rsidRDefault="00DE0B41" w:rsidP="00DE0B41">
      <w:pPr>
        <w:rPr>
          <w:bCs/>
        </w:rPr>
      </w:pPr>
    </w:p>
    <w:p w:rsidR="00DE0B41" w:rsidRPr="00DE0B41" w:rsidRDefault="00DE0B41" w:rsidP="00DE0B41">
      <w:pPr>
        <w:pStyle w:val="Paragraphedeliste"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 w:rsidRPr="00DE0B41">
        <w:rPr>
          <w:rFonts w:ascii="Arial" w:hAnsi="Arial" w:cs="Arial"/>
          <w:bCs/>
          <w:sz w:val="20"/>
          <w:szCs w:val="20"/>
        </w:rPr>
        <w:t>Projets d’évolution concernant le fonctionnement</w:t>
      </w:r>
    </w:p>
    <w:p w:rsidR="00DE0B41" w:rsidRPr="00DE0B41" w:rsidRDefault="00DE0B41" w:rsidP="00DE0B41">
      <w:pPr>
        <w:rPr>
          <w:bCs/>
        </w:rPr>
      </w:pPr>
    </w:p>
    <w:p w:rsidR="00DE0B41" w:rsidRPr="00DE0B41" w:rsidRDefault="00DE0B41" w:rsidP="00DE0B41">
      <w:pPr>
        <w:pStyle w:val="Paragraphedeliste"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 w:rsidRPr="00DE0B41">
        <w:rPr>
          <w:rFonts w:ascii="Arial" w:hAnsi="Arial" w:cs="Arial"/>
          <w:bCs/>
          <w:sz w:val="20"/>
          <w:szCs w:val="20"/>
        </w:rPr>
        <w:t>Projets d’évolution concernant le réseau auquel appartient l’établissement</w:t>
      </w:r>
    </w:p>
    <w:p w:rsidR="00DE0B41" w:rsidRPr="00DE0B41" w:rsidRDefault="00DE0B41" w:rsidP="00DE0B41">
      <w:pPr>
        <w:rPr>
          <w:bCs/>
        </w:rPr>
      </w:pPr>
    </w:p>
    <w:p w:rsidR="0007468A" w:rsidRPr="00DE0B41" w:rsidRDefault="00DE0B41" w:rsidP="00DE0B41">
      <w:pPr>
        <w:pStyle w:val="Paragraphedeliste"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 w:rsidRPr="00DE0B41">
        <w:rPr>
          <w:rFonts w:ascii="Arial" w:hAnsi="Arial" w:cs="Arial"/>
          <w:bCs/>
          <w:sz w:val="20"/>
          <w:szCs w:val="20"/>
        </w:rPr>
        <w:t>Projets d’inscription de l’activité de périnatalité (dont IVG) dans le projet médical du GHT</w:t>
      </w:r>
      <w:r w:rsidR="00D029CF">
        <w:rPr>
          <w:rFonts w:ascii="Arial" w:hAnsi="Arial" w:cs="Arial"/>
          <w:bCs/>
          <w:sz w:val="20"/>
          <w:szCs w:val="20"/>
        </w:rPr>
        <w:br/>
      </w:r>
      <w:r w:rsidRPr="00DE0B41">
        <w:rPr>
          <w:rFonts w:ascii="Arial" w:hAnsi="Arial" w:cs="Arial"/>
          <w:bCs/>
          <w:sz w:val="20"/>
          <w:szCs w:val="20"/>
        </w:rPr>
        <w:t>à venir</w:t>
      </w:r>
    </w:p>
    <w:p w:rsidR="0007468A" w:rsidRPr="0007468A" w:rsidRDefault="0007468A" w:rsidP="0007468A">
      <w:pPr>
        <w:rPr>
          <w:bCs/>
        </w:rPr>
      </w:pPr>
    </w:p>
    <w:p w:rsidR="0007468A" w:rsidRPr="0007468A" w:rsidRDefault="0007468A" w:rsidP="0007468A">
      <w:pPr>
        <w:rPr>
          <w:bCs/>
        </w:rPr>
      </w:pPr>
    </w:p>
    <w:p w:rsidR="00DE0B41" w:rsidRDefault="00DE0B41">
      <w:pPr>
        <w:jc w:val="left"/>
        <w:rPr>
          <w:bCs/>
        </w:rPr>
      </w:pPr>
      <w:r>
        <w:rPr>
          <w:bCs/>
        </w:rPr>
        <w:br w:type="page"/>
      </w:r>
    </w:p>
    <w:p w:rsidR="00C615AC" w:rsidRPr="00C615AC" w:rsidRDefault="00BB2FF9" w:rsidP="00C615AC">
      <w:pPr>
        <w:pStyle w:val="Corpsdetexte2"/>
        <w:numPr>
          <w:ilvl w:val="0"/>
          <w:numId w:val="16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BB2FF9">
        <w:rPr>
          <w:b/>
          <w:bCs/>
          <w:smallCaps/>
          <w:color w:val="0070C0"/>
          <w:sz w:val="24"/>
          <w:szCs w:val="24"/>
        </w:rPr>
        <w:lastRenderedPageBreak/>
        <w:t>Actualisation de la partie relative à l’évaluation et renouvellement des engagements</w:t>
      </w:r>
    </w:p>
    <w:p w:rsidR="00C615AC" w:rsidRPr="00C615AC" w:rsidRDefault="00C615AC" w:rsidP="00C615AC">
      <w:pPr>
        <w:jc w:val="left"/>
        <w:rPr>
          <w:bCs/>
        </w:rPr>
      </w:pPr>
    </w:p>
    <w:p w:rsidR="00BB2FF9" w:rsidRPr="00BB2FF9" w:rsidRDefault="00BB2FF9" w:rsidP="00BB2FF9">
      <w:pPr>
        <w:pStyle w:val="Corpsdetexte2"/>
        <w:numPr>
          <w:ilvl w:val="1"/>
          <w:numId w:val="16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BB2FF9">
        <w:rPr>
          <w:b/>
          <w:bCs/>
          <w:smallCaps/>
          <w:color w:val="0070C0"/>
          <w:sz w:val="24"/>
          <w:szCs w:val="24"/>
        </w:rPr>
        <w:t xml:space="preserve">Engagements relatifs à l’évaluation de l’activité </w:t>
      </w:r>
    </w:p>
    <w:p w:rsidR="00BB2FF9" w:rsidRDefault="00BB2FF9" w:rsidP="00D029CF">
      <w:pPr>
        <w:rPr>
          <w:bCs/>
        </w:rPr>
      </w:pPr>
      <w:r w:rsidRPr="00BB2FF9">
        <w:rPr>
          <w:bCs/>
        </w:rPr>
        <w:t>Mise à jour des critères d’évaluation de l‘autorisation dans la perspective de la période d’autorisation renouvelée à venir (évaluation prévue au 4° de l’article R6122-32-1) :</w:t>
      </w:r>
    </w:p>
    <w:p w:rsidR="007D0808" w:rsidRPr="00BB2FF9" w:rsidRDefault="007D0808" w:rsidP="00D029CF">
      <w:pPr>
        <w:rPr>
          <w:bCs/>
        </w:rPr>
      </w:pPr>
    </w:p>
    <w:p w:rsidR="00BB2FF9" w:rsidRPr="00BB2FF9" w:rsidRDefault="00BB2FF9" w:rsidP="00D029CF">
      <w:pPr>
        <w:rPr>
          <w:bCs/>
        </w:rPr>
      </w:pPr>
      <w:r w:rsidRPr="00BB2FF9">
        <w:rPr>
          <w:bCs/>
        </w:rPr>
        <w:t>•</w:t>
      </w:r>
      <w:r w:rsidRPr="00BB2FF9">
        <w:rPr>
          <w:bCs/>
        </w:rPr>
        <w:tab/>
        <w:t>Objectifs fixés pour mettre en œuvre les objectifs du SROS-PRS, s’adapter aux évolutions en cohérence avec les orientations régionales et les enjeux territoriaux ;</w:t>
      </w:r>
    </w:p>
    <w:p w:rsidR="00BB2FF9" w:rsidRPr="00BB2FF9" w:rsidRDefault="00BB2FF9" w:rsidP="00D029CF">
      <w:pPr>
        <w:rPr>
          <w:bCs/>
        </w:rPr>
      </w:pPr>
    </w:p>
    <w:p w:rsidR="00BB2FF9" w:rsidRPr="00BB2FF9" w:rsidRDefault="00BB2FF9" w:rsidP="00D029CF">
      <w:pPr>
        <w:rPr>
          <w:bCs/>
        </w:rPr>
      </w:pPr>
      <w:r w:rsidRPr="00BB2FF9">
        <w:rPr>
          <w:bCs/>
        </w:rPr>
        <w:t>•</w:t>
      </w:r>
      <w:r w:rsidRPr="00BB2FF9">
        <w:rPr>
          <w:bCs/>
        </w:rPr>
        <w:tab/>
        <w:t xml:space="preserve">Indicateurs supplémentaires envisagés en vertu du dernier alinéa de l’article R 6122-24 </w:t>
      </w:r>
      <w:r w:rsidR="00D029CF">
        <w:rPr>
          <w:bCs/>
        </w:rPr>
        <w:br/>
      </w:r>
      <w:r w:rsidRPr="00BB2FF9">
        <w:rPr>
          <w:bCs/>
        </w:rPr>
        <w:t>du Code de la Santé Publique</w:t>
      </w:r>
    </w:p>
    <w:p w:rsidR="00BB2FF9" w:rsidRPr="00BB2FF9" w:rsidRDefault="00BB2FF9" w:rsidP="00D029CF">
      <w:pPr>
        <w:rPr>
          <w:bCs/>
        </w:rPr>
      </w:pPr>
    </w:p>
    <w:p w:rsidR="00BB2FF9" w:rsidRPr="00BB2FF9" w:rsidRDefault="00BB2FF9" w:rsidP="00D029CF">
      <w:pPr>
        <w:rPr>
          <w:bCs/>
        </w:rPr>
      </w:pPr>
      <w:r w:rsidRPr="00BB2FF9">
        <w:rPr>
          <w:bCs/>
        </w:rPr>
        <w:t>•</w:t>
      </w:r>
      <w:r w:rsidRPr="00BB2FF9">
        <w:rPr>
          <w:bCs/>
        </w:rPr>
        <w:tab/>
        <w:t>Modalités de recueil et de traitement des indicateurs prévus au même article</w:t>
      </w:r>
    </w:p>
    <w:p w:rsidR="00BB2FF9" w:rsidRPr="00BB2FF9" w:rsidRDefault="00BB2FF9" w:rsidP="00D029CF">
      <w:pPr>
        <w:rPr>
          <w:bCs/>
        </w:rPr>
      </w:pPr>
    </w:p>
    <w:p w:rsidR="00BB2FF9" w:rsidRPr="00BB2FF9" w:rsidRDefault="00BB2FF9" w:rsidP="00D029CF">
      <w:pPr>
        <w:rPr>
          <w:bCs/>
        </w:rPr>
      </w:pPr>
      <w:r w:rsidRPr="00BB2FF9">
        <w:rPr>
          <w:bCs/>
        </w:rPr>
        <w:t>•</w:t>
      </w:r>
      <w:r w:rsidRPr="00BB2FF9">
        <w:rPr>
          <w:bCs/>
        </w:rPr>
        <w:tab/>
        <w:t xml:space="preserve">Modalités de participation des personnels médicaux et non médicaux intervenant dans </w:t>
      </w:r>
      <w:r w:rsidR="00D029CF">
        <w:rPr>
          <w:bCs/>
        </w:rPr>
        <w:br/>
      </w:r>
      <w:r w:rsidRPr="00BB2FF9">
        <w:rPr>
          <w:bCs/>
        </w:rPr>
        <w:t>la procédure d’évaluation</w:t>
      </w:r>
    </w:p>
    <w:p w:rsidR="00BB2FF9" w:rsidRPr="00BB2FF9" w:rsidRDefault="00BB2FF9" w:rsidP="00D029CF">
      <w:pPr>
        <w:rPr>
          <w:bCs/>
        </w:rPr>
      </w:pPr>
    </w:p>
    <w:p w:rsidR="00BB2FF9" w:rsidRPr="00BB2FF9" w:rsidRDefault="00BB2FF9" w:rsidP="00D029CF">
      <w:pPr>
        <w:rPr>
          <w:bCs/>
        </w:rPr>
      </w:pPr>
      <w:r w:rsidRPr="00BB2FF9">
        <w:rPr>
          <w:bCs/>
        </w:rPr>
        <w:t>•</w:t>
      </w:r>
      <w:r w:rsidRPr="00BB2FF9">
        <w:rPr>
          <w:bCs/>
        </w:rPr>
        <w:tab/>
        <w:t>Procédures ou méthodes d’évaluation de la satisfaction des patients</w:t>
      </w:r>
    </w:p>
    <w:p w:rsidR="00BB2FF9" w:rsidRPr="00BB2FF9" w:rsidRDefault="00BB2FF9" w:rsidP="00D029CF">
      <w:pPr>
        <w:rPr>
          <w:bCs/>
        </w:rPr>
      </w:pPr>
    </w:p>
    <w:p w:rsidR="00BB2FF9" w:rsidRPr="00BB2FF9" w:rsidRDefault="00BB2FF9" w:rsidP="00BB2FF9">
      <w:pPr>
        <w:pStyle w:val="Corpsdetexte2"/>
        <w:numPr>
          <w:ilvl w:val="1"/>
          <w:numId w:val="16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BB2FF9">
        <w:rPr>
          <w:b/>
          <w:bCs/>
          <w:smallCaps/>
          <w:color w:val="0070C0"/>
          <w:sz w:val="24"/>
          <w:szCs w:val="24"/>
        </w:rPr>
        <w:t xml:space="preserve">Engagements relatifs au CPOM </w:t>
      </w:r>
    </w:p>
    <w:p w:rsidR="00BB2FF9" w:rsidRPr="00BB2FF9" w:rsidRDefault="00BB2FF9" w:rsidP="00D029CF">
      <w:pPr>
        <w:rPr>
          <w:bCs/>
        </w:rPr>
      </w:pPr>
      <w:r w:rsidRPr="00BB2FF9">
        <w:rPr>
          <w:bCs/>
        </w:rPr>
        <w:t>•</w:t>
      </w:r>
      <w:r w:rsidRPr="00BB2FF9">
        <w:rPr>
          <w:bCs/>
        </w:rPr>
        <w:tab/>
        <w:t xml:space="preserve">Préciser l’état d’avancement dans la procédure de signature CPOM de votre structure et les engagements relatifs à l’activité de gynéco-obstétrique, néonatologie et réanimation néonatale et IVG le cas échéant. </w:t>
      </w:r>
    </w:p>
    <w:p w:rsidR="00BB2FF9" w:rsidRPr="00BB2FF9" w:rsidRDefault="00BB2FF9" w:rsidP="00BB2FF9">
      <w:pPr>
        <w:jc w:val="left"/>
        <w:rPr>
          <w:bCs/>
        </w:rPr>
      </w:pPr>
    </w:p>
    <w:p w:rsidR="00BB2FF9" w:rsidRDefault="00BB2FF9">
      <w:pPr>
        <w:jc w:val="left"/>
        <w:rPr>
          <w:b/>
          <w:bCs/>
          <w:smallCaps/>
          <w:color w:val="0070C0"/>
          <w:sz w:val="24"/>
          <w:szCs w:val="24"/>
        </w:rPr>
      </w:pPr>
      <w:r>
        <w:rPr>
          <w:b/>
          <w:bCs/>
          <w:smallCaps/>
          <w:color w:val="0070C0"/>
          <w:sz w:val="24"/>
          <w:szCs w:val="24"/>
        </w:rPr>
        <w:br w:type="page"/>
      </w:r>
    </w:p>
    <w:p w:rsidR="00BB2FF9" w:rsidRPr="00BB2FF9" w:rsidRDefault="00BB2FF9" w:rsidP="00BB2FF9">
      <w:pPr>
        <w:pStyle w:val="Corpsdetexte2"/>
        <w:numPr>
          <w:ilvl w:val="1"/>
          <w:numId w:val="16"/>
        </w:numPr>
        <w:pBdr>
          <w:bottom w:val="single" w:sz="4" w:space="1" w:color="auto"/>
        </w:pBdr>
        <w:spacing w:before="120" w:after="120"/>
        <w:rPr>
          <w:b/>
          <w:bCs/>
          <w:smallCaps/>
          <w:color w:val="0070C0"/>
          <w:sz w:val="24"/>
          <w:szCs w:val="24"/>
        </w:rPr>
      </w:pPr>
      <w:r w:rsidRPr="00BB2FF9">
        <w:rPr>
          <w:b/>
          <w:bCs/>
          <w:smallCaps/>
          <w:color w:val="0070C0"/>
          <w:sz w:val="24"/>
          <w:szCs w:val="24"/>
        </w:rPr>
        <w:lastRenderedPageBreak/>
        <w:t>Engagements du demandeur prévus à l’</w:t>
      </w:r>
      <w:r w:rsidR="00D029CF">
        <w:rPr>
          <w:b/>
          <w:bCs/>
          <w:smallCaps/>
          <w:color w:val="0070C0"/>
          <w:sz w:val="24"/>
          <w:szCs w:val="24"/>
        </w:rPr>
        <w:t>a</w:t>
      </w:r>
      <w:r w:rsidRPr="00BB2FF9">
        <w:rPr>
          <w:b/>
          <w:bCs/>
          <w:smallCaps/>
          <w:color w:val="0070C0"/>
          <w:sz w:val="24"/>
          <w:szCs w:val="24"/>
        </w:rPr>
        <w:t>rticle R.6122-32-1-e</w:t>
      </w:r>
    </w:p>
    <w:p w:rsidR="00BB2FF9" w:rsidRDefault="00BB2FF9" w:rsidP="00BB2FF9">
      <w:pPr>
        <w:jc w:val="left"/>
        <w:rPr>
          <w:bCs/>
        </w:rPr>
      </w:pPr>
    </w:p>
    <w:p w:rsidR="00AC12B0" w:rsidRDefault="00AC12B0" w:rsidP="00AC12B0">
      <w:pPr>
        <w:jc w:val="left"/>
        <w:rPr>
          <w:bCs/>
        </w:rPr>
      </w:pPr>
      <w:r>
        <w:rPr>
          <w:bCs/>
        </w:rPr>
        <w:t>Je soussigné, M (me) …, Directeur …., m’engage :</w:t>
      </w:r>
    </w:p>
    <w:p w:rsidR="00AC12B0" w:rsidRDefault="00AC12B0" w:rsidP="00AC12B0">
      <w:pPr>
        <w:jc w:val="left"/>
        <w:rPr>
          <w:bCs/>
        </w:rPr>
      </w:pPr>
    </w:p>
    <w:p w:rsidR="00AC12B0" w:rsidRDefault="00AC12B0" w:rsidP="00AC12B0">
      <w:pPr>
        <w:jc w:val="left"/>
        <w:rPr>
          <w:bCs/>
        </w:rPr>
      </w:pPr>
    </w:p>
    <w:p w:rsidR="00AC12B0" w:rsidRPr="00B7152A" w:rsidRDefault="00AC12B0" w:rsidP="00AC12B0">
      <w:pPr>
        <w:pStyle w:val="Paragraphedeliste"/>
        <w:numPr>
          <w:ilvl w:val="0"/>
          <w:numId w:val="29"/>
        </w:numPr>
        <w:jc w:val="both"/>
        <w:rPr>
          <w:rFonts w:ascii="Arial" w:hAnsi="Arial" w:cs="Arial"/>
          <w:bCs/>
          <w:sz w:val="20"/>
          <w:szCs w:val="20"/>
        </w:rPr>
      </w:pPr>
      <w:r w:rsidRPr="00B7152A">
        <w:rPr>
          <w:rFonts w:ascii="Arial" w:hAnsi="Arial" w:cs="Arial"/>
          <w:bCs/>
          <w:sz w:val="20"/>
          <w:szCs w:val="20"/>
        </w:rPr>
        <w:t>à respecter le montant des dépenses à la charge de l’assurance maladie et le volume d’activité en application de l'article L. 6122-5</w:t>
      </w:r>
    </w:p>
    <w:p w:rsidR="00AC12B0" w:rsidRPr="00B7152A" w:rsidRDefault="00AC12B0" w:rsidP="00AC12B0">
      <w:pPr>
        <w:pStyle w:val="Paragraphedeliste"/>
        <w:jc w:val="both"/>
        <w:rPr>
          <w:rFonts w:ascii="Arial" w:hAnsi="Arial" w:cs="Arial"/>
          <w:bCs/>
          <w:sz w:val="20"/>
          <w:szCs w:val="20"/>
        </w:rPr>
      </w:pPr>
    </w:p>
    <w:p w:rsidR="00AC12B0" w:rsidRPr="00B7152A" w:rsidRDefault="00AC12B0" w:rsidP="00AC12B0">
      <w:pPr>
        <w:numPr>
          <w:ilvl w:val="0"/>
          <w:numId w:val="29"/>
        </w:numPr>
        <w:rPr>
          <w:b/>
        </w:rPr>
      </w:pPr>
      <w:r w:rsidRPr="00B7152A">
        <w:t xml:space="preserve">à réaliser une évaluation dans les conditions prévues aux articles R 6122-23 et R 6122-24 du code de santé publique </w:t>
      </w:r>
    </w:p>
    <w:p w:rsidR="00AC12B0" w:rsidRPr="00B7152A" w:rsidRDefault="00AC12B0" w:rsidP="00AC12B0">
      <w:pPr>
        <w:ind w:left="720"/>
        <w:rPr>
          <w:b/>
        </w:rPr>
      </w:pPr>
    </w:p>
    <w:p w:rsidR="00AC12B0" w:rsidRPr="00B7152A" w:rsidRDefault="00AC12B0" w:rsidP="00AC12B0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  <w:bCs/>
          <w:sz w:val="20"/>
          <w:szCs w:val="20"/>
        </w:rPr>
      </w:pPr>
      <w:r w:rsidRPr="00B7152A">
        <w:rPr>
          <w:rFonts w:ascii="Arial" w:hAnsi="Arial" w:cs="Arial"/>
          <w:bCs/>
          <w:sz w:val="20"/>
          <w:szCs w:val="20"/>
        </w:rPr>
        <w:t>à maintenir les</w:t>
      </w:r>
      <w:r w:rsidRPr="00B7152A">
        <w:rPr>
          <w:rFonts w:cs="Arial"/>
          <w:sz w:val="20"/>
        </w:rPr>
        <w:t xml:space="preserve"> </w:t>
      </w:r>
      <w:r w:rsidRPr="00B7152A">
        <w:rPr>
          <w:rFonts w:ascii="Arial" w:hAnsi="Arial" w:cs="Arial"/>
          <w:sz w:val="20"/>
          <w:szCs w:val="20"/>
        </w:rPr>
        <w:t>conditions d’implantation et des conditions techniques de fonctionnement applicables à l’activité de soins de gynécologie-obstétrique, néonatologie, réanimation néonatale</w:t>
      </w:r>
    </w:p>
    <w:p w:rsidR="00AC12B0" w:rsidRPr="00B7152A" w:rsidRDefault="00AC12B0" w:rsidP="00AC12B0">
      <w:pPr>
        <w:rPr>
          <w:b/>
        </w:rPr>
      </w:pPr>
    </w:p>
    <w:p w:rsidR="00AC12B0" w:rsidRPr="00B7152A" w:rsidRDefault="00AC12B0" w:rsidP="00AC12B0">
      <w:pPr>
        <w:numPr>
          <w:ilvl w:val="0"/>
          <w:numId w:val="29"/>
        </w:numPr>
      </w:pPr>
      <w:r w:rsidRPr="00B7152A">
        <w:t>à respecter les effectifs et la qualification des personnels nécessaires à la mise en œuvre de l’activité</w:t>
      </w:r>
    </w:p>
    <w:p w:rsidR="00AC12B0" w:rsidRPr="00B7152A" w:rsidRDefault="00AC12B0" w:rsidP="00AC12B0">
      <w:pPr>
        <w:rPr>
          <w:bCs/>
        </w:rPr>
      </w:pPr>
    </w:p>
    <w:p w:rsidR="00AC12B0" w:rsidRPr="00B7152A" w:rsidRDefault="00AC12B0" w:rsidP="00AC12B0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  <w:bCs/>
          <w:sz w:val="20"/>
          <w:szCs w:val="20"/>
        </w:rPr>
      </w:pPr>
      <w:r w:rsidRPr="00B7152A">
        <w:rPr>
          <w:rFonts w:ascii="Arial" w:hAnsi="Arial" w:cs="Arial"/>
          <w:bCs/>
          <w:sz w:val="20"/>
          <w:szCs w:val="20"/>
        </w:rPr>
        <w:t>à respecter les caractéristiques du projet initial</w:t>
      </w:r>
    </w:p>
    <w:p w:rsidR="00AC12B0" w:rsidRPr="00B7152A" w:rsidRDefault="00AC12B0" w:rsidP="00AC12B0">
      <w:pPr>
        <w:pStyle w:val="Paragraphedeliste"/>
        <w:jc w:val="both"/>
        <w:rPr>
          <w:rFonts w:ascii="Arial" w:hAnsi="Arial" w:cs="Arial"/>
          <w:bCs/>
          <w:sz w:val="20"/>
          <w:szCs w:val="20"/>
        </w:rPr>
      </w:pPr>
    </w:p>
    <w:p w:rsidR="00AC12B0" w:rsidRPr="00B7152A" w:rsidRDefault="00AC12B0" w:rsidP="00AC12B0">
      <w:pPr>
        <w:pStyle w:val="Paragraphedeliste"/>
        <w:ind w:left="0"/>
        <w:rPr>
          <w:rFonts w:cs="Arial"/>
          <w:sz w:val="20"/>
        </w:rPr>
      </w:pPr>
    </w:p>
    <w:p w:rsidR="00AC12B0" w:rsidRPr="00B7152A" w:rsidRDefault="00AC12B0" w:rsidP="00AC12B0">
      <w:pPr>
        <w:tabs>
          <w:tab w:val="left" w:pos="567"/>
        </w:tabs>
      </w:pPr>
      <w:r w:rsidRPr="00B7152A">
        <w:t xml:space="preserve">      Fournir un engagement </w:t>
      </w:r>
      <w:r w:rsidRPr="00B7152A">
        <w:rPr>
          <w:b/>
        </w:rPr>
        <w:t>daté et signé</w:t>
      </w:r>
      <w:r w:rsidRPr="00B7152A">
        <w:t xml:space="preserve"> du titulaire de l’autorisation</w:t>
      </w:r>
    </w:p>
    <w:p w:rsidR="00AC12B0" w:rsidRDefault="00AC12B0" w:rsidP="00AC12B0">
      <w:pPr>
        <w:jc w:val="left"/>
        <w:rPr>
          <w:bCs/>
        </w:rPr>
      </w:pPr>
    </w:p>
    <w:p w:rsidR="00AC12B0" w:rsidRDefault="00AC12B0" w:rsidP="00AC12B0">
      <w:pPr>
        <w:jc w:val="left"/>
        <w:rPr>
          <w:bCs/>
        </w:rPr>
      </w:pPr>
    </w:p>
    <w:p w:rsidR="00AC12B0" w:rsidRDefault="00AC12B0" w:rsidP="00AC12B0">
      <w:pPr>
        <w:jc w:val="left"/>
        <w:rPr>
          <w:bCs/>
        </w:rPr>
      </w:pPr>
    </w:p>
    <w:p w:rsidR="00AC12B0" w:rsidRDefault="00AC12B0" w:rsidP="00AC12B0">
      <w:pPr>
        <w:jc w:val="left"/>
        <w:rPr>
          <w:bCs/>
        </w:rPr>
      </w:pPr>
    </w:p>
    <w:p w:rsidR="00AC12B0" w:rsidRDefault="00AC12B0" w:rsidP="00AC12B0">
      <w:pPr>
        <w:jc w:val="left"/>
        <w:rPr>
          <w:bCs/>
        </w:rPr>
      </w:pPr>
    </w:p>
    <w:p w:rsidR="00AC12B0" w:rsidRDefault="00AC12B0" w:rsidP="00AC12B0">
      <w:pPr>
        <w:jc w:val="left"/>
        <w:rPr>
          <w:bCs/>
        </w:rPr>
      </w:pPr>
      <w:r>
        <w:rPr>
          <w:bCs/>
        </w:rPr>
        <w:t>Fait à ___________, le __/__/____</w:t>
      </w:r>
    </w:p>
    <w:p w:rsidR="00AC12B0" w:rsidRDefault="00AC12B0" w:rsidP="00AC12B0">
      <w:pPr>
        <w:jc w:val="left"/>
        <w:rPr>
          <w:bCs/>
        </w:rPr>
      </w:pPr>
      <w:r>
        <w:rPr>
          <w:bCs/>
        </w:rPr>
        <w:br w:type="page"/>
      </w:r>
    </w:p>
    <w:p w:rsidR="00AF4DF2" w:rsidRPr="00173DB8" w:rsidRDefault="002C158B" w:rsidP="00AF4DF2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2C158B">
        <w:rPr>
          <w:rFonts w:ascii="Arial" w:hAnsi="Arial" w:cs="Arial"/>
          <w:b/>
        </w:rPr>
        <w:lastRenderedPageBreak/>
        <w:t xml:space="preserve">Partie VII </w:t>
      </w:r>
      <w:r w:rsidR="00D029CF">
        <w:rPr>
          <w:rFonts w:ascii="Arial" w:hAnsi="Arial" w:cs="Arial"/>
          <w:b/>
        </w:rPr>
        <w:t>-</w:t>
      </w:r>
      <w:r w:rsidRPr="002C158B">
        <w:rPr>
          <w:rFonts w:ascii="Arial" w:hAnsi="Arial" w:cs="Arial"/>
          <w:b/>
        </w:rPr>
        <w:t xml:space="preserve"> </w:t>
      </w:r>
      <w:r w:rsidR="00AF4DF2" w:rsidRPr="002C158B">
        <w:rPr>
          <w:rFonts w:ascii="Arial" w:hAnsi="Arial" w:cs="Arial"/>
          <w:b/>
        </w:rPr>
        <w:t>P</w:t>
      </w:r>
      <w:r w:rsidRPr="002C158B">
        <w:rPr>
          <w:rFonts w:ascii="Arial" w:hAnsi="Arial" w:cs="Arial"/>
          <w:b/>
        </w:rPr>
        <w:t>IECES A JOINDRE AU DOSSIER</w:t>
      </w:r>
    </w:p>
    <w:p w:rsidR="002C158B" w:rsidRDefault="002C158B" w:rsidP="00AF4DF2">
      <w:pPr>
        <w:rPr>
          <w:bCs/>
        </w:rPr>
      </w:pPr>
    </w:p>
    <w:p w:rsidR="002C158B" w:rsidRDefault="002C158B" w:rsidP="00AF4DF2">
      <w:pPr>
        <w:rPr>
          <w:bCs/>
        </w:rPr>
      </w:pPr>
    </w:p>
    <w:p w:rsidR="00AF4DF2" w:rsidRPr="00AF4DF2" w:rsidRDefault="00AF4DF2" w:rsidP="00AF4DF2">
      <w:pPr>
        <w:rPr>
          <w:bCs/>
        </w:rPr>
      </w:pPr>
      <w:r w:rsidRPr="00AF4DF2">
        <w:rPr>
          <w:bCs/>
        </w:rPr>
        <w:t>Plan de la maternité</w:t>
      </w:r>
    </w:p>
    <w:p w:rsidR="00AF4DF2" w:rsidRPr="00AF4DF2" w:rsidRDefault="00AF4DF2" w:rsidP="00AF4DF2">
      <w:pPr>
        <w:rPr>
          <w:bCs/>
        </w:rPr>
      </w:pPr>
      <w:r w:rsidRPr="00AF4DF2">
        <w:rPr>
          <w:bCs/>
        </w:rPr>
        <w:t>Convention</w:t>
      </w:r>
      <w:r w:rsidR="009830DA">
        <w:rPr>
          <w:bCs/>
        </w:rPr>
        <w:t xml:space="preserve"> d’adhésion au réseau périnatal</w:t>
      </w:r>
    </w:p>
    <w:p w:rsidR="00AF4DF2" w:rsidRPr="00AF4DF2" w:rsidRDefault="00AF4DF2" w:rsidP="00AF4DF2">
      <w:pPr>
        <w:rPr>
          <w:bCs/>
        </w:rPr>
      </w:pPr>
      <w:r w:rsidRPr="00AF4DF2">
        <w:rPr>
          <w:bCs/>
        </w:rPr>
        <w:t>Protocole réseau de la gradation des soins sur le territoire concernant la prise en charge des pathologies maternelles avant grossesse et liées à la grossesse et des pathologies du nouveau-né</w:t>
      </w:r>
    </w:p>
    <w:p w:rsidR="00AF4DF2" w:rsidRDefault="00AF4DF2" w:rsidP="00AF4DF2">
      <w:pPr>
        <w:rPr>
          <w:bCs/>
        </w:rPr>
      </w:pPr>
      <w:r w:rsidRPr="00AF4DF2">
        <w:rPr>
          <w:bCs/>
        </w:rPr>
        <w:t>Convention pour</w:t>
      </w:r>
      <w:r w:rsidR="00D63B54">
        <w:rPr>
          <w:bCs/>
        </w:rPr>
        <w:t xml:space="preserve"> obtention de produits sanguins</w:t>
      </w:r>
    </w:p>
    <w:p w:rsidR="00D63B54" w:rsidRPr="00AF4DF2" w:rsidRDefault="00D63B54" w:rsidP="00AF4DF2">
      <w:pPr>
        <w:rPr>
          <w:bCs/>
        </w:rPr>
      </w:pPr>
    </w:p>
    <w:p w:rsidR="00AF4DF2" w:rsidRPr="00AF4DF2" w:rsidRDefault="00AF4DF2" w:rsidP="00AF4DF2">
      <w:pPr>
        <w:rPr>
          <w:bCs/>
        </w:rPr>
      </w:pPr>
      <w:r w:rsidRPr="00AF4DF2">
        <w:rPr>
          <w:bCs/>
        </w:rPr>
        <w:t>Lister les protocoles existant dans l’établissement :</w:t>
      </w:r>
    </w:p>
    <w:p w:rsidR="00AF4DF2" w:rsidRDefault="00AF4DF2" w:rsidP="00C83556">
      <w:pPr>
        <w:pStyle w:val="Paragraphedeliste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C83556">
        <w:rPr>
          <w:rFonts w:ascii="Arial" w:hAnsi="Arial" w:cs="Arial"/>
          <w:bCs/>
          <w:sz w:val="20"/>
          <w:szCs w:val="20"/>
        </w:rPr>
        <w:t>Pour le suivi de la femme enceinte</w:t>
      </w:r>
    </w:p>
    <w:p w:rsidR="009830DA" w:rsidRPr="00C83556" w:rsidRDefault="009830DA" w:rsidP="00C83556">
      <w:pPr>
        <w:pStyle w:val="Paragraphedeliste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Pour la prise en charge de l’hémorragie de la délivrance</w:t>
      </w:r>
    </w:p>
    <w:p w:rsidR="00AF4DF2" w:rsidRDefault="00AF4DF2" w:rsidP="00C83556">
      <w:pPr>
        <w:pStyle w:val="Paragraphedeliste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C83556">
        <w:rPr>
          <w:rFonts w:ascii="Arial" w:hAnsi="Arial" w:cs="Arial"/>
          <w:bCs/>
          <w:sz w:val="20"/>
          <w:szCs w:val="20"/>
        </w:rPr>
        <w:t>Pour le suivi de l’enfant</w:t>
      </w:r>
    </w:p>
    <w:p w:rsidR="009830DA" w:rsidRDefault="009830DA" w:rsidP="00C83556">
      <w:pPr>
        <w:pStyle w:val="Paragraphedeliste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Pour l’accès à l’IVG</w:t>
      </w:r>
    </w:p>
    <w:p w:rsidR="009830DA" w:rsidRPr="00C83556" w:rsidRDefault="009830DA" w:rsidP="00C83556">
      <w:pPr>
        <w:pStyle w:val="Paragraphedeliste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Pour les personnes adressées par une PASS</w:t>
      </w:r>
    </w:p>
    <w:p w:rsidR="00D63B54" w:rsidRDefault="00D63B54" w:rsidP="00AF4DF2">
      <w:pPr>
        <w:rPr>
          <w:bCs/>
        </w:rPr>
      </w:pPr>
    </w:p>
    <w:p w:rsidR="00AF4DF2" w:rsidRPr="00AF4DF2" w:rsidRDefault="00AF4DF2" w:rsidP="00AF4DF2">
      <w:pPr>
        <w:rPr>
          <w:bCs/>
        </w:rPr>
      </w:pPr>
      <w:r w:rsidRPr="00AF4DF2">
        <w:rPr>
          <w:bCs/>
        </w:rPr>
        <w:t>Lister les actes réalisés en chirurgie gynécologique</w:t>
      </w:r>
    </w:p>
    <w:p w:rsidR="00AF4DF2" w:rsidRPr="00AF4DF2" w:rsidRDefault="00AF4DF2" w:rsidP="00AF4DF2">
      <w:pPr>
        <w:rPr>
          <w:bCs/>
        </w:rPr>
      </w:pPr>
      <w:r w:rsidRPr="00AF4DF2">
        <w:rPr>
          <w:bCs/>
        </w:rPr>
        <w:t>Lister les actes marqueurs réalisés en réanimation néonatale</w:t>
      </w:r>
    </w:p>
    <w:p w:rsidR="00AF4DF2" w:rsidRPr="00AF4DF2" w:rsidRDefault="00AF4DF2" w:rsidP="00AF4DF2">
      <w:pPr>
        <w:rPr>
          <w:bCs/>
        </w:rPr>
      </w:pPr>
      <w:r w:rsidRPr="00AF4DF2">
        <w:rPr>
          <w:bCs/>
        </w:rPr>
        <w:t xml:space="preserve">Liste des dispositifs médicaux et équipements </w:t>
      </w:r>
      <w:r w:rsidR="009830DA">
        <w:rPr>
          <w:bCs/>
        </w:rPr>
        <w:t>(date de mise en service et existence d’un contrat de maintenance)</w:t>
      </w:r>
    </w:p>
    <w:p w:rsidR="00AF4DF2" w:rsidRPr="00AF4DF2" w:rsidRDefault="00AF4DF2" w:rsidP="00AF4DF2">
      <w:pPr>
        <w:rPr>
          <w:bCs/>
        </w:rPr>
      </w:pPr>
    </w:p>
    <w:p w:rsidR="00AF4DF2" w:rsidRPr="00AF4DF2" w:rsidRDefault="00AF4DF2" w:rsidP="00AF4DF2">
      <w:pPr>
        <w:rPr>
          <w:bCs/>
        </w:rPr>
      </w:pPr>
      <w:r w:rsidRPr="00AF4DF2">
        <w:rPr>
          <w:bCs/>
        </w:rPr>
        <w:t>Equipe médicale : anesthésistes, gynécologues - obstétriciens, pédiatres</w:t>
      </w:r>
    </w:p>
    <w:p w:rsidR="00AF4DF2" w:rsidRPr="00AF4DF2" w:rsidRDefault="00AF4DF2" w:rsidP="00AF4DF2">
      <w:pPr>
        <w:rPr>
          <w:bCs/>
        </w:rPr>
      </w:pPr>
      <w:r w:rsidRPr="00AF4DF2">
        <w:rPr>
          <w:bCs/>
        </w:rPr>
        <w:t>Liste nominative des praticiens avec qualification, statut et âge</w:t>
      </w:r>
    </w:p>
    <w:p w:rsidR="00AF4DF2" w:rsidRPr="00AF4DF2" w:rsidRDefault="00AF4DF2" w:rsidP="00AF4DF2">
      <w:pPr>
        <w:rPr>
          <w:bCs/>
        </w:rPr>
      </w:pPr>
      <w:r w:rsidRPr="00AF4DF2">
        <w:rPr>
          <w:bCs/>
        </w:rPr>
        <w:t>Planning de jour (sur un mois)</w:t>
      </w:r>
    </w:p>
    <w:p w:rsidR="00AF4DF2" w:rsidRPr="00AF4DF2" w:rsidRDefault="00AF4DF2" w:rsidP="00AF4DF2">
      <w:pPr>
        <w:rPr>
          <w:bCs/>
        </w:rPr>
      </w:pPr>
      <w:r w:rsidRPr="00AF4DF2">
        <w:rPr>
          <w:bCs/>
        </w:rPr>
        <w:t xml:space="preserve">Planning de garde et astreinte </w:t>
      </w:r>
      <w:r w:rsidR="00D63B54">
        <w:rPr>
          <w:bCs/>
        </w:rPr>
        <w:t xml:space="preserve">validé </w:t>
      </w:r>
      <w:r w:rsidRPr="00AF4DF2">
        <w:rPr>
          <w:bCs/>
        </w:rPr>
        <w:t>(</w:t>
      </w:r>
      <w:r w:rsidR="00C83556">
        <w:rPr>
          <w:bCs/>
        </w:rPr>
        <w:t>trois derniers</w:t>
      </w:r>
      <w:r w:rsidRPr="00AF4DF2">
        <w:rPr>
          <w:bCs/>
        </w:rPr>
        <w:t xml:space="preserve"> mois)</w:t>
      </w:r>
    </w:p>
    <w:p w:rsidR="00AF4DF2" w:rsidRPr="00AF4DF2" w:rsidRDefault="00AF4DF2" w:rsidP="00AF4DF2">
      <w:pPr>
        <w:rPr>
          <w:bCs/>
        </w:rPr>
      </w:pPr>
    </w:p>
    <w:p w:rsidR="00AF4DF2" w:rsidRPr="00AF4DF2" w:rsidRDefault="00AF4DF2" w:rsidP="00AF4DF2">
      <w:pPr>
        <w:rPr>
          <w:bCs/>
        </w:rPr>
      </w:pPr>
      <w:r w:rsidRPr="00AF4DF2">
        <w:rPr>
          <w:bCs/>
        </w:rPr>
        <w:t>Sages-femmes</w:t>
      </w:r>
    </w:p>
    <w:p w:rsidR="00AF4DF2" w:rsidRPr="00AF4DF2" w:rsidRDefault="00C83556" w:rsidP="00AF4DF2">
      <w:pPr>
        <w:rPr>
          <w:bCs/>
        </w:rPr>
      </w:pPr>
      <w:r>
        <w:rPr>
          <w:bCs/>
        </w:rPr>
        <w:t>Liste nominative des sages-</w:t>
      </w:r>
      <w:r w:rsidR="00AF4DF2" w:rsidRPr="00AF4DF2">
        <w:rPr>
          <w:bCs/>
        </w:rPr>
        <w:t xml:space="preserve">femmes avec qualification, statut et âge </w:t>
      </w:r>
    </w:p>
    <w:p w:rsidR="00AF4DF2" w:rsidRPr="00AF4DF2" w:rsidRDefault="00AF4DF2" w:rsidP="00AF4DF2">
      <w:pPr>
        <w:rPr>
          <w:bCs/>
        </w:rPr>
      </w:pPr>
      <w:r w:rsidRPr="00AF4DF2">
        <w:rPr>
          <w:bCs/>
        </w:rPr>
        <w:t>Planning de jour (sur un mois) sur l’ensemble des secteurs</w:t>
      </w:r>
    </w:p>
    <w:p w:rsidR="00AF4DF2" w:rsidRDefault="00AF4DF2" w:rsidP="00AF4DF2">
      <w:pPr>
        <w:rPr>
          <w:bCs/>
        </w:rPr>
      </w:pPr>
      <w:r w:rsidRPr="00AF4DF2">
        <w:rPr>
          <w:bCs/>
        </w:rPr>
        <w:t>Planning de nuit (sur un mo</w:t>
      </w:r>
      <w:r w:rsidR="009830DA">
        <w:rPr>
          <w:bCs/>
        </w:rPr>
        <w:t>is) sur l’ensemble des secteurs</w:t>
      </w:r>
    </w:p>
    <w:p w:rsidR="009830DA" w:rsidRPr="00AF4DF2" w:rsidRDefault="009830DA" w:rsidP="00AF4DF2">
      <w:pPr>
        <w:rPr>
          <w:bCs/>
        </w:rPr>
      </w:pPr>
    </w:p>
    <w:p w:rsidR="00AF4DF2" w:rsidRPr="00AF4DF2" w:rsidRDefault="00AF4DF2" w:rsidP="00AF4DF2">
      <w:pPr>
        <w:rPr>
          <w:bCs/>
        </w:rPr>
      </w:pPr>
      <w:r w:rsidRPr="00AF4DF2">
        <w:rPr>
          <w:bCs/>
        </w:rPr>
        <w:t>Equipe paramédicale :</w:t>
      </w:r>
    </w:p>
    <w:p w:rsidR="00AF4DF2" w:rsidRPr="00AF4DF2" w:rsidRDefault="00AF4DF2" w:rsidP="00AF4DF2">
      <w:pPr>
        <w:rPr>
          <w:bCs/>
        </w:rPr>
      </w:pPr>
      <w:r w:rsidRPr="00AF4DF2">
        <w:rPr>
          <w:bCs/>
        </w:rPr>
        <w:t>Planning de jour (sur un mois)</w:t>
      </w:r>
    </w:p>
    <w:p w:rsidR="00AF4DF2" w:rsidRPr="00AF4DF2" w:rsidRDefault="00AF4DF2" w:rsidP="00AF4DF2">
      <w:pPr>
        <w:rPr>
          <w:bCs/>
        </w:rPr>
      </w:pPr>
      <w:r w:rsidRPr="00AF4DF2">
        <w:rPr>
          <w:bCs/>
        </w:rPr>
        <w:t>Planning de nuit (sur un mois)</w:t>
      </w:r>
    </w:p>
    <w:p w:rsidR="00AF4DF2" w:rsidRPr="00AF4DF2" w:rsidRDefault="00AF4DF2" w:rsidP="00AF4DF2">
      <w:pPr>
        <w:rPr>
          <w:bCs/>
        </w:rPr>
      </w:pPr>
    </w:p>
    <w:p w:rsidR="00AF4DF2" w:rsidRPr="00AF4DF2" w:rsidRDefault="00AF4DF2" w:rsidP="00AF4DF2">
      <w:pPr>
        <w:rPr>
          <w:bCs/>
        </w:rPr>
      </w:pPr>
      <w:r w:rsidRPr="00AF4DF2">
        <w:rPr>
          <w:bCs/>
        </w:rPr>
        <w:t>IVG</w:t>
      </w:r>
    </w:p>
    <w:p w:rsidR="00C83556" w:rsidRDefault="00AF4DF2" w:rsidP="00AF4DF2">
      <w:pPr>
        <w:rPr>
          <w:bCs/>
        </w:rPr>
      </w:pPr>
      <w:r w:rsidRPr="00AF4DF2">
        <w:rPr>
          <w:bCs/>
        </w:rPr>
        <w:t xml:space="preserve">Convention </w:t>
      </w:r>
      <w:r w:rsidR="00D63B54" w:rsidRPr="00AF4DF2">
        <w:rPr>
          <w:bCs/>
        </w:rPr>
        <w:t xml:space="preserve">type </w:t>
      </w:r>
      <w:r w:rsidRPr="00AF4DF2">
        <w:rPr>
          <w:bCs/>
        </w:rPr>
        <w:t>mise en place avec les par</w:t>
      </w:r>
      <w:r w:rsidR="00C83556">
        <w:rPr>
          <w:bCs/>
        </w:rPr>
        <w:t>tenaires libéraux (médecins et sages-femmes</w:t>
      </w:r>
      <w:r w:rsidRPr="00AF4DF2">
        <w:rPr>
          <w:bCs/>
        </w:rPr>
        <w:t>) pour l</w:t>
      </w:r>
      <w:r w:rsidR="00C83556">
        <w:rPr>
          <w:bCs/>
        </w:rPr>
        <w:t>a réalisation des IVG médicamenteuses.</w:t>
      </w:r>
    </w:p>
    <w:p w:rsidR="00D63B54" w:rsidRDefault="00D63B54" w:rsidP="00AF4DF2">
      <w:pPr>
        <w:rPr>
          <w:bCs/>
        </w:rPr>
      </w:pPr>
    </w:p>
    <w:p w:rsidR="00B922AC" w:rsidRDefault="00D63B54" w:rsidP="00B922AC">
      <w:pPr>
        <w:rPr>
          <w:bCs/>
        </w:rPr>
      </w:pPr>
      <w:r>
        <w:rPr>
          <w:bCs/>
        </w:rPr>
        <w:t>L</w:t>
      </w:r>
      <w:r w:rsidR="00C83556">
        <w:rPr>
          <w:bCs/>
        </w:rPr>
        <w:t xml:space="preserve">iste nominative </w:t>
      </w:r>
      <w:r w:rsidR="00AF4DF2" w:rsidRPr="00AF4DF2">
        <w:rPr>
          <w:bCs/>
        </w:rPr>
        <w:t>de</w:t>
      </w:r>
      <w:r w:rsidR="00C83556">
        <w:rPr>
          <w:bCs/>
        </w:rPr>
        <w:t>s</w:t>
      </w:r>
      <w:r w:rsidR="00AF4DF2" w:rsidRPr="00AF4DF2">
        <w:rPr>
          <w:bCs/>
        </w:rPr>
        <w:t xml:space="preserve"> </w:t>
      </w:r>
      <w:r w:rsidR="00C83556">
        <w:rPr>
          <w:bCs/>
        </w:rPr>
        <w:t xml:space="preserve">professionnels ayant signé une </w:t>
      </w:r>
      <w:r w:rsidR="00AF4DF2" w:rsidRPr="00AF4DF2">
        <w:rPr>
          <w:bCs/>
        </w:rPr>
        <w:t xml:space="preserve">convention </w:t>
      </w:r>
      <w:r w:rsidR="00C83556">
        <w:rPr>
          <w:bCs/>
        </w:rPr>
        <w:t>ventilée en fonction de leurs qualités</w:t>
      </w:r>
      <w:r w:rsidR="00AF4DF2" w:rsidRPr="00AF4DF2">
        <w:rPr>
          <w:bCs/>
        </w:rPr>
        <w:t xml:space="preserve"> M</w:t>
      </w:r>
      <w:r w:rsidR="00C83556">
        <w:rPr>
          <w:bCs/>
        </w:rPr>
        <w:t xml:space="preserve">édecins </w:t>
      </w:r>
      <w:r w:rsidR="00AF4DF2" w:rsidRPr="00AF4DF2">
        <w:rPr>
          <w:bCs/>
        </w:rPr>
        <w:t>G</w:t>
      </w:r>
      <w:r w:rsidR="00C83556">
        <w:rPr>
          <w:bCs/>
        </w:rPr>
        <w:t>énéralistes</w:t>
      </w:r>
      <w:r w:rsidR="00AF4DF2" w:rsidRPr="00AF4DF2">
        <w:rPr>
          <w:bCs/>
        </w:rPr>
        <w:t>, G</w:t>
      </w:r>
      <w:r w:rsidR="00C83556">
        <w:rPr>
          <w:bCs/>
        </w:rPr>
        <w:t>ynécologues, Gynéco-</w:t>
      </w:r>
      <w:r w:rsidR="00AF4DF2" w:rsidRPr="00AF4DF2">
        <w:rPr>
          <w:bCs/>
        </w:rPr>
        <w:t>O</w:t>
      </w:r>
      <w:r w:rsidR="00C83556">
        <w:rPr>
          <w:bCs/>
        </w:rPr>
        <w:t xml:space="preserve">bstétriciens, </w:t>
      </w:r>
      <w:r w:rsidR="001406F5" w:rsidRPr="00AF4DF2">
        <w:rPr>
          <w:bCs/>
        </w:rPr>
        <w:t>S</w:t>
      </w:r>
      <w:r w:rsidR="001406F5">
        <w:rPr>
          <w:bCs/>
        </w:rPr>
        <w:t>ages-</w:t>
      </w:r>
      <w:r w:rsidR="001406F5" w:rsidRPr="00AF4DF2">
        <w:rPr>
          <w:bCs/>
        </w:rPr>
        <w:t>f</w:t>
      </w:r>
      <w:r w:rsidR="001406F5">
        <w:rPr>
          <w:bCs/>
        </w:rPr>
        <w:t>emmes</w:t>
      </w:r>
      <w:r w:rsidR="00C83556">
        <w:rPr>
          <w:bCs/>
        </w:rPr>
        <w:t>, Conseil Départemental pour les CPEF</w:t>
      </w:r>
      <w:r w:rsidR="0002350D">
        <w:rPr>
          <w:bCs/>
        </w:rPr>
        <w:t xml:space="preserve"> comportant la date de signature de la convention</w:t>
      </w:r>
      <w:r w:rsidR="00D029CF">
        <w:rPr>
          <w:bCs/>
        </w:rPr>
        <w:t>.</w:t>
      </w:r>
    </w:p>
    <w:p w:rsidR="003F18FB" w:rsidRDefault="003F18FB" w:rsidP="00B922AC">
      <w:pPr>
        <w:rPr>
          <w:bCs/>
        </w:rPr>
      </w:pPr>
      <w:bookmarkStart w:id="6" w:name="_GoBack"/>
      <w:bookmarkEnd w:id="6"/>
    </w:p>
    <w:sectPr w:rsidR="003F18FB" w:rsidSect="00084EE7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D8" w:rsidRDefault="00CA42D8">
      <w:r>
        <w:separator/>
      </w:r>
    </w:p>
  </w:endnote>
  <w:endnote w:type="continuationSeparator" w:id="0">
    <w:p w:rsidR="00CA42D8" w:rsidRDefault="00CA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Gra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C4" w:rsidRDefault="009A133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D1AC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1AC4" w:rsidRDefault="000D1AC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C4" w:rsidRDefault="000D1AC4" w:rsidP="00C142CA">
    <w:pPr>
      <w:pStyle w:val="Pieddepage"/>
      <w:ind w:right="360"/>
      <w:jc w:val="left"/>
      <w:rPr>
        <w:sz w:val="16"/>
        <w:szCs w:val="16"/>
      </w:rPr>
    </w:pPr>
    <w:r w:rsidRPr="00ED77CF">
      <w:rPr>
        <w:color w:val="004494"/>
        <w:sz w:val="16"/>
        <w:szCs w:val="16"/>
      </w:rPr>
      <w:tab/>
    </w:r>
    <w:r>
      <w:rPr>
        <w:sz w:val="16"/>
        <w:szCs w:val="16"/>
      </w:rPr>
      <w:tab/>
    </w:r>
    <w:r w:rsidR="009A133E" w:rsidRPr="00862EEE">
      <w:rPr>
        <w:rStyle w:val="Numrodepage"/>
        <w:rFonts w:ascii="Comic Sans MS" w:hAnsi="Comic Sans MS"/>
        <w:b/>
        <w:bCs/>
      </w:rPr>
      <w:fldChar w:fldCharType="begin"/>
    </w:r>
    <w:r w:rsidRPr="00862EEE">
      <w:rPr>
        <w:rStyle w:val="Numrodepage"/>
        <w:rFonts w:ascii="Comic Sans MS" w:hAnsi="Comic Sans MS"/>
        <w:b/>
        <w:bCs/>
      </w:rPr>
      <w:instrText xml:space="preserve"> PAGE </w:instrText>
    </w:r>
    <w:r w:rsidR="009A133E" w:rsidRPr="00862EEE">
      <w:rPr>
        <w:rStyle w:val="Numrodepage"/>
        <w:rFonts w:ascii="Comic Sans MS" w:hAnsi="Comic Sans MS"/>
        <w:b/>
        <w:bCs/>
      </w:rPr>
      <w:fldChar w:fldCharType="separate"/>
    </w:r>
    <w:r w:rsidR="007D0808">
      <w:rPr>
        <w:rStyle w:val="Numrodepage"/>
        <w:rFonts w:ascii="Comic Sans MS" w:hAnsi="Comic Sans MS"/>
        <w:b/>
        <w:bCs/>
        <w:noProof/>
      </w:rPr>
      <w:t>1</w:t>
    </w:r>
    <w:r w:rsidR="009A133E" w:rsidRPr="00862EEE">
      <w:rPr>
        <w:rStyle w:val="Numrodepage"/>
        <w:rFonts w:ascii="Comic Sans MS" w:hAnsi="Comic Sans MS"/>
        <w:b/>
        <w:bCs/>
      </w:rPr>
      <w:fldChar w:fldCharType="end"/>
    </w:r>
    <w:r w:rsidRPr="00862EEE">
      <w:rPr>
        <w:rStyle w:val="Numrodepage"/>
        <w:rFonts w:ascii="Comic Sans MS" w:hAnsi="Comic Sans MS"/>
        <w:b/>
        <w:bCs/>
      </w:rPr>
      <w:t>/</w:t>
    </w:r>
    <w:r w:rsidR="009A133E" w:rsidRPr="00862EEE">
      <w:rPr>
        <w:rStyle w:val="Numrodepage"/>
        <w:rFonts w:ascii="Comic Sans MS" w:hAnsi="Comic Sans MS"/>
        <w:b/>
        <w:bCs/>
      </w:rPr>
      <w:fldChar w:fldCharType="begin"/>
    </w:r>
    <w:r w:rsidRPr="00862EEE">
      <w:rPr>
        <w:rStyle w:val="Numrodepage"/>
        <w:rFonts w:ascii="Comic Sans MS" w:hAnsi="Comic Sans MS"/>
        <w:b/>
        <w:bCs/>
      </w:rPr>
      <w:instrText xml:space="preserve"> NUMPAGES </w:instrText>
    </w:r>
    <w:r w:rsidR="009A133E" w:rsidRPr="00862EEE">
      <w:rPr>
        <w:rStyle w:val="Numrodepage"/>
        <w:rFonts w:ascii="Comic Sans MS" w:hAnsi="Comic Sans MS"/>
        <w:b/>
        <w:bCs/>
      </w:rPr>
      <w:fldChar w:fldCharType="separate"/>
    </w:r>
    <w:r w:rsidR="007D0808">
      <w:rPr>
        <w:rStyle w:val="Numrodepage"/>
        <w:rFonts w:ascii="Comic Sans MS" w:hAnsi="Comic Sans MS"/>
        <w:b/>
        <w:bCs/>
        <w:noProof/>
      </w:rPr>
      <w:t>31</w:t>
    </w:r>
    <w:r w:rsidR="009A133E" w:rsidRPr="00862EEE">
      <w:rPr>
        <w:rStyle w:val="Numrodepage"/>
        <w:rFonts w:ascii="Comic Sans MS" w:hAnsi="Comic Sans MS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C4" w:rsidRDefault="000D1AC4" w:rsidP="00C142CA">
    <w:pPr>
      <w:pStyle w:val="Pieddepage"/>
      <w:ind w:right="360"/>
      <w:jc w:val="left"/>
      <w:rPr>
        <w:sz w:val="16"/>
        <w:szCs w:val="16"/>
      </w:rPr>
    </w:pPr>
    <w:r w:rsidRPr="009F624B">
      <w:rPr>
        <w:rFonts w:ascii="Comic Sans MS" w:hAnsi="Comic Sans MS" w:cs="Calibri"/>
        <w:sz w:val="16"/>
        <w:szCs w:val="16"/>
      </w:rPr>
      <w:t>Dossier d’évaluation pour le renouvellement d’u</w:t>
    </w:r>
    <w:r>
      <w:rPr>
        <w:rFonts w:ascii="Comic Sans MS" w:hAnsi="Comic Sans MS" w:cs="Calibri"/>
        <w:sz w:val="16"/>
        <w:szCs w:val="16"/>
      </w:rPr>
      <w:t>ne autorisation en gynécologie-o</w:t>
    </w:r>
    <w:r w:rsidRPr="009F624B">
      <w:rPr>
        <w:rFonts w:ascii="Comic Sans MS" w:hAnsi="Comic Sans MS" w:cs="Calibri"/>
        <w:sz w:val="16"/>
        <w:szCs w:val="16"/>
      </w:rPr>
      <w:t>bstétrique, néonatalogie, réanimation néonatale _ ARS de Normandie</w:t>
    </w:r>
    <w:r>
      <w:rPr>
        <w:rFonts w:ascii="Comic Sans MS" w:hAnsi="Comic Sans MS" w:cs="Calibri"/>
        <w:sz w:val="16"/>
        <w:szCs w:val="16"/>
      </w:rPr>
      <w:t xml:space="preserve"> </w:t>
    </w:r>
    <w:r w:rsidRPr="009F624B">
      <w:rPr>
        <w:color w:val="004494"/>
        <w:sz w:val="16"/>
        <w:szCs w:val="16"/>
      </w:rPr>
      <w:tab/>
    </w:r>
    <w:r>
      <w:rPr>
        <w:sz w:val="16"/>
        <w:szCs w:val="16"/>
      </w:rPr>
      <w:tab/>
    </w:r>
    <w:r w:rsidR="009A133E" w:rsidRPr="00862EEE">
      <w:rPr>
        <w:rStyle w:val="Numrodepage"/>
        <w:rFonts w:ascii="Comic Sans MS" w:hAnsi="Comic Sans MS"/>
        <w:b/>
        <w:bCs/>
      </w:rPr>
      <w:fldChar w:fldCharType="begin"/>
    </w:r>
    <w:r w:rsidRPr="00862EEE">
      <w:rPr>
        <w:rStyle w:val="Numrodepage"/>
        <w:rFonts w:ascii="Comic Sans MS" w:hAnsi="Comic Sans MS"/>
        <w:b/>
        <w:bCs/>
      </w:rPr>
      <w:instrText xml:space="preserve"> PAGE </w:instrText>
    </w:r>
    <w:r w:rsidR="009A133E" w:rsidRPr="00862EEE">
      <w:rPr>
        <w:rStyle w:val="Numrodepage"/>
        <w:rFonts w:ascii="Comic Sans MS" w:hAnsi="Comic Sans MS"/>
        <w:b/>
        <w:bCs/>
      </w:rPr>
      <w:fldChar w:fldCharType="separate"/>
    </w:r>
    <w:r w:rsidR="007D0808">
      <w:rPr>
        <w:rStyle w:val="Numrodepage"/>
        <w:rFonts w:ascii="Comic Sans MS" w:hAnsi="Comic Sans MS"/>
        <w:b/>
        <w:bCs/>
        <w:noProof/>
      </w:rPr>
      <w:t>27</w:t>
    </w:r>
    <w:r w:rsidR="009A133E" w:rsidRPr="00862EEE">
      <w:rPr>
        <w:rStyle w:val="Numrodepage"/>
        <w:rFonts w:ascii="Comic Sans MS" w:hAnsi="Comic Sans MS"/>
        <w:b/>
        <w:bCs/>
      </w:rPr>
      <w:fldChar w:fldCharType="end"/>
    </w:r>
    <w:r w:rsidRPr="00862EEE">
      <w:rPr>
        <w:rStyle w:val="Numrodepage"/>
        <w:rFonts w:ascii="Comic Sans MS" w:hAnsi="Comic Sans MS"/>
        <w:b/>
        <w:bCs/>
      </w:rPr>
      <w:t>/</w:t>
    </w:r>
    <w:r w:rsidR="009A133E" w:rsidRPr="00862EEE">
      <w:rPr>
        <w:rStyle w:val="Numrodepage"/>
        <w:rFonts w:ascii="Comic Sans MS" w:hAnsi="Comic Sans MS"/>
        <w:b/>
        <w:bCs/>
      </w:rPr>
      <w:fldChar w:fldCharType="begin"/>
    </w:r>
    <w:r w:rsidRPr="00862EEE">
      <w:rPr>
        <w:rStyle w:val="Numrodepage"/>
        <w:rFonts w:ascii="Comic Sans MS" w:hAnsi="Comic Sans MS"/>
        <w:b/>
        <w:bCs/>
      </w:rPr>
      <w:instrText xml:space="preserve"> NUMPAGES </w:instrText>
    </w:r>
    <w:r w:rsidR="009A133E" w:rsidRPr="00862EEE">
      <w:rPr>
        <w:rStyle w:val="Numrodepage"/>
        <w:rFonts w:ascii="Comic Sans MS" w:hAnsi="Comic Sans MS"/>
        <w:b/>
        <w:bCs/>
      </w:rPr>
      <w:fldChar w:fldCharType="separate"/>
    </w:r>
    <w:r w:rsidR="007D0808">
      <w:rPr>
        <w:rStyle w:val="Numrodepage"/>
        <w:rFonts w:ascii="Comic Sans MS" w:hAnsi="Comic Sans MS"/>
        <w:b/>
        <w:bCs/>
        <w:noProof/>
      </w:rPr>
      <w:t>31</w:t>
    </w:r>
    <w:r w:rsidR="009A133E" w:rsidRPr="00862EEE">
      <w:rPr>
        <w:rStyle w:val="Numrodepage"/>
        <w:rFonts w:ascii="Comic Sans MS" w:hAnsi="Comic Sans MS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D8" w:rsidRDefault="00CA42D8">
      <w:r>
        <w:separator/>
      </w:r>
    </w:p>
  </w:footnote>
  <w:footnote w:type="continuationSeparator" w:id="0">
    <w:p w:rsidR="00CA42D8" w:rsidRDefault="00CA42D8">
      <w:r>
        <w:continuationSeparator/>
      </w:r>
    </w:p>
  </w:footnote>
  <w:footnote w:id="1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Aide Médicale à la Procréation</w:t>
      </w:r>
    </w:p>
  </w:footnote>
  <w:footnote w:id="2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Diagnostic Prénatal</w:t>
      </w:r>
    </w:p>
  </w:footnote>
  <w:footnote w:id="3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Centre Pluridisciplinaire de Diagnostic Prénatal</w:t>
      </w:r>
    </w:p>
  </w:footnote>
  <w:footnote w:id="4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« E</w:t>
      </w:r>
      <w:r w:rsidRPr="001A064F">
        <w:t>space démédicalisé mais entouré de sécurité</w:t>
      </w:r>
      <w:r>
        <w:t> »</w:t>
      </w:r>
      <w:r w:rsidRPr="001A064F">
        <w:t xml:space="preserve"> </w:t>
      </w:r>
      <w:r>
        <w:t>au sens du CNGOF, du collectif CIANE, du</w:t>
      </w:r>
      <w:r w:rsidRPr="0053129D">
        <w:t xml:space="preserve"> CNSF</w:t>
      </w:r>
    </w:p>
  </w:footnote>
  <w:footnote w:id="5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Initiative Hôpital Amis des Bébés _ </w:t>
      </w:r>
      <w:r w:rsidRPr="00141556">
        <w:t>http://amis-des-bebes.fr/etablissements-labelises-ihab.php</w:t>
      </w:r>
    </w:p>
  </w:footnote>
  <w:footnote w:id="6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Garde ou astreinte</w:t>
      </w:r>
    </w:p>
  </w:footnote>
  <w:footnote w:id="7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85C2A">
        <w:rPr>
          <w:bCs/>
        </w:rPr>
        <w:t>La prise en charge de ces enfants n’excède pas la DMS en maternité</w:t>
      </w:r>
    </w:p>
  </w:footnote>
  <w:footnote w:id="8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Remplir un tableau d’activité par site c'est-à-dire par </w:t>
      </w:r>
      <w:proofErr w:type="spellStart"/>
      <w:r>
        <w:t>finess</w:t>
      </w:r>
      <w:proofErr w:type="spellEnd"/>
      <w:r>
        <w:t xml:space="preserve"> géographique</w:t>
      </w:r>
    </w:p>
  </w:footnote>
  <w:footnote w:id="9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I</w:t>
      </w:r>
      <w:r>
        <w:rPr>
          <w:bCs/>
        </w:rPr>
        <w:t>ndiquer les périodes de fermeture exceptionnelle ou saisonnière, ou d’ouverture exceptionnelle ou saisonnière</w:t>
      </w:r>
    </w:p>
  </w:footnote>
  <w:footnote w:id="10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bCs/>
        </w:rPr>
        <w:t>entrée directe</w:t>
      </w:r>
      <w:r>
        <w:t xml:space="preserve"> par</w:t>
      </w:r>
      <w:r>
        <w:rPr>
          <w:bCs/>
        </w:rPr>
        <w:t xml:space="preserve"> </w:t>
      </w:r>
      <w:r>
        <w:t>mutation</w:t>
      </w:r>
      <w:r>
        <w:rPr>
          <w:bCs/>
        </w:rPr>
        <w:t xml:space="preserve"> au sein du même établissement</w:t>
      </w:r>
    </w:p>
  </w:footnote>
  <w:footnote w:id="11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bCs/>
        </w:rPr>
        <w:t>entrée directe</w:t>
      </w:r>
      <w:r>
        <w:t xml:space="preserve"> par</w:t>
      </w:r>
      <w:r>
        <w:rPr>
          <w:bCs/>
        </w:rPr>
        <w:t xml:space="preserve"> </w:t>
      </w:r>
      <w:r>
        <w:t>mutation</w:t>
      </w:r>
      <w:r>
        <w:rPr>
          <w:bCs/>
        </w:rPr>
        <w:t xml:space="preserve"> au sein du même établissement</w:t>
      </w:r>
    </w:p>
  </w:footnote>
  <w:footnote w:id="12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bCs/>
        </w:rPr>
        <w:t>entrée directe</w:t>
      </w:r>
      <w:r>
        <w:t xml:space="preserve"> par</w:t>
      </w:r>
      <w:r>
        <w:rPr>
          <w:bCs/>
        </w:rPr>
        <w:t xml:space="preserve"> </w:t>
      </w:r>
      <w:r>
        <w:t>mutation</w:t>
      </w:r>
      <w:r>
        <w:rPr>
          <w:bCs/>
        </w:rPr>
        <w:t xml:space="preserve"> au sein du même établissement</w:t>
      </w:r>
    </w:p>
  </w:footnote>
  <w:footnote w:id="13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bCs/>
        </w:rPr>
        <w:t>entrée</w:t>
      </w:r>
      <w:r w:rsidRPr="00440D60">
        <w:rPr>
          <w:bCs/>
        </w:rPr>
        <w:t xml:space="preserve"> directe</w:t>
      </w:r>
      <w:r>
        <w:t xml:space="preserve"> par</w:t>
      </w:r>
      <w:r>
        <w:rPr>
          <w:bCs/>
        </w:rPr>
        <w:t xml:space="preserve"> </w:t>
      </w:r>
      <w:r>
        <w:t>mutation</w:t>
      </w:r>
      <w:r>
        <w:rPr>
          <w:bCs/>
        </w:rPr>
        <w:t xml:space="preserve"> au sein du même établissement</w:t>
      </w:r>
    </w:p>
  </w:footnote>
  <w:footnote w:id="14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bCs/>
        </w:rPr>
        <w:t>différent de celui où s’est effectué</w:t>
      </w:r>
      <w:r w:rsidR="00D029CF">
        <w:rPr>
          <w:bCs/>
        </w:rPr>
        <w:t>e</w:t>
      </w:r>
      <w:r>
        <w:rPr>
          <w:bCs/>
        </w:rPr>
        <w:t xml:space="preserve"> la prise en charge en unité de néonatalogie</w:t>
      </w:r>
    </w:p>
  </w:footnote>
  <w:footnote w:id="15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33EE6">
        <w:rPr>
          <w:bCs/>
        </w:rPr>
        <w:t xml:space="preserve">séjours de catégorie d’activité de soins en C avec acte </w:t>
      </w:r>
      <w:r>
        <w:rPr>
          <w:bCs/>
        </w:rPr>
        <w:t>classant opératoire hors IVG</w:t>
      </w:r>
    </w:p>
  </w:footnote>
  <w:footnote w:id="16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33EE6">
        <w:rPr>
          <w:bCs/>
        </w:rPr>
        <w:t xml:space="preserve">séjours de catégorie d’activité de soins en C avec acte </w:t>
      </w:r>
      <w:r>
        <w:rPr>
          <w:bCs/>
        </w:rPr>
        <w:t>classant opératoire hors IVG</w:t>
      </w:r>
    </w:p>
  </w:footnote>
  <w:footnote w:id="17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33EE6">
        <w:rPr>
          <w:bCs/>
        </w:rPr>
        <w:t xml:space="preserve">séjours de catégorie d’activité de soins en C avec acte </w:t>
      </w:r>
      <w:r>
        <w:rPr>
          <w:bCs/>
        </w:rPr>
        <w:t>classant opératoire hors IVG</w:t>
      </w:r>
    </w:p>
  </w:footnote>
  <w:footnote w:id="18">
    <w:p w:rsidR="000D1AC4" w:rsidRDefault="000D1AC4" w:rsidP="00C4436C">
      <w:pPr>
        <w:pStyle w:val="Notedebasdepage"/>
      </w:pPr>
      <w:r>
        <w:rPr>
          <w:rStyle w:val="Appelnotedebasdep"/>
        </w:rPr>
        <w:footnoteRef/>
      </w:r>
      <w:r>
        <w:t xml:space="preserve"> Remplir un tableau d’activité par site c'est-à-dire par </w:t>
      </w:r>
      <w:proofErr w:type="spellStart"/>
      <w:r>
        <w:t>finess</w:t>
      </w:r>
      <w:proofErr w:type="spellEnd"/>
      <w:r>
        <w:t xml:space="preserve"> géographique</w:t>
      </w:r>
    </w:p>
  </w:footnote>
  <w:footnote w:id="19">
    <w:p w:rsidR="000D1AC4" w:rsidRDefault="000D1AC4" w:rsidP="00621FCB">
      <w:pPr>
        <w:pStyle w:val="Notedebasdepage"/>
      </w:pPr>
      <w:r>
        <w:rPr>
          <w:rStyle w:val="Appelnotedebasdep"/>
        </w:rPr>
        <w:footnoteRef/>
      </w:r>
      <w:r>
        <w:t xml:space="preserve"> Remplir un tableau d’activité par site c'est-à-dire par </w:t>
      </w:r>
      <w:proofErr w:type="spellStart"/>
      <w:r>
        <w:t>finess</w:t>
      </w:r>
      <w:proofErr w:type="spellEnd"/>
      <w:r>
        <w:t xml:space="preserve"> géographique</w:t>
      </w:r>
    </w:p>
  </w:footnote>
  <w:footnote w:id="20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praticien </w:t>
      </w:r>
      <w:proofErr w:type="spellStart"/>
      <w:r>
        <w:t>thésé</w:t>
      </w:r>
      <w:proofErr w:type="spellEnd"/>
      <w:r>
        <w:t xml:space="preserve"> titulaire, contractuel, libéral en établissement privé</w:t>
      </w:r>
    </w:p>
  </w:footnote>
  <w:footnote w:id="21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praticien </w:t>
      </w:r>
      <w:proofErr w:type="spellStart"/>
      <w:r>
        <w:t>thésé</w:t>
      </w:r>
      <w:proofErr w:type="spellEnd"/>
      <w:r>
        <w:t xml:space="preserve"> auquel il est fait appel au moins une fois par mois</w:t>
      </w:r>
    </w:p>
  </w:footnote>
  <w:footnote w:id="22">
    <w:p w:rsidR="000D1AC4" w:rsidRDefault="000D1AC4" w:rsidP="003C439D">
      <w:pPr>
        <w:pStyle w:val="Notedebasdepage"/>
      </w:pPr>
      <w:r>
        <w:rPr>
          <w:rStyle w:val="Appelnotedebasdep"/>
        </w:rPr>
        <w:footnoteRef/>
      </w:r>
      <w:r>
        <w:t xml:space="preserve"> praticien </w:t>
      </w:r>
      <w:proofErr w:type="spellStart"/>
      <w:r>
        <w:t>thésé</w:t>
      </w:r>
      <w:proofErr w:type="spellEnd"/>
      <w:r>
        <w:t xml:space="preserve"> auquel il est fait appel moins d’une fois par mois</w:t>
      </w:r>
    </w:p>
  </w:footnote>
  <w:footnote w:id="23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interne de spécialité, faisant fonction d’interne, </w:t>
      </w:r>
      <w:r w:rsidRPr="00B86DB0">
        <w:t>praticien attaché associé, assistant associé</w:t>
      </w:r>
    </w:p>
  </w:footnote>
  <w:footnote w:id="24">
    <w:p w:rsidR="000D1AC4" w:rsidRDefault="000D1AC4" w:rsidP="00C908F2">
      <w:pPr>
        <w:pStyle w:val="Notedebasdepage"/>
      </w:pPr>
      <w:r>
        <w:rPr>
          <w:rStyle w:val="Appelnotedebasdep"/>
        </w:rPr>
        <w:footnoteRef/>
      </w:r>
      <w:r>
        <w:t xml:space="preserve"> praticien </w:t>
      </w:r>
      <w:proofErr w:type="spellStart"/>
      <w:r>
        <w:t>thésé</w:t>
      </w:r>
      <w:proofErr w:type="spellEnd"/>
      <w:r>
        <w:t xml:space="preserve"> titulaire, contractuel, libéral en établissement privé</w:t>
      </w:r>
    </w:p>
  </w:footnote>
  <w:footnote w:id="25">
    <w:p w:rsidR="000D1AC4" w:rsidRDefault="000D1AC4" w:rsidP="00C908F2">
      <w:pPr>
        <w:pStyle w:val="Notedebasdepage"/>
      </w:pPr>
      <w:r>
        <w:rPr>
          <w:rStyle w:val="Appelnotedebasdep"/>
        </w:rPr>
        <w:footnoteRef/>
      </w:r>
      <w:r>
        <w:t xml:space="preserve"> praticien </w:t>
      </w:r>
      <w:proofErr w:type="spellStart"/>
      <w:r>
        <w:t>thésé</w:t>
      </w:r>
      <w:proofErr w:type="spellEnd"/>
      <w:r>
        <w:t xml:space="preserve"> auquel il est fait appel au moins une fois par mois</w:t>
      </w:r>
    </w:p>
  </w:footnote>
  <w:footnote w:id="26">
    <w:p w:rsidR="000D1AC4" w:rsidRDefault="000D1AC4" w:rsidP="00C908F2">
      <w:pPr>
        <w:pStyle w:val="Notedebasdepage"/>
      </w:pPr>
      <w:r>
        <w:rPr>
          <w:rStyle w:val="Appelnotedebasdep"/>
        </w:rPr>
        <w:footnoteRef/>
      </w:r>
      <w:r>
        <w:t xml:space="preserve"> praticien </w:t>
      </w:r>
      <w:proofErr w:type="spellStart"/>
      <w:r>
        <w:t>thésé</w:t>
      </w:r>
      <w:proofErr w:type="spellEnd"/>
      <w:r>
        <w:t xml:space="preserve"> auquel il est fait appel moins d’une fois par mois</w:t>
      </w:r>
    </w:p>
  </w:footnote>
  <w:footnote w:id="27">
    <w:p w:rsidR="000D1AC4" w:rsidRDefault="000D1AC4" w:rsidP="00C908F2">
      <w:pPr>
        <w:pStyle w:val="Notedebasdepage"/>
      </w:pPr>
      <w:r>
        <w:rPr>
          <w:rStyle w:val="Appelnotedebasdep"/>
        </w:rPr>
        <w:footnoteRef/>
      </w:r>
      <w:r>
        <w:t xml:space="preserve"> interne de spécialité, faisant fonction d’interne, </w:t>
      </w:r>
      <w:r w:rsidRPr="00B86DB0">
        <w:t>praticien attaché associé, assistant associé</w:t>
      </w:r>
    </w:p>
  </w:footnote>
  <w:footnote w:id="28">
    <w:p w:rsidR="000D1AC4" w:rsidRDefault="000D1AC4" w:rsidP="00C908F2">
      <w:pPr>
        <w:pStyle w:val="Notedebasdepage"/>
      </w:pPr>
      <w:r>
        <w:rPr>
          <w:rStyle w:val="Appelnotedebasdep"/>
        </w:rPr>
        <w:footnoteRef/>
      </w:r>
      <w:r>
        <w:t xml:space="preserve"> praticien </w:t>
      </w:r>
      <w:proofErr w:type="spellStart"/>
      <w:r>
        <w:t>thésé</w:t>
      </w:r>
      <w:proofErr w:type="spellEnd"/>
      <w:r>
        <w:t xml:space="preserve"> titulaire, contractuel, libéral en établissement privé</w:t>
      </w:r>
    </w:p>
  </w:footnote>
  <w:footnote w:id="29">
    <w:p w:rsidR="000D1AC4" w:rsidRDefault="000D1AC4" w:rsidP="00C908F2">
      <w:pPr>
        <w:pStyle w:val="Notedebasdepage"/>
      </w:pPr>
      <w:r>
        <w:rPr>
          <w:rStyle w:val="Appelnotedebasdep"/>
        </w:rPr>
        <w:footnoteRef/>
      </w:r>
      <w:r>
        <w:t xml:space="preserve"> praticien </w:t>
      </w:r>
      <w:proofErr w:type="spellStart"/>
      <w:r>
        <w:t>thésé</w:t>
      </w:r>
      <w:proofErr w:type="spellEnd"/>
      <w:r>
        <w:t xml:space="preserve"> auquel il est fait appel au moins une fois par mois</w:t>
      </w:r>
    </w:p>
  </w:footnote>
  <w:footnote w:id="30">
    <w:p w:rsidR="000D1AC4" w:rsidRDefault="000D1AC4" w:rsidP="00C908F2">
      <w:pPr>
        <w:pStyle w:val="Notedebasdepage"/>
      </w:pPr>
      <w:r>
        <w:rPr>
          <w:rStyle w:val="Appelnotedebasdep"/>
        </w:rPr>
        <w:footnoteRef/>
      </w:r>
      <w:r>
        <w:t xml:space="preserve"> praticien </w:t>
      </w:r>
      <w:proofErr w:type="spellStart"/>
      <w:r>
        <w:t>thésé</w:t>
      </w:r>
      <w:proofErr w:type="spellEnd"/>
      <w:r>
        <w:t xml:space="preserve"> auquel il est fait appel moins d’une fois par mois</w:t>
      </w:r>
    </w:p>
  </w:footnote>
  <w:footnote w:id="31">
    <w:p w:rsidR="000D1AC4" w:rsidRDefault="000D1AC4" w:rsidP="00C908F2">
      <w:pPr>
        <w:pStyle w:val="Notedebasdepage"/>
      </w:pPr>
      <w:r>
        <w:rPr>
          <w:rStyle w:val="Appelnotedebasdep"/>
        </w:rPr>
        <w:footnoteRef/>
      </w:r>
      <w:r>
        <w:t xml:space="preserve"> interne de spécialité, faisant fonction d’interne, </w:t>
      </w:r>
      <w:r w:rsidRPr="00B86DB0">
        <w:t>praticien attaché associé, assistant associé</w:t>
      </w:r>
    </w:p>
  </w:footnote>
  <w:footnote w:id="32">
    <w:p w:rsidR="000D1AC4" w:rsidRDefault="000D1AC4" w:rsidP="00C908F2">
      <w:pPr>
        <w:pStyle w:val="Notedebasdepage"/>
      </w:pPr>
      <w:r>
        <w:rPr>
          <w:rStyle w:val="Appelnotedebasdep"/>
        </w:rPr>
        <w:footnoteRef/>
      </w:r>
      <w:r>
        <w:t xml:space="preserve"> sage-femme à laquelle il est fait appel au moins une fois par mois</w:t>
      </w:r>
    </w:p>
  </w:footnote>
  <w:footnote w:id="33">
    <w:p w:rsidR="000D1AC4" w:rsidRDefault="000D1AC4" w:rsidP="00C908F2">
      <w:pPr>
        <w:pStyle w:val="Notedebasdepage"/>
      </w:pPr>
      <w:r>
        <w:rPr>
          <w:rStyle w:val="Appelnotedebasdep"/>
        </w:rPr>
        <w:footnoteRef/>
      </w:r>
      <w:r>
        <w:t xml:space="preserve"> sage-femme à laquelle il est fait appel moins d’une fois par mois</w:t>
      </w:r>
    </w:p>
  </w:footnote>
  <w:footnote w:id="34">
    <w:p w:rsidR="000D1AC4" w:rsidRDefault="000D1AC4">
      <w:pPr>
        <w:pStyle w:val="Notedebasdepage"/>
      </w:pPr>
      <w:r>
        <w:rPr>
          <w:rStyle w:val="Appelnotedebasdep"/>
        </w:rPr>
        <w:footnoteRef/>
      </w:r>
      <w:r>
        <w:t xml:space="preserve"> qui a un numéro identifiant délivré par le réseau de périnatalité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C4" w:rsidRDefault="000D1AC4">
    <w:pPr>
      <w:pStyle w:val="En-tte"/>
    </w:pPr>
    <w:r w:rsidRPr="00C17D7C">
      <w:rPr>
        <w:noProof/>
      </w:rPr>
      <w:drawing>
        <wp:anchor distT="0" distB="0" distL="114300" distR="114300" simplePos="0" relativeHeight="251659264" behindDoc="0" locked="0" layoutInCell="1" allowOverlap="1" wp14:anchorId="3CAA2313" wp14:editId="66105D3A">
          <wp:simplePos x="0" y="0"/>
          <wp:positionH relativeFrom="margin">
            <wp:posOffset>-43180</wp:posOffset>
          </wp:positionH>
          <wp:positionV relativeFrom="margin">
            <wp:posOffset>-243205</wp:posOffset>
          </wp:positionV>
          <wp:extent cx="1752600" cy="1028700"/>
          <wp:effectExtent l="19050" t="0" r="0" b="0"/>
          <wp:wrapSquare wrapText="bothSides"/>
          <wp:docPr id="1" name="Image 5" descr="nouvea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ouveau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1026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C4" w:rsidRPr="006D4821" w:rsidRDefault="000D1AC4" w:rsidP="006D48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480"/>
        </w:tabs>
      </w:pPr>
      <w:rPr>
        <w:rFonts w:ascii="Times New Roman" w:hAnsi="Times New Roman" w:cs="Times New Roman"/>
      </w:rPr>
    </w:lvl>
  </w:abstractNum>
  <w:abstractNum w:abstractNumId="1">
    <w:nsid w:val="004326EB"/>
    <w:multiLevelType w:val="hybridMultilevel"/>
    <w:tmpl w:val="59C8E874"/>
    <w:lvl w:ilvl="0" w:tplc="F3E890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7ED5"/>
    <w:multiLevelType w:val="hybridMultilevel"/>
    <w:tmpl w:val="301CFBCA"/>
    <w:lvl w:ilvl="0" w:tplc="DE80862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D47B0"/>
    <w:multiLevelType w:val="multilevel"/>
    <w:tmpl w:val="83060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406C6F"/>
    <w:multiLevelType w:val="hybridMultilevel"/>
    <w:tmpl w:val="5706F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B0097"/>
    <w:multiLevelType w:val="hybridMultilevel"/>
    <w:tmpl w:val="8DC09E08"/>
    <w:lvl w:ilvl="0" w:tplc="937094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94085"/>
    <w:multiLevelType w:val="hybridMultilevel"/>
    <w:tmpl w:val="C688DA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74D90"/>
    <w:multiLevelType w:val="hybridMultilevel"/>
    <w:tmpl w:val="AD6CA92A"/>
    <w:lvl w:ilvl="0" w:tplc="9214B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06A9C"/>
    <w:multiLevelType w:val="multilevel"/>
    <w:tmpl w:val="37BA3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9BA24A4"/>
    <w:multiLevelType w:val="hybridMultilevel"/>
    <w:tmpl w:val="B74A0D88"/>
    <w:lvl w:ilvl="0" w:tplc="8348D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80B7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24F5887"/>
    <w:multiLevelType w:val="hybridMultilevel"/>
    <w:tmpl w:val="B504CAB6"/>
    <w:lvl w:ilvl="0" w:tplc="37260F9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662CD"/>
    <w:multiLevelType w:val="hybridMultilevel"/>
    <w:tmpl w:val="26F295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B53C8"/>
    <w:multiLevelType w:val="hybridMultilevel"/>
    <w:tmpl w:val="D25A5C58"/>
    <w:lvl w:ilvl="0" w:tplc="937094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32EB4"/>
    <w:multiLevelType w:val="multilevel"/>
    <w:tmpl w:val="6090C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340A1E"/>
    <w:multiLevelType w:val="multilevel"/>
    <w:tmpl w:val="37BA3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A14A89"/>
    <w:multiLevelType w:val="hybridMultilevel"/>
    <w:tmpl w:val="449EF7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16150"/>
    <w:multiLevelType w:val="multilevel"/>
    <w:tmpl w:val="37BA3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F8064A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5A752D"/>
    <w:multiLevelType w:val="hybridMultilevel"/>
    <w:tmpl w:val="08D41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12C73"/>
    <w:multiLevelType w:val="multilevel"/>
    <w:tmpl w:val="DFA44A04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146"/>
        </w:tabs>
        <w:ind w:left="579" w:hanging="153"/>
      </w:pPr>
    </w:lvl>
    <w:lvl w:ilvl="3">
      <w:start w:val="1"/>
      <w:numFmt w:val="none"/>
      <w:pStyle w:val="Titre4"/>
      <w:lvlText w:val="1.1.1.1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32D35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421CD"/>
    <w:multiLevelType w:val="hybridMultilevel"/>
    <w:tmpl w:val="F0DA748E"/>
    <w:lvl w:ilvl="0" w:tplc="937094C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E23CB"/>
    <w:multiLevelType w:val="singleLevel"/>
    <w:tmpl w:val="1A601746"/>
    <w:lvl w:ilvl="0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</w:abstractNum>
  <w:abstractNum w:abstractNumId="24">
    <w:nsid w:val="6507174F"/>
    <w:multiLevelType w:val="singleLevel"/>
    <w:tmpl w:val="1A601746"/>
    <w:lvl w:ilvl="0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</w:abstractNum>
  <w:abstractNum w:abstractNumId="25">
    <w:nsid w:val="65E54601"/>
    <w:multiLevelType w:val="multilevel"/>
    <w:tmpl w:val="9A900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69646DF"/>
    <w:multiLevelType w:val="hybridMultilevel"/>
    <w:tmpl w:val="2C1A38B0"/>
    <w:lvl w:ilvl="0" w:tplc="937094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F2A22"/>
    <w:multiLevelType w:val="hybridMultilevel"/>
    <w:tmpl w:val="90987BDA"/>
    <w:lvl w:ilvl="0" w:tplc="04A0D484">
      <w:start w:val="1"/>
      <w:numFmt w:val="bullet"/>
      <w:pStyle w:val="Listepuces2"/>
      <w:lvlText w:val="-"/>
      <w:lvlJc w:val="left"/>
      <w:pPr>
        <w:tabs>
          <w:tab w:val="num" w:pos="644"/>
        </w:tabs>
        <w:ind w:left="644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28">
    <w:nsid w:val="7EA66CA5"/>
    <w:multiLevelType w:val="hybridMultilevel"/>
    <w:tmpl w:val="84E4A434"/>
    <w:lvl w:ilvl="0" w:tplc="9214B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4"/>
  </w:num>
  <w:num w:numId="4">
    <w:abstractNumId w:val="23"/>
  </w:num>
  <w:num w:numId="5">
    <w:abstractNumId w:val="10"/>
  </w:num>
  <w:num w:numId="6">
    <w:abstractNumId w:val="18"/>
  </w:num>
  <w:num w:numId="7">
    <w:abstractNumId w:val="9"/>
  </w:num>
  <w:num w:numId="8">
    <w:abstractNumId w:val="1"/>
  </w:num>
  <w:num w:numId="9">
    <w:abstractNumId w:val="11"/>
  </w:num>
  <w:num w:numId="10">
    <w:abstractNumId w:val="2"/>
  </w:num>
  <w:num w:numId="11">
    <w:abstractNumId w:val="14"/>
  </w:num>
  <w:num w:numId="12">
    <w:abstractNumId w:val="7"/>
  </w:num>
  <w:num w:numId="13">
    <w:abstractNumId w:val="15"/>
  </w:num>
  <w:num w:numId="14">
    <w:abstractNumId w:val="21"/>
  </w:num>
  <w:num w:numId="15">
    <w:abstractNumId w:val="25"/>
  </w:num>
  <w:num w:numId="16">
    <w:abstractNumId w:val="3"/>
  </w:num>
  <w:num w:numId="17">
    <w:abstractNumId w:val="4"/>
  </w:num>
  <w:num w:numId="18">
    <w:abstractNumId w:val="22"/>
  </w:num>
  <w:num w:numId="19">
    <w:abstractNumId w:val="28"/>
  </w:num>
  <w:num w:numId="20">
    <w:abstractNumId w:val="19"/>
  </w:num>
  <w:num w:numId="21">
    <w:abstractNumId w:val="26"/>
  </w:num>
  <w:num w:numId="22">
    <w:abstractNumId w:val="5"/>
  </w:num>
  <w:num w:numId="23">
    <w:abstractNumId w:val="13"/>
  </w:num>
  <w:num w:numId="24">
    <w:abstractNumId w:val="8"/>
  </w:num>
  <w:num w:numId="25">
    <w:abstractNumId w:val="17"/>
  </w:num>
  <w:num w:numId="26">
    <w:abstractNumId w:val="12"/>
  </w:num>
  <w:num w:numId="27">
    <w:abstractNumId w:val="6"/>
  </w:num>
  <w:num w:numId="28">
    <w:abstractNumId w:val="16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EE7"/>
    <w:rsid w:val="0000187E"/>
    <w:rsid w:val="00006524"/>
    <w:rsid w:val="0002030B"/>
    <w:rsid w:val="00020B13"/>
    <w:rsid w:val="0002350D"/>
    <w:rsid w:val="00030D4F"/>
    <w:rsid w:val="00042C0C"/>
    <w:rsid w:val="000570E4"/>
    <w:rsid w:val="00061169"/>
    <w:rsid w:val="000641F0"/>
    <w:rsid w:val="00070348"/>
    <w:rsid w:val="0007468A"/>
    <w:rsid w:val="000809AF"/>
    <w:rsid w:val="00081195"/>
    <w:rsid w:val="00084EE7"/>
    <w:rsid w:val="00091D00"/>
    <w:rsid w:val="00094841"/>
    <w:rsid w:val="000A05AA"/>
    <w:rsid w:val="000A64EF"/>
    <w:rsid w:val="000B1162"/>
    <w:rsid w:val="000C5CBA"/>
    <w:rsid w:val="000D1AC4"/>
    <w:rsid w:val="000D2226"/>
    <w:rsid w:val="000D2930"/>
    <w:rsid w:val="000D640F"/>
    <w:rsid w:val="00101880"/>
    <w:rsid w:val="00121C45"/>
    <w:rsid w:val="001406F5"/>
    <w:rsid w:val="00141556"/>
    <w:rsid w:val="00141A18"/>
    <w:rsid w:val="00145F92"/>
    <w:rsid w:val="001521BD"/>
    <w:rsid w:val="001606AB"/>
    <w:rsid w:val="00173DB8"/>
    <w:rsid w:val="00174CC0"/>
    <w:rsid w:val="001829EE"/>
    <w:rsid w:val="00186D71"/>
    <w:rsid w:val="00197879"/>
    <w:rsid w:val="001A064F"/>
    <w:rsid w:val="001B0CF5"/>
    <w:rsid w:val="001B109C"/>
    <w:rsid w:val="001B65BB"/>
    <w:rsid w:val="001B7220"/>
    <w:rsid w:val="001E11FE"/>
    <w:rsid w:val="001E2B6E"/>
    <w:rsid w:val="001E4AD9"/>
    <w:rsid w:val="001E4B53"/>
    <w:rsid w:val="001F5868"/>
    <w:rsid w:val="001F6451"/>
    <w:rsid w:val="002017DA"/>
    <w:rsid w:val="00213B3D"/>
    <w:rsid w:val="00222EA1"/>
    <w:rsid w:val="002404DD"/>
    <w:rsid w:val="0025293A"/>
    <w:rsid w:val="0025668A"/>
    <w:rsid w:val="00260C07"/>
    <w:rsid w:val="00263DCA"/>
    <w:rsid w:val="002725BA"/>
    <w:rsid w:val="00273C5F"/>
    <w:rsid w:val="00281874"/>
    <w:rsid w:val="002841F8"/>
    <w:rsid w:val="00285387"/>
    <w:rsid w:val="00285CB3"/>
    <w:rsid w:val="00285D0E"/>
    <w:rsid w:val="00290499"/>
    <w:rsid w:val="002918A9"/>
    <w:rsid w:val="002959EF"/>
    <w:rsid w:val="002972A1"/>
    <w:rsid w:val="002A2EA3"/>
    <w:rsid w:val="002A3B8E"/>
    <w:rsid w:val="002B5386"/>
    <w:rsid w:val="002C158B"/>
    <w:rsid w:val="002C5C43"/>
    <w:rsid w:val="002D1290"/>
    <w:rsid w:val="002D15AB"/>
    <w:rsid w:val="002D202F"/>
    <w:rsid w:val="002D46DC"/>
    <w:rsid w:val="002D4893"/>
    <w:rsid w:val="002E432C"/>
    <w:rsid w:val="002E7196"/>
    <w:rsid w:val="002F6615"/>
    <w:rsid w:val="002F752F"/>
    <w:rsid w:val="003018AB"/>
    <w:rsid w:val="00306147"/>
    <w:rsid w:val="003142E4"/>
    <w:rsid w:val="0032348D"/>
    <w:rsid w:val="0032625D"/>
    <w:rsid w:val="00330FFC"/>
    <w:rsid w:val="0033389A"/>
    <w:rsid w:val="00336939"/>
    <w:rsid w:val="00341F6C"/>
    <w:rsid w:val="00342E35"/>
    <w:rsid w:val="0034468A"/>
    <w:rsid w:val="00344EDA"/>
    <w:rsid w:val="00346EFB"/>
    <w:rsid w:val="00353F54"/>
    <w:rsid w:val="00356843"/>
    <w:rsid w:val="003712E1"/>
    <w:rsid w:val="0037244C"/>
    <w:rsid w:val="003758C8"/>
    <w:rsid w:val="00387DD3"/>
    <w:rsid w:val="00393D0F"/>
    <w:rsid w:val="003A1440"/>
    <w:rsid w:val="003B5A10"/>
    <w:rsid w:val="003C1429"/>
    <w:rsid w:val="003C439D"/>
    <w:rsid w:val="003C5318"/>
    <w:rsid w:val="003D70FB"/>
    <w:rsid w:val="003D7E1C"/>
    <w:rsid w:val="003E445C"/>
    <w:rsid w:val="003F18FB"/>
    <w:rsid w:val="0040797D"/>
    <w:rsid w:val="0041004A"/>
    <w:rsid w:val="00413C31"/>
    <w:rsid w:val="00417E4F"/>
    <w:rsid w:val="0042233C"/>
    <w:rsid w:val="00424EE8"/>
    <w:rsid w:val="00425989"/>
    <w:rsid w:val="0042602C"/>
    <w:rsid w:val="004278EB"/>
    <w:rsid w:val="00434722"/>
    <w:rsid w:val="00440D60"/>
    <w:rsid w:val="00445306"/>
    <w:rsid w:val="0045123C"/>
    <w:rsid w:val="0045695D"/>
    <w:rsid w:val="004602C0"/>
    <w:rsid w:val="0046199E"/>
    <w:rsid w:val="004619C4"/>
    <w:rsid w:val="0046231F"/>
    <w:rsid w:val="00465E91"/>
    <w:rsid w:val="0047561B"/>
    <w:rsid w:val="00485C2A"/>
    <w:rsid w:val="00490EF2"/>
    <w:rsid w:val="00496C67"/>
    <w:rsid w:val="004A0BB0"/>
    <w:rsid w:val="004A3B96"/>
    <w:rsid w:val="004B4832"/>
    <w:rsid w:val="004B4879"/>
    <w:rsid w:val="004D2B00"/>
    <w:rsid w:val="004D3EA3"/>
    <w:rsid w:val="004D43A0"/>
    <w:rsid w:val="004E0901"/>
    <w:rsid w:val="005004C9"/>
    <w:rsid w:val="0050229D"/>
    <w:rsid w:val="00505327"/>
    <w:rsid w:val="00513FAD"/>
    <w:rsid w:val="005201AF"/>
    <w:rsid w:val="00522656"/>
    <w:rsid w:val="0053129D"/>
    <w:rsid w:val="0053190A"/>
    <w:rsid w:val="00532BF7"/>
    <w:rsid w:val="00534A47"/>
    <w:rsid w:val="00554195"/>
    <w:rsid w:val="00557407"/>
    <w:rsid w:val="00560279"/>
    <w:rsid w:val="0056303D"/>
    <w:rsid w:val="00564F83"/>
    <w:rsid w:val="00565248"/>
    <w:rsid w:val="00574390"/>
    <w:rsid w:val="00580A50"/>
    <w:rsid w:val="00582F45"/>
    <w:rsid w:val="00584C09"/>
    <w:rsid w:val="00592A85"/>
    <w:rsid w:val="005A1092"/>
    <w:rsid w:val="005A3767"/>
    <w:rsid w:val="005A42E8"/>
    <w:rsid w:val="005A5066"/>
    <w:rsid w:val="005A7964"/>
    <w:rsid w:val="005B6B91"/>
    <w:rsid w:val="005C06C5"/>
    <w:rsid w:val="005C69B5"/>
    <w:rsid w:val="005C6E17"/>
    <w:rsid w:val="005D0BA0"/>
    <w:rsid w:val="005D2E37"/>
    <w:rsid w:val="006052B3"/>
    <w:rsid w:val="00613738"/>
    <w:rsid w:val="006211E0"/>
    <w:rsid w:val="00621FCB"/>
    <w:rsid w:val="00623109"/>
    <w:rsid w:val="00633EE6"/>
    <w:rsid w:val="00635BFD"/>
    <w:rsid w:val="00641F63"/>
    <w:rsid w:val="00645090"/>
    <w:rsid w:val="00653017"/>
    <w:rsid w:val="00655AA4"/>
    <w:rsid w:val="00657608"/>
    <w:rsid w:val="00662195"/>
    <w:rsid w:val="00663246"/>
    <w:rsid w:val="00666FD5"/>
    <w:rsid w:val="00670CB4"/>
    <w:rsid w:val="00677FB6"/>
    <w:rsid w:val="00681807"/>
    <w:rsid w:val="006858D8"/>
    <w:rsid w:val="00696619"/>
    <w:rsid w:val="00697560"/>
    <w:rsid w:val="006A2EB6"/>
    <w:rsid w:val="006A3D1F"/>
    <w:rsid w:val="006A764D"/>
    <w:rsid w:val="006B061A"/>
    <w:rsid w:val="006B1931"/>
    <w:rsid w:val="006C0BD2"/>
    <w:rsid w:val="006C7E86"/>
    <w:rsid w:val="006D1311"/>
    <w:rsid w:val="006D4821"/>
    <w:rsid w:val="006D550F"/>
    <w:rsid w:val="006E6E95"/>
    <w:rsid w:val="0070147C"/>
    <w:rsid w:val="00703ED2"/>
    <w:rsid w:val="00706E7D"/>
    <w:rsid w:val="00707951"/>
    <w:rsid w:val="00717808"/>
    <w:rsid w:val="007234AF"/>
    <w:rsid w:val="00724747"/>
    <w:rsid w:val="00737A7D"/>
    <w:rsid w:val="00741D63"/>
    <w:rsid w:val="007535A9"/>
    <w:rsid w:val="007551D1"/>
    <w:rsid w:val="00786244"/>
    <w:rsid w:val="00790033"/>
    <w:rsid w:val="00793360"/>
    <w:rsid w:val="007A59D6"/>
    <w:rsid w:val="007A7021"/>
    <w:rsid w:val="007B02ED"/>
    <w:rsid w:val="007B0DFD"/>
    <w:rsid w:val="007B3D20"/>
    <w:rsid w:val="007B4EE5"/>
    <w:rsid w:val="007C369B"/>
    <w:rsid w:val="007D0808"/>
    <w:rsid w:val="007E476A"/>
    <w:rsid w:val="007E487A"/>
    <w:rsid w:val="007E579C"/>
    <w:rsid w:val="007F2BA6"/>
    <w:rsid w:val="007F3C5B"/>
    <w:rsid w:val="00804FBC"/>
    <w:rsid w:val="0081297E"/>
    <w:rsid w:val="00823614"/>
    <w:rsid w:val="00831067"/>
    <w:rsid w:val="00834AE7"/>
    <w:rsid w:val="00840277"/>
    <w:rsid w:val="0084549B"/>
    <w:rsid w:val="00845947"/>
    <w:rsid w:val="00847FE1"/>
    <w:rsid w:val="00855744"/>
    <w:rsid w:val="0085798A"/>
    <w:rsid w:val="00862EEE"/>
    <w:rsid w:val="00864AA5"/>
    <w:rsid w:val="00870CBA"/>
    <w:rsid w:val="00882992"/>
    <w:rsid w:val="00895EAA"/>
    <w:rsid w:val="008A7459"/>
    <w:rsid w:val="008B2CDF"/>
    <w:rsid w:val="008C1C23"/>
    <w:rsid w:val="008E4C8B"/>
    <w:rsid w:val="008E745C"/>
    <w:rsid w:val="008F4DD1"/>
    <w:rsid w:val="00905ACC"/>
    <w:rsid w:val="00915FE0"/>
    <w:rsid w:val="00951467"/>
    <w:rsid w:val="00963E4D"/>
    <w:rsid w:val="00971F31"/>
    <w:rsid w:val="009743D4"/>
    <w:rsid w:val="009812A0"/>
    <w:rsid w:val="00982C36"/>
    <w:rsid w:val="009830DA"/>
    <w:rsid w:val="00990BDA"/>
    <w:rsid w:val="009A133E"/>
    <w:rsid w:val="009A1F23"/>
    <w:rsid w:val="009A6C3A"/>
    <w:rsid w:val="009B29E0"/>
    <w:rsid w:val="009B6917"/>
    <w:rsid w:val="009C4879"/>
    <w:rsid w:val="009D3782"/>
    <w:rsid w:val="009E2472"/>
    <w:rsid w:val="009F624B"/>
    <w:rsid w:val="009F746C"/>
    <w:rsid w:val="009F74BA"/>
    <w:rsid w:val="00A10A95"/>
    <w:rsid w:val="00A11502"/>
    <w:rsid w:val="00A34355"/>
    <w:rsid w:val="00A36EDC"/>
    <w:rsid w:val="00A41E1F"/>
    <w:rsid w:val="00A44441"/>
    <w:rsid w:val="00A5366E"/>
    <w:rsid w:val="00A632F6"/>
    <w:rsid w:val="00A671D5"/>
    <w:rsid w:val="00A83BB1"/>
    <w:rsid w:val="00A90ADF"/>
    <w:rsid w:val="00AA1C38"/>
    <w:rsid w:val="00AB32AF"/>
    <w:rsid w:val="00AB44CC"/>
    <w:rsid w:val="00AB5EA4"/>
    <w:rsid w:val="00AC01AF"/>
    <w:rsid w:val="00AC12B0"/>
    <w:rsid w:val="00AC2DA7"/>
    <w:rsid w:val="00AD2AD8"/>
    <w:rsid w:val="00AE02E4"/>
    <w:rsid w:val="00AF2668"/>
    <w:rsid w:val="00AF3E6A"/>
    <w:rsid w:val="00AF4DF2"/>
    <w:rsid w:val="00B002F7"/>
    <w:rsid w:val="00B00785"/>
    <w:rsid w:val="00B122B9"/>
    <w:rsid w:val="00B15290"/>
    <w:rsid w:val="00B175B3"/>
    <w:rsid w:val="00B304A0"/>
    <w:rsid w:val="00B31AA6"/>
    <w:rsid w:val="00B41E6F"/>
    <w:rsid w:val="00B46D83"/>
    <w:rsid w:val="00B53EDB"/>
    <w:rsid w:val="00B563B2"/>
    <w:rsid w:val="00B620A5"/>
    <w:rsid w:val="00B654EB"/>
    <w:rsid w:val="00B7152A"/>
    <w:rsid w:val="00B82E0A"/>
    <w:rsid w:val="00B82F55"/>
    <w:rsid w:val="00B83148"/>
    <w:rsid w:val="00B8601A"/>
    <w:rsid w:val="00B86DB0"/>
    <w:rsid w:val="00B922AC"/>
    <w:rsid w:val="00BA5800"/>
    <w:rsid w:val="00BB2FF9"/>
    <w:rsid w:val="00BB6659"/>
    <w:rsid w:val="00BD4F44"/>
    <w:rsid w:val="00BE23DD"/>
    <w:rsid w:val="00BE2EDA"/>
    <w:rsid w:val="00BE3AEE"/>
    <w:rsid w:val="00BE6743"/>
    <w:rsid w:val="00BE69FE"/>
    <w:rsid w:val="00BE7DDD"/>
    <w:rsid w:val="00BF29EC"/>
    <w:rsid w:val="00C10195"/>
    <w:rsid w:val="00C10D92"/>
    <w:rsid w:val="00C117B5"/>
    <w:rsid w:val="00C142CA"/>
    <w:rsid w:val="00C157E9"/>
    <w:rsid w:val="00C160FD"/>
    <w:rsid w:val="00C17D7C"/>
    <w:rsid w:val="00C33177"/>
    <w:rsid w:val="00C35D9A"/>
    <w:rsid w:val="00C4436C"/>
    <w:rsid w:val="00C47176"/>
    <w:rsid w:val="00C52DD4"/>
    <w:rsid w:val="00C54780"/>
    <w:rsid w:val="00C564BC"/>
    <w:rsid w:val="00C615AC"/>
    <w:rsid w:val="00C63527"/>
    <w:rsid w:val="00C677FD"/>
    <w:rsid w:val="00C83556"/>
    <w:rsid w:val="00C86280"/>
    <w:rsid w:val="00C87C1A"/>
    <w:rsid w:val="00C908F2"/>
    <w:rsid w:val="00CA42D8"/>
    <w:rsid w:val="00CB09B1"/>
    <w:rsid w:val="00CD751F"/>
    <w:rsid w:val="00CE2009"/>
    <w:rsid w:val="00CF0B86"/>
    <w:rsid w:val="00D029CF"/>
    <w:rsid w:val="00D22018"/>
    <w:rsid w:val="00D26CD5"/>
    <w:rsid w:val="00D322A3"/>
    <w:rsid w:val="00D340D6"/>
    <w:rsid w:val="00D35906"/>
    <w:rsid w:val="00D5214A"/>
    <w:rsid w:val="00D55866"/>
    <w:rsid w:val="00D6036C"/>
    <w:rsid w:val="00D63B54"/>
    <w:rsid w:val="00DA0974"/>
    <w:rsid w:val="00DA4A6C"/>
    <w:rsid w:val="00DB04FF"/>
    <w:rsid w:val="00DB5E64"/>
    <w:rsid w:val="00DD0CCF"/>
    <w:rsid w:val="00DD79DF"/>
    <w:rsid w:val="00DE0B41"/>
    <w:rsid w:val="00DE67D8"/>
    <w:rsid w:val="00DF38B5"/>
    <w:rsid w:val="00DF71F7"/>
    <w:rsid w:val="00DF7E52"/>
    <w:rsid w:val="00E028DA"/>
    <w:rsid w:val="00E0394C"/>
    <w:rsid w:val="00E10BCF"/>
    <w:rsid w:val="00E11148"/>
    <w:rsid w:val="00E12D95"/>
    <w:rsid w:val="00E145ED"/>
    <w:rsid w:val="00E17F55"/>
    <w:rsid w:val="00E2424B"/>
    <w:rsid w:val="00E31401"/>
    <w:rsid w:val="00E3744A"/>
    <w:rsid w:val="00E413F7"/>
    <w:rsid w:val="00E41638"/>
    <w:rsid w:val="00E474E1"/>
    <w:rsid w:val="00E47654"/>
    <w:rsid w:val="00E57003"/>
    <w:rsid w:val="00E73544"/>
    <w:rsid w:val="00E75062"/>
    <w:rsid w:val="00E87B77"/>
    <w:rsid w:val="00E93D6B"/>
    <w:rsid w:val="00E95EE3"/>
    <w:rsid w:val="00E96B73"/>
    <w:rsid w:val="00EC15B7"/>
    <w:rsid w:val="00ED00D6"/>
    <w:rsid w:val="00ED77CF"/>
    <w:rsid w:val="00EE753F"/>
    <w:rsid w:val="00EF14A8"/>
    <w:rsid w:val="00EF33BB"/>
    <w:rsid w:val="00F01D1C"/>
    <w:rsid w:val="00F035EF"/>
    <w:rsid w:val="00F07D29"/>
    <w:rsid w:val="00F213FB"/>
    <w:rsid w:val="00F31274"/>
    <w:rsid w:val="00F343A3"/>
    <w:rsid w:val="00F3550C"/>
    <w:rsid w:val="00F46E08"/>
    <w:rsid w:val="00F53338"/>
    <w:rsid w:val="00F62C5C"/>
    <w:rsid w:val="00F726F7"/>
    <w:rsid w:val="00F769BF"/>
    <w:rsid w:val="00F82414"/>
    <w:rsid w:val="00F86400"/>
    <w:rsid w:val="00F91551"/>
    <w:rsid w:val="00F955E0"/>
    <w:rsid w:val="00F95D36"/>
    <w:rsid w:val="00FB17A2"/>
    <w:rsid w:val="00FD1FDB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cs:smarttags" w:name="NumConv6p6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5AC"/>
    <w:pPr>
      <w:jc w:val="both"/>
    </w:pPr>
    <w:rPr>
      <w:rFonts w:ascii="Arial" w:hAnsi="Arial" w:cs="Arial"/>
    </w:rPr>
  </w:style>
  <w:style w:type="paragraph" w:styleId="Titre1">
    <w:name w:val="heading 1"/>
    <w:basedOn w:val="Normal"/>
    <w:next w:val="Normal"/>
    <w:qFormat/>
    <w:rsid w:val="00174CC0"/>
    <w:pPr>
      <w:numPr>
        <w:numId w:val="1"/>
      </w:numPr>
      <w:tabs>
        <w:tab w:val="left" w:pos="567"/>
      </w:tabs>
      <w:jc w:val="left"/>
      <w:outlineLvl w:val="0"/>
    </w:pPr>
    <w:rPr>
      <w:b/>
      <w:bCs/>
      <w:caps/>
    </w:rPr>
  </w:style>
  <w:style w:type="paragraph" w:styleId="Titre2">
    <w:name w:val="heading 2"/>
    <w:basedOn w:val="Normal"/>
    <w:next w:val="Normaltitre2"/>
    <w:qFormat/>
    <w:rsid w:val="00174CC0"/>
    <w:pPr>
      <w:numPr>
        <w:ilvl w:val="1"/>
        <w:numId w:val="1"/>
      </w:numPr>
      <w:spacing w:after="120"/>
      <w:ind w:left="851" w:hanging="567"/>
      <w:jc w:val="left"/>
      <w:outlineLvl w:val="1"/>
    </w:pPr>
    <w:rPr>
      <w:caps/>
    </w:rPr>
  </w:style>
  <w:style w:type="paragraph" w:styleId="Titre3">
    <w:name w:val="heading 3"/>
    <w:basedOn w:val="Normal"/>
    <w:next w:val="Normal"/>
    <w:qFormat/>
    <w:rsid w:val="00174CC0"/>
    <w:pPr>
      <w:numPr>
        <w:ilvl w:val="2"/>
        <w:numId w:val="1"/>
      </w:numPr>
      <w:jc w:val="left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174CC0"/>
    <w:pPr>
      <w:keepNext/>
      <w:numPr>
        <w:ilvl w:val="3"/>
        <w:numId w:val="1"/>
      </w:numPr>
      <w:spacing w:after="240"/>
      <w:outlineLvl w:val="3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general">
    <w:name w:val="Titre general"/>
    <w:basedOn w:val="Normal"/>
    <w:rsid w:val="00174CC0"/>
    <w:pPr>
      <w:spacing w:line="480" w:lineRule="auto"/>
      <w:ind w:left="851" w:right="851"/>
      <w:jc w:val="center"/>
    </w:pPr>
    <w:rPr>
      <w:b/>
      <w:bCs/>
      <w:caps/>
      <w:spacing w:val="10"/>
    </w:rPr>
  </w:style>
  <w:style w:type="paragraph" w:styleId="Listepuces">
    <w:name w:val="List Bullet"/>
    <w:basedOn w:val="Normal"/>
    <w:autoRedefine/>
    <w:rsid w:val="00174CC0"/>
    <w:pPr>
      <w:tabs>
        <w:tab w:val="num" w:pos="360"/>
      </w:tabs>
      <w:ind w:left="360" w:hanging="360"/>
    </w:pPr>
  </w:style>
  <w:style w:type="paragraph" w:styleId="Listepuces2">
    <w:name w:val="List Bullet 2"/>
    <w:basedOn w:val="Normal"/>
    <w:autoRedefine/>
    <w:rsid w:val="00174CC0"/>
    <w:pPr>
      <w:numPr>
        <w:numId w:val="2"/>
      </w:numPr>
    </w:pPr>
  </w:style>
  <w:style w:type="paragraph" w:customStyle="1" w:styleId="Normaltitre2">
    <w:name w:val="Normal titre 2"/>
    <w:basedOn w:val="Normal"/>
    <w:rsid w:val="00174CC0"/>
    <w:pPr>
      <w:ind w:left="284"/>
    </w:pPr>
  </w:style>
  <w:style w:type="paragraph" w:styleId="Listepuces3">
    <w:name w:val="List Bullet 3"/>
    <w:basedOn w:val="Normal"/>
    <w:autoRedefine/>
    <w:rsid w:val="00174CC0"/>
    <w:pPr>
      <w:tabs>
        <w:tab w:val="num" w:pos="926"/>
      </w:tabs>
      <w:ind w:left="926" w:hanging="360"/>
    </w:pPr>
  </w:style>
  <w:style w:type="paragraph" w:customStyle="1" w:styleId="Normaltitre3">
    <w:name w:val="Normal titre 3"/>
    <w:basedOn w:val="Normal"/>
    <w:rsid w:val="00174CC0"/>
    <w:pPr>
      <w:ind w:left="567"/>
    </w:pPr>
  </w:style>
  <w:style w:type="paragraph" w:styleId="En-tte">
    <w:name w:val="header"/>
    <w:basedOn w:val="Normal"/>
    <w:link w:val="En-tteCar"/>
    <w:rsid w:val="00174CC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74CC0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174CC0"/>
  </w:style>
  <w:style w:type="character" w:styleId="Accentuation">
    <w:name w:val="Emphasis"/>
    <w:basedOn w:val="Policepardfaut"/>
    <w:qFormat/>
    <w:rsid w:val="00174CC0"/>
    <w:rPr>
      <w:i/>
      <w:iCs/>
    </w:rPr>
  </w:style>
  <w:style w:type="character" w:styleId="Lienhypertexte">
    <w:name w:val="Hyperlink"/>
    <w:basedOn w:val="Policepardfaut"/>
    <w:uiPriority w:val="99"/>
    <w:rsid w:val="00174CC0"/>
    <w:rPr>
      <w:color w:val="0000FF"/>
      <w:u w:val="single"/>
    </w:rPr>
  </w:style>
  <w:style w:type="paragraph" w:styleId="Titre">
    <w:name w:val="Title"/>
    <w:basedOn w:val="Normal"/>
    <w:qFormat/>
    <w:rsid w:val="00174C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jc w:val="center"/>
    </w:pPr>
    <w:rPr>
      <w:rFonts w:ascii="Times New (W1)" w:hAnsi="Times New (W1)" w:cs="Times New (W1)"/>
      <w:b/>
      <w:bCs/>
      <w:caps/>
      <w:sz w:val="32"/>
      <w:szCs w:val="32"/>
    </w:rPr>
  </w:style>
  <w:style w:type="paragraph" w:styleId="Notedebasdepage">
    <w:name w:val="footnote text"/>
    <w:basedOn w:val="Normal"/>
    <w:link w:val="NotedebasdepageCar"/>
    <w:rsid w:val="00174CC0"/>
    <w:pPr>
      <w:jc w:val="left"/>
    </w:pPr>
    <w:rPr>
      <w:rFonts w:ascii="Times New Roman" w:hAnsi="Times New Roman" w:cs="Times New Roman"/>
    </w:rPr>
  </w:style>
  <w:style w:type="character" w:styleId="Appelnotedebasdep">
    <w:name w:val="footnote reference"/>
    <w:basedOn w:val="Policepardfaut"/>
    <w:uiPriority w:val="99"/>
    <w:semiHidden/>
    <w:rsid w:val="00174CC0"/>
    <w:rPr>
      <w:vertAlign w:val="superscript"/>
    </w:rPr>
  </w:style>
  <w:style w:type="paragraph" w:styleId="Textedebulles">
    <w:name w:val="Balloon Text"/>
    <w:basedOn w:val="Normal"/>
    <w:semiHidden/>
    <w:rsid w:val="00174CC0"/>
    <w:rPr>
      <w:rFonts w:ascii="Tahoma" w:hAnsi="Tahoma" w:cs="Tahoma"/>
      <w:sz w:val="16"/>
      <w:szCs w:val="16"/>
    </w:rPr>
  </w:style>
  <w:style w:type="character" w:customStyle="1" w:styleId="CarCar">
    <w:name w:val="Car Car"/>
    <w:basedOn w:val="Policepardfaut"/>
    <w:rsid w:val="00174CC0"/>
    <w:rPr>
      <w:rFonts w:ascii="Arial" w:hAnsi="Arial" w:cs="Arial"/>
      <w:b/>
      <w:bCs/>
      <w:lang w:val="fr-FR" w:eastAsia="fr-FR" w:bidi="ar-SA"/>
    </w:rPr>
  </w:style>
  <w:style w:type="table" w:styleId="Grilledutableau">
    <w:name w:val="Table Grid"/>
    <w:basedOn w:val="TableauNormal"/>
    <w:rsid w:val="00084EE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qFormat/>
    <w:rsid w:val="00174CC0"/>
    <w:rPr>
      <w:b/>
      <w:bCs/>
    </w:rPr>
  </w:style>
  <w:style w:type="character" w:styleId="Lienhypertextesuivivisit">
    <w:name w:val="FollowedHyperlink"/>
    <w:basedOn w:val="Policepardfaut"/>
    <w:rsid w:val="00174CC0"/>
    <w:rPr>
      <w:color w:val="800080"/>
      <w:u w:val="single"/>
    </w:rPr>
  </w:style>
  <w:style w:type="character" w:styleId="Numrodepage">
    <w:name w:val="page number"/>
    <w:basedOn w:val="Policepardfaut"/>
    <w:rsid w:val="00174CC0"/>
  </w:style>
  <w:style w:type="paragraph" w:styleId="Explorateurdedocuments">
    <w:name w:val="Document Map"/>
    <w:basedOn w:val="Normal"/>
    <w:semiHidden/>
    <w:rsid w:val="00174CC0"/>
    <w:pPr>
      <w:shd w:val="clear" w:color="auto" w:fill="000080"/>
    </w:pPr>
    <w:rPr>
      <w:rFonts w:ascii="Tahoma" w:hAnsi="Tahoma" w:cs="Tahoma"/>
    </w:rPr>
  </w:style>
  <w:style w:type="character" w:customStyle="1" w:styleId="En-tteCar">
    <w:name w:val="En-tête Car"/>
    <w:basedOn w:val="Policepardfaut"/>
    <w:link w:val="En-tte"/>
    <w:uiPriority w:val="99"/>
    <w:locked/>
    <w:rsid w:val="00C17D7C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641F63"/>
    <w:pPr>
      <w:suppressAutoHyphens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NotedebasdepageCar">
    <w:name w:val="Note de bas de page Car"/>
    <w:basedOn w:val="Policepardfaut"/>
    <w:link w:val="Notedebasdepage"/>
    <w:rsid w:val="00A41E1F"/>
  </w:style>
  <w:style w:type="paragraph" w:customStyle="1" w:styleId="Style1">
    <w:name w:val="Style1"/>
    <w:basedOn w:val="Normal"/>
    <w:rsid w:val="005D2E37"/>
    <w:pPr>
      <w:spacing w:before="180" w:after="60"/>
      <w:jc w:val="left"/>
    </w:pPr>
    <w:rPr>
      <w:rFonts w:ascii="Times New Roman" w:hAnsi="Times New Roman" w:cs="Times New Roman"/>
      <w:b/>
      <w:sz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615AC"/>
    <w:pPr>
      <w:keepNext/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D4893"/>
    <w:pPr>
      <w:tabs>
        <w:tab w:val="left" w:pos="1100"/>
        <w:tab w:val="left" w:pos="9639"/>
        <w:tab w:val="right" w:leader="dot" w:pos="10456"/>
      </w:tabs>
      <w:spacing w:line="276" w:lineRule="auto"/>
      <w:ind w:left="221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B6B91"/>
    <w:pPr>
      <w:tabs>
        <w:tab w:val="left" w:pos="440"/>
        <w:tab w:val="left" w:pos="9639"/>
      </w:tabs>
      <w:spacing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615AC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A4F7F-2394-45A0-A661-3DFE9798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31</Pages>
  <Words>7838</Words>
  <Characters>48230</Characters>
  <Application>Microsoft Office Word</Application>
  <DocSecurity>0</DocSecurity>
  <Lines>401</Lines>
  <Paragraphs>111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DSII</Company>
  <LinksUpToDate>false</LinksUpToDate>
  <CharactersWithSpaces>55957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smaldoreve</dc:creator>
  <cp:lastModifiedBy>Marion GOSSELIN</cp:lastModifiedBy>
  <cp:revision>23</cp:revision>
  <cp:lastPrinted>2016-03-04T17:26:00Z</cp:lastPrinted>
  <dcterms:created xsi:type="dcterms:W3CDTF">2016-03-07T15:11:00Z</dcterms:created>
  <dcterms:modified xsi:type="dcterms:W3CDTF">2018-04-25T08:08:00Z</dcterms:modified>
</cp:coreProperties>
</file>