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D2FF" w14:textId="77777777" w:rsidR="00894745" w:rsidRDefault="00894745" w:rsidP="00894745">
      <w:pPr>
        <w:ind w:left="567"/>
        <w:jc w:val="left"/>
        <w:rPr>
          <w:noProof/>
        </w:rPr>
      </w:pPr>
    </w:p>
    <w:p w14:paraId="6E61D31B" w14:textId="77777777" w:rsidR="00894745" w:rsidRDefault="00894745" w:rsidP="00894745">
      <w:pPr>
        <w:ind w:left="567"/>
        <w:jc w:val="left"/>
        <w:rPr>
          <w:noProof/>
        </w:rPr>
      </w:pPr>
    </w:p>
    <w:p w14:paraId="326A3059" w14:textId="77777777" w:rsidR="00894745" w:rsidRDefault="00894745" w:rsidP="00894745">
      <w:pPr>
        <w:ind w:left="567"/>
        <w:jc w:val="left"/>
        <w:rPr>
          <w:noProof/>
        </w:rPr>
      </w:pPr>
    </w:p>
    <w:p w14:paraId="1F89C08D" w14:textId="77777777" w:rsidR="00894745" w:rsidRDefault="00894745" w:rsidP="00894745">
      <w:pPr>
        <w:ind w:left="567"/>
        <w:jc w:val="left"/>
        <w:rPr>
          <w:noProof/>
        </w:rPr>
      </w:pPr>
    </w:p>
    <w:p w14:paraId="35B6DDC8" w14:textId="77777777" w:rsidR="00894745" w:rsidRDefault="00894745" w:rsidP="00894745">
      <w:pPr>
        <w:ind w:left="567"/>
        <w:jc w:val="left"/>
        <w:rPr>
          <w:noProof/>
        </w:rPr>
      </w:pPr>
    </w:p>
    <w:p w14:paraId="3B6E0453" w14:textId="77777777" w:rsidR="00894745" w:rsidRDefault="00894745" w:rsidP="00894745">
      <w:pPr>
        <w:ind w:left="567"/>
        <w:jc w:val="left"/>
        <w:rPr>
          <w:noProof/>
        </w:rPr>
      </w:pPr>
    </w:p>
    <w:p w14:paraId="13092563" w14:textId="77777777" w:rsidR="00894745" w:rsidRDefault="00894745" w:rsidP="00894745">
      <w:pPr>
        <w:ind w:left="567"/>
        <w:jc w:val="left"/>
        <w:rPr>
          <w:noProof/>
        </w:rPr>
      </w:pPr>
    </w:p>
    <w:p w14:paraId="5A12DA47" w14:textId="77777777" w:rsidR="00894745" w:rsidRDefault="00894745" w:rsidP="00894745">
      <w:pPr>
        <w:ind w:left="567"/>
        <w:jc w:val="left"/>
        <w:rPr>
          <w:noProof/>
        </w:rPr>
      </w:pPr>
    </w:p>
    <w:p w14:paraId="3CEB9E21" w14:textId="77777777" w:rsidR="00894745" w:rsidRDefault="00894745" w:rsidP="00894745">
      <w:pPr>
        <w:ind w:left="567"/>
        <w:jc w:val="left"/>
        <w:rPr>
          <w:noProof/>
        </w:rPr>
      </w:pPr>
    </w:p>
    <w:p w14:paraId="410B30EF" w14:textId="77777777" w:rsidR="00894745" w:rsidRDefault="00894745" w:rsidP="00894745">
      <w:pPr>
        <w:ind w:left="567"/>
        <w:jc w:val="left"/>
        <w:rPr>
          <w:noProof/>
        </w:rPr>
      </w:pPr>
    </w:p>
    <w:p w14:paraId="5BA74224" w14:textId="77777777" w:rsidR="00894745" w:rsidRDefault="00894745" w:rsidP="00894745">
      <w:pPr>
        <w:ind w:left="567"/>
        <w:jc w:val="left"/>
        <w:rPr>
          <w:noProof/>
        </w:rPr>
      </w:pPr>
    </w:p>
    <w:p w14:paraId="78206F5C" w14:textId="77777777" w:rsidR="00894745" w:rsidRDefault="00894745" w:rsidP="00894745">
      <w:pPr>
        <w:ind w:left="567"/>
        <w:jc w:val="left"/>
        <w:rPr>
          <w:noProof/>
        </w:rPr>
      </w:pPr>
    </w:p>
    <w:p w14:paraId="08046BDD" w14:textId="6910966B" w:rsidR="00894745" w:rsidRDefault="00894745" w:rsidP="00894745">
      <w:pPr>
        <w:ind w:left="567"/>
        <w:jc w:val="left"/>
        <w:rPr>
          <w:noProof/>
        </w:rPr>
      </w:pPr>
    </w:p>
    <w:p w14:paraId="3C678919" w14:textId="482595A6" w:rsidR="00B6564B" w:rsidRDefault="00B6564B" w:rsidP="00894745">
      <w:pPr>
        <w:ind w:left="567"/>
        <w:jc w:val="left"/>
        <w:rPr>
          <w:noProof/>
        </w:rPr>
      </w:pPr>
    </w:p>
    <w:p w14:paraId="64EACD35" w14:textId="77777777" w:rsidR="00B6564B" w:rsidRDefault="00B6564B" w:rsidP="00894745">
      <w:pPr>
        <w:ind w:left="567"/>
        <w:jc w:val="left"/>
        <w:rPr>
          <w:noProof/>
        </w:rPr>
      </w:pPr>
    </w:p>
    <w:p w14:paraId="2A9F8246" w14:textId="77777777" w:rsidR="00894745" w:rsidRDefault="00894745" w:rsidP="00894745">
      <w:pPr>
        <w:ind w:left="567"/>
        <w:jc w:val="left"/>
        <w:rPr>
          <w:noProof/>
        </w:rPr>
      </w:pPr>
    </w:p>
    <w:p w14:paraId="1E713B3F" w14:textId="77777777" w:rsidR="00894745" w:rsidRDefault="00894745" w:rsidP="00894745">
      <w:pPr>
        <w:ind w:left="567"/>
        <w:jc w:val="left"/>
        <w:rPr>
          <w:noProof/>
        </w:rPr>
      </w:pPr>
    </w:p>
    <w:p w14:paraId="40C31F25" w14:textId="77777777" w:rsidR="00894745" w:rsidRDefault="00894745" w:rsidP="00894745">
      <w:pPr>
        <w:ind w:left="567"/>
        <w:jc w:val="left"/>
        <w:rPr>
          <w:noProof/>
        </w:rPr>
      </w:pPr>
    </w:p>
    <w:p w14:paraId="355612C2" w14:textId="77777777" w:rsidR="00894745" w:rsidRDefault="00894745" w:rsidP="00894745">
      <w:pPr>
        <w:ind w:left="567"/>
        <w:jc w:val="left"/>
        <w:rPr>
          <w:noProof/>
        </w:rPr>
      </w:pPr>
    </w:p>
    <w:p w14:paraId="2BBAC26B" w14:textId="7583EE65" w:rsidR="00894745" w:rsidRDefault="00894745" w:rsidP="00B6564B">
      <w:pPr>
        <w:jc w:val="left"/>
        <w:rPr>
          <w:noProof/>
        </w:rPr>
      </w:pPr>
    </w:p>
    <w:p w14:paraId="31063B33" w14:textId="77777777" w:rsidR="00894745" w:rsidRDefault="00894745" w:rsidP="00894745">
      <w:pPr>
        <w:ind w:left="567"/>
        <w:jc w:val="left"/>
        <w:rPr>
          <w:noProof/>
        </w:rPr>
      </w:pPr>
    </w:p>
    <w:p w14:paraId="2F7E3A43" w14:textId="3741C5B7" w:rsidR="00B6564B" w:rsidRDefault="002C3A60" w:rsidP="002C3A60">
      <w:pPr>
        <w:spacing w:line="276" w:lineRule="auto"/>
        <w:ind w:left="-142"/>
        <w:jc w:val="left"/>
        <w:rPr>
          <w:rFonts w:ascii="Marianne" w:hAnsi="Marianne"/>
          <w:color w:val="FFFFFF" w:themeColor="background1"/>
          <w:sz w:val="60"/>
          <w:szCs w:val="60"/>
          <w:shd w:val="clear" w:color="auto" w:fill="365950"/>
        </w:rPr>
      </w:pPr>
      <w:r>
        <w:rPr>
          <w:rFonts w:ascii="Marianne" w:hAnsi="Marianne"/>
          <w:color w:val="FFFFFF" w:themeColor="background1"/>
          <w:sz w:val="60"/>
          <w:szCs w:val="60"/>
          <w:shd w:val="clear" w:color="auto" w:fill="365950"/>
        </w:rPr>
        <w:t>Appel à candidature</w:t>
      </w:r>
    </w:p>
    <w:p w14:paraId="69B1258C" w14:textId="08F73B38" w:rsidR="002C3A60" w:rsidRPr="002B6593" w:rsidRDefault="002C3A60" w:rsidP="002C3A60">
      <w:pPr>
        <w:spacing w:line="276" w:lineRule="auto"/>
        <w:ind w:left="-142"/>
        <w:jc w:val="left"/>
        <w:rPr>
          <w:rFonts w:ascii="Marianne" w:hAnsi="Marianne"/>
          <w:color w:val="FFFFFF" w:themeColor="background1"/>
          <w:sz w:val="60"/>
          <w:szCs w:val="60"/>
          <w:shd w:val="clear" w:color="auto" w:fill="FFFFFF" w:themeFill="background1"/>
        </w:rPr>
      </w:pPr>
      <w:r>
        <w:rPr>
          <w:rFonts w:ascii="Marianne" w:hAnsi="Marianne"/>
          <w:color w:val="FFFFFF" w:themeColor="background1"/>
          <w:sz w:val="60"/>
          <w:szCs w:val="60"/>
          <w:shd w:val="clear" w:color="auto" w:fill="365950"/>
        </w:rPr>
        <w:t>Contrat Allocation Etudes (CAE)</w:t>
      </w:r>
    </w:p>
    <w:p w14:paraId="027EF85E" w14:textId="4E35B667" w:rsidR="000D4D13" w:rsidRPr="000D4D13" w:rsidRDefault="000D4D13" w:rsidP="00B6564B">
      <w:pPr>
        <w:jc w:val="left"/>
        <w:rPr>
          <w:rFonts w:ascii="Marianne" w:hAnsi="Marianne"/>
          <w:noProof/>
        </w:rPr>
      </w:pPr>
      <w:r>
        <w:rPr>
          <w:rFonts w:ascii="Marianne" w:hAnsi="Marianne"/>
          <w:noProof/>
        </w:rPr>
        <mc:AlternateContent>
          <mc:Choice Requires="wps">
            <w:drawing>
              <wp:anchor distT="0" distB="0" distL="114300" distR="114300" simplePos="0" relativeHeight="251838976" behindDoc="0" locked="0" layoutInCell="1" allowOverlap="1" wp14:anchorId="7DA368D4" wp14:editId="3A3436F7">
                <wp:simplePos x="0" y="0"/>
                <wp:positionH relativeFrom="column">
                  <wp:posOffset>-29458</wp:posOffset>
                </wp:positionH>
                <wp:positionV relativeFrom="paragraph">
                  <wp:posOffset>67310</wp:posOffset>
                </wp:positionV>
                <wp:extent cx="2667635" cy="0"/>
                <wp:effectExtent l="0" t="0" r="37465" b="19050"/>
                <wp:wrapNone/>
                <wp:docPr id="321" name="Connecteur droit 321"/>
                <wp:cNvGraphicFramePr/>
                <a:graphic xmlns:a="http://schemas.openxmlformats.org/drawingml/2006/main">
                  <a:graphicData uri="http://schemas.microsoft.com/office/word/2010/wordprocessingShape">
                    <wps:wsp>
                      <wps:cNvCnPr/>
                      <wps:spPr>
                        <a:xfrm>
                          <a:off x="0" y="0"/>
                          <a:ext cx="2667635" cy="0"/>
                        </a:xfrm>
                        <a:prstGeom prst="line">
                          <a:avLst/>
                        </a:prstGeom>
                        <a:ln>
                          <a:solidFill>
                            <a:srgbClr val="3659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6F22F6" id="Connecteur droit 321" o:spid="_x0000_s1026" style="position:absolute;z-index:251838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5.3pt" to="207.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" strokecolor="#365950"/>
            </w:pict>
          </mc:Fallback>
        </mc:AlternateContent>
      </w:r>
    </w:p>
    <w:p w14:paraId="32E00121" w14:textId="7C189B75" w:rsidR="001B347A" w:rsidRPr="002C3A60" w:rsidRDefault="002C3A60" w:rsidP="008C6FDB">
      <w:pPr>
        <w:shd w:val="clear" w:color="auto" w:fill="365950"/>
        <w:spacing w:after="200" w:line="276" w:lineRule="auto"/>
        <w:ind w:left="-142" w:right="7795"/>
        <w:jc w:val="left"/>
        <w:rPr>
          <w:rFonts w:ascii="Marianne" w:eastAsia="Calibri" w:hAnsi="Marianne" w:cs="Times New Roman"/>
          <w:color w:val="FFFFFF" w:themeColor="background1"/>
          <w:sz w:val="28"/>
          <w:szCs w:val="32"/>
          <w:lang w:eastAsia="en-US"/>
        </w:rPr>
      </w:pPr>
      <w:r w:rsidRPr="002C3A60">
        <w:rPr>
          <w:rFonts w:ascii="Marianne" w:eastAsia="Calibri" w:hAnsi="Marianne" w:cs="Times New Roman"/>
          <w:color w:val="FFFFFF" w:themeColor="background1"/>
          <w:sz w:val="28"/>
          <w:szCs w:val="32"/>
          <w:lang w:eastAsia="en-US"/>
        </w:rPr>
        <w:t>Campagne 202</w:t>
      </w:r>
      <w:r w:rsidR="00E25817">
        <w:rPr>
          <w:rFonts w:ascii="Marianne" w:eastAsia="Calibri" w:hAnsi="Marianne" w:cs="Times New Roman"/>
          <w:color w:val="FFFFFF" w:themeColor="background1"/>
          <w:sz w:val="28"/>
          <w:szCs w:val="32"/>
          <w:lang w:eastAsia="en-US"/>
        </w:rPr>
        <w:t>6</w:t>
      </w:r>
    </w:p>
    <w:p w14:paraId="14C0F605" w14:textId="79B5297F" w:rsidR="00FA625F" w:rsidRDefault="00FA625F">
      <w:pPr>
        <w:jc w:val="left"/>
        <w:rPr>
          <w:rFonts w:ascii="Marianne" w:eastAsia="Calibri" w:hAnsi="Marianne" w:cs="Times New Roman"/>
          <w:sz w:val="22"/>
          <w:szCs w:val="22"/>
          <w:lang w:eastAsia="en-US"/>
        </w:rPr>
      </w:pPr>
      <w:r>
        <w:rPr>
          <w:rFonts w:ascii="Marianne" w:eastAsia="Calibri" w:hAnsi="Marianne" w:cs="Times New Roman"/>
          <w:sz w:val="22"/>
          <w:szCs w:val="22"/>
          <w:lang w:eastAsia="en-US"/>
        </w:rPr>
        <w:br w:type="page"/>
      </w:r>
    </w:p>
    <w:p w14:paraId="6533D76D" w14:textId="2D9F8002" w:rsidR="00680DC8" w:rsidRPr="00A45CA9" w:rsidRDefault="002C3A60" w:rsidP="008C6FDB">
      <w:pPr>
        <w:pStyle w:val="grand-titre"/>
      </w:pPr>
      <w:r>
        <w:lastRenderedPageBreak/>
        <w:t xml:space="preserve">Contrat Allocation Etudes </w:t>
      </w:r>
      <w:r w:rsidR="0099524D" w:rsidRPr="00EB371A">
        <w:t xml:space="preserve">(CAE) </w:t>
      </w:r>
      <w:r>
        <w:t xml:space="preserve">– campagne </w:t>
      </w:r>
      <w:r w:rsidR="008C12CC">
        <w:t>202</w:t>
      </w:r>
      <w:r w:rsidR="00E25817">
        <w:t>6</w:t>
      </w:r>
      <w:r w:rsidR="00BE0A97">
        <w:t>/</w:t>
      </w:r>
      <w:r w:rsidR="00EB371A">
        <w:t>20</w:t>
      </w:r>
      <w:r w:rsidR="00BE0A97">
        <w:t>2</w:t>
      </w:r>
      <w:r w:rsidR="00E25817">
        <w:t>7</w:t>
      </w:r>
    </w:p>
    <w:p w14:paraId="6DDFDC42" w14:textId="5B268779" w:rsidR="00E7415B" w:rsidRDefault="00E7415B" w:rsidP="00CA6C8A">
      <w:pPr>
        <w:pStyle w:val="corps-texte"/>
      </w:pPr>
    </w:p>
    <w:p w14:paraId="70281E65" w14:textId="1B30B399" w:rsidR="00D36408" w:rsidRDefault="00D36408" w:rsidP="00CA6C8A">
      <w:pPr>
        <w:pStyle w:val="corps-texte"/>
      </w:pPr>
    </w:p>
    <w:p w14:paraId="0E40D103" w14:textId="29AB0C99" w:rsidR="002C3A60" w:rsidRPr="00D36408" w:rsidRDefault="002C3A60" w:rsidP="00CE3446">
      <w:pPr>
        <w:pStyle w:val="sous-titre0"/>
        <w:numPr>
          <w:ilvl w:val="0"/>
          <w:numId w:val="25"/>
        </w:numPr>
      </w:pPr>
      <w:r>
        <w:t>Objet de l’appel à candidature</w:t>
      </w:r>
    </w:p>
    <w:p w14:paraId="09DADBEC" w14:textId="6459B0FA" w:rsidR="00D36408" w:rsidRDefault="00D36408" w:rsidP="0038593E">
      <w:pPr>
        <w:pStyle w:val="corps-texte"/>
        <w:jc w:val="both"/>
      </w:pPr>
    </w:p>
    <w:p w14:paraId="5FE74527" w14:textId="4DC49BD9" w:rsidR="002C3A60" w:rsidRDefault="002C3A60" w:rsidP="0038593E">
      <w:pPr>
        <w:pStyle w:val="corps-texte"/>
        <w:jc w:val="both"/>
      </w:pPr>
    </w:p>
    <w:p w14:paraId="6617E7AC" w14:textId="434A80FE" w:rsidR="0038593E" w:rsidRPr="00567849" w:rsidRDefault="0038593E" w:rsidP="0038593E">
      <w:pPr>
        <w:pStyle w:val="corps-texte"/>
        <w:jc w:val="both"/>
      </w:pPr>
      <w:r w:rsidRPr="00567849">
        <w:t xml:space="preserve">Le </w:t>
      </w:r>
      <w:r w:rsidR="00F9288E">
        <w:t xml:space="preserve">Projet </w:t>
      </w:r>
      <w:r w:rsidRPr="00567849">
        <w:t>R</w:t>
      </w:r>
      <w:r w:rsidR="0099524D" w:rsidRPr="00567849">
        <w:t xml:space="preserve">égional de </w:t>
      </w:r>
      <w:r w:rsidRPr="00567849">
        <w:t>S</w:t>
      </w:r>
      <w:r w:rsidR="0099524D" w:rsidRPr="00567849">
        <w:t>anté 2023-2028</w:t>
      </w:r>
      <w:r w:rsidRPr="00567849">
        <w:t xml:space="preserve"> de l’A</w:t>
      </w:r>
      <w:r w:rsidR="0099524D" w:rsidRPr="00567849">
        <w:t xml:space="preserve">gence Régionale de </w:t>
      </w:r>
      <w:r w:rsidRPr="00567849">
        <w:t>S</w:t>
      </w:r>
      <w:r w:rsidR="0099524D" w:rsidRPr="00567849">
        <w:t>anté de Normandie</w:t>
      </w:r>
      <w:r w:rsidRPr="00567849">
        <w:t xml:space="preserve"> publié en novembre 2023 prévoit comme l’une de ses priorités d’action de « renforcer l’offre de formation au plus près des territoires ainsi que l’attractivité des métiers de la santé et la fixation des professionnels dans les territoires » : il s’agit d’agir en faveur des futurs professionnels ; d’accompagner les installations ; de développer les nouvelles pratiques et les nouveaux métiers ; d’améliorer la QVT et de fidéliser les professionnels ; de promouvoir le travail entre pairs et la mixité d’exercice ; et de soutenir les soignants.</w:t>
      </w:r>
    </w:p>
    <w:p w14:paraId="1909AB2E" w14:textId="77777777" w:rsidR="0038593E" w:rsidRPr="00567849" w:rsidRDefault="0038593E" w:rsidP="00CA6C8A">
      <w:pPr>
        <w:pStyle w:val="corps-texte"/>
      </w:pPr>
    </w:p>
    <w:p w14:paraId="29A2BDF9" w14:textId="7DD4C15B" w:rsidR="002C3A60" w:rsidRPr="00567849" w:rsidRDefault="0099524D" w:rsidP="0099524D">
      <w:pPr>
        <w:pStyle w:val="corps-texte"/>
        <w:jc w:val="both"/>
      </w:pPr>
      <w:r w:rsidRPr="00567849">
        <w:t>L’ARS Normandie</w:t>
      </w:r>
      <w:r w:rsidR="0038593E" w:rsidRPr="00567849">
        <w:t>, en déclinaison de ce PRS,</w:t>
      </w:r>
      <w:r w:rsidR="00BE0A97" w:rsidRPr="00567849">
        <w:t xml:space="preserve"> et en partenariat avec ses partenaires institutionnels régionaux</w:t>
      </w:r>
      <w:r w:rsidR="0038593E" w:rsidRPr="00567849">
        <w:t xml:space="preserve"> a rédigé une feuille de route dédiée à l’attractivité des métiers de la santé et du social. Cette feuille de route</w:t>
      </w:r>
      <w:r w:rsidR="00BE0A97" w:rsidRPr="00567849">
        <w:t>, actualisée en 2025,</w:t>
      </w:r>
      <w:r w:rsidR="0038593E" w:rsidRPr="00567849">
        <w:t xml:space="preserve"> comporte six plans d’action : </w:t>
      </w:r>
    </w:p>
    <w:p w14:paraId="23294D4B" w14:textId="5E59E78F" w:rsidR="0038593E" w:rsidRPr="00567849" w:rsidRDefault="0038593E" w:rsidP="0099524D">
      <w:pPr>
        <w:pStyle w:val="corps-texte"/>
        <w:numPr>
          <w:ilvl w:val="0"/>
          <w:numId w:val="31"/>
        </w:numPr>
        <w:jc w:val="both"/>
      </w:pPr>
      <w:r w:rsidRPr="00567849">
        <w:t>Les nouveaux soignants (Information, orientation, valorisation des métiers auprès du public jeune et des salariés en reconversion)</w:t>
      </w:r>
      <w:r w:rsidR="0099524D" w:rsidRPr="00567849">
        <w:t> ;</w:t>
      </w:r>
    </w:p>
    <w:p w14:paraId="0286FE8E" w14:textId="4EAEAA6C" w:rsidR="0038593E" w:rsidRPr="00567849" w:rsidRDefault="0038593E" w:rsidP="0099524D">
      <w:pPr>
        <w:pStyle w:val="corps-texte"/>
        <w:numPr>
          <w:ilvl w:val="0"/>
          <w:numId w:val="31"/>
        </w:numPr>
        <w:jc w:val="both"/>
      </w:pPr>
      <w:r w:rsidRPr="00567849">
        <w:t>Formation et parcours professionnels (adapter l'appareil de formation aux besoins, consolider les capacitaires, et développer les parcours professionnels)</w:t>
      </w:r>
      <w:r w:rsidR="0099524D" w:rsidRPr="00567849">
        <w:t> ;</w:t>
      </w:r>
    </w:p>
    <w:p w14:paraId="0FE04BEE" w14:textId="77CB3F9B" w:rsidR="0038593E" w:rsidRPr="00567849" w:rsidRDefault="0038593E" w:rsidP="0099524D">
      <w:pPr>
        <w:pStyle w:val="corps-texte"/>
        <w:numPr>
          <w:ilvl w:val="0"/>
          <w:numId w:val="31"/>
        </w:numPr>
        <w:jc w:val="both"/>
      </w:pPr>
      <w:r w:rsidRPr="00567849">
        <w:t xml:space="preserve">Recrutement et fidélisation </w:t>
      </w:r>
      <w:r w:rsidR="00E25817">
        <w:t>(</w:t>
      </w:r>
      <w:r w:rsidRPr="00567849">
        <w:t>faire évoluer les pratiques pour mieux attirer et maintenir en poste</w:t>
      </w:r>
      <w:r w:rsidR="00E25817">
        <w:t>)</w:t>
      </w:r>
      <w:r w:rsidR="0099524D" w:rsidRPr="00567849">
        <w:t> ;</w:t>
      </w:r>
    </w:p>
    <w:p w14:paraId="2ACDA1BC" w14:textId="5BF382B0" w:rsidR="0038593E" w:rsidRPr="00567849" w:rsidRDefault="0038593E" w:rsidP="0099524D">
      <w:pPr>
        <w:pStyle w:val="corps-texte"/>
        <w:numPr>
          <w:ilvl w:val="0"/>
          <w:numId w:val="31"/>
        </w:numPr>
        <w:jc w:val="both"/>
      </w:pPr>
      <w:r w:rsidRPr="00567849">
        <w:t xml:space="preserve">Qualité de vie et des conditions de travail </w:t>
      </w:r>
      <w:r w:rsidR="00E25817">
        <w:t>(</w:t>
      </w:r>
      <w:r w:rsidRPr="00567849">
        <w:t>faire baisser la si</w:t>
      </w:r>
      <w:r w:rsidR="0099524D" w:rsidRPr="00567849">
        <w:t>nistralité et favoriser le bien-être</w:t>
      </w:r>
      <w:r w:rsidRPr="00567849">
        <w:t xml:space="preserve"> au travail</w:t>
      </w:r>
      <w:r w:rsidR="00E25817">
        <w:t>)</w:t>
      </w:r>
      <w:r w:rsidR="0099524D" w:rsidRPr="00567849">
        <w:t> ;</w:t>
      </w:r>
    </w:p>
    <w:p w14:paraId="2DC28396" w14:textId="25DBCBA2" w:rsidR="0038593E" w:rsidRPr="00567849" w:rsidRDefault="0038593E" w:rsidP="0099524D">
      <w:pPr>
        <w:pStyle w:val="corps-texte"/>
        <w:numPr>
          <w:ilvl w:val="0"/>
          <w:numId w:val="31"/>
        </w:numPr>
        <w:jc w:val="both"/>
      </w:pPr>
      <w:r w:rsidRPr="00567849">
        <w:t xml:space="preserve">Santé et Sécurité </w:t>
      </w:r>
      <w:r w:rsidR="00E25817">
        <w:t>(</w:t>
      </w:r>
      <w:r w:rsidRPr="00567849">
        <w:t>soutenir les soignants</w:t>
      </w:r>
      <w:r w:rsidR="00E25817">
        <w:t>)</w:t>
      </w:r>
      <w:r w:rsidR="0099524D" w:rsidRPr="00567849">
        <w:t> ;</w:t>
      </w:r>
    </w:p>
    <w:p w14:paraId="40BE6BCC" w14:textId="69354C60" w:rsidR="002C3A60" w:rsidRPr="00567849" w:rsidRDefault="0038593E" w:rsidP="0099524D">
      <w:pPr>
        <w:pStyle w:val="corps-texte"/>
        <w:numPr>
          <w:ilvl w:val="0"/>
          <w:numId w:val="31"/>
        </w:numPr>
        <w:jc w:val="both"/>
      </w:pPr>
      <w:r w:rsidRPr="00567849">
        <w:t xml:space="preserve">Démographie médicale </w:t>
      </w:r>
      <w:r w:rsidR="00E25817">
        <w:t>(</w:t>
      </w:r>
      <w:r w:rsidRPr="00567849">
        <w:t>faciliter la fixation de professionnels sur nos territoires</w:t>
      </w:r>
      <w:r w:rsidR="00E25817">
        <w:t>)</w:t>
      </w:r>
      <w:r w:rsidR="0099524D" w:rsidRPr="00567849">
        <w:t>.</w:t>
      </w:r>
    </w:p>
    <w:p w14:paraId="0F639214" w14:textId="794F24D7" w:rsidR="002C3A60" w:rsidRPr="00567849" w:rsidRDefault="002C3A60" w:rsidP="00CA6C8A">
      <w:pPr>
        <w:pStyle w:val="corps-texte"/>
      </w:pPr>
    </w:p>
    <w:p w14:paraId="20291C2E" w14:textId="5B6B122A" w:rsidR="002C3A60" w:rsidRPr="00567849" w:rsidRDefault="0038593E" w:rsidP="0038593E">
      <w:pPr>
        <w:pStyle w:val="corps-texte"/>
        <w:jc w:val="both"/>
      </w:pPr>
      <w:r w:rsidRPr="00567849">
        <w:t>En application du deuxième plan d’action de cette feuille de route,</w:t>
      </w:r>
      <w:r w:rsidR="00BE0A97" w:rsidRPr="00567849">
        <w:t xml:space="preserve"> et pour la </w:t>
      </w:r>
      <w:r w:rsidR="00E25817">
        <w:t>trois</w:t>
      </w:r>
      <w:r w:rsidR="00BE0A97" w:rsidRPr="00567849">
        <w:t>ième année consécutive,</w:t>
      </w:r>
      <w:r w:rsidRPr="00567849">
        <w:t xml:space="preserve"> l</w:t>
      </w:r>
      <w:r w:rsidR="002C3A60" w:rsidRPr="00567849">
        <w:t xml:space="preserve">’ARS Normandie souhaite donc mettre en place </w:t>
      </w:r>
      <w:r w:rsidR="00A04311" w:rsidRPr="00567849">
        <w:t>un appel</w:t>
      </w:r>
      <w:r w:rsidR="002C3A60" w:rsidRPr="00567849">
        <w:t xml:space="preserve"> à candidature </w:t>
      </w:r>
      <w:r w:rsidRPr="00567849">
        <w:t>afin de financer des</w:t>
      </w:r>
      <w:r w:rsidR="002C3A60" w:rsidRPr="00567849">
        <w:t xml:space="preserve"> Contrats</w:t>
      </w:r>
      <w:r w:rsidRPr="00567849">
        <w:t xml:space="preserve"> d’</w:t>
      </w:r>
      <w:r w:rsidR="002C3A60" w:rsidRPr="00567849">
        <w:t xml:space="preserve">Allocations </w:t>
      </w:r>
      <w:r w:rsidRPr="00567849">
        <w:t>E</w:t>
      </w:r>
      <w:r w:rsidR="002C3A60" w:rsidRPr="00567849">
        <w:t>tudes</w:t>
      </w:r>
      <w:r w:rsidR="0099524D" w:rsidRPr="00567849">
        <w:t xml:space="preserve"> (CAE)</w:t>
      </w:r>
      <w:r w:rsidR="002C3A60" w:rsidRPr="00567849">
        <w:t>.</w:t>
      </w:r>
    </w:p>
    <w:p w14:paraId="0456CCD9" w14:textId="1662D783" w:rsidR="002C3A60" w:rsidRDefault="002C3A60" w:rsidP="00CA6C8A">
      <w:pPr>
        <w:pStyle w:val="corps-texte"/>
      </w:pPr>
    </w:p>
    <w:p w14:paraId="49246AC3" w14:textId="56DCAB73" w:rsidR="002C3A60" w:rsidRDefault="002C3A60" w:rsidP="002C3A60">
      <w:pPr>
        <w:pStyle w:val="corps-texte"/>
        <w:jc w:val="both"/>
      </w:pPr>
      <w:r>
        <w:t xml:space="preserve">Ce dispositif permet de fidéliser les étudiants inscrits dans les écoles ou les instituts de formation en </w:t>
      </w:r>
      <w:r w:rsidR="001D3D3B">
        <w:t>santé relevant</w:t>
      </w:r>
      <w:r>
        <w:t xml:space="preserve"> de métiers en tension, en leur fournissant une allocation pour la dernière année d’études, en contrepartie d’un engagement de servir 18 mois au sein d’un établissement ou service médico-social normand, </w:t>
      </w:r>
      <w:r w:rsidR="00E25817">
        <w:t>cosignataire</w:t>
      </w:r>
      <w:r>
        <w:t xml:space="preserve"> du CAE.</w:t>
      </w:r>
      <w:r w:rsidR="00A04311">
        <w:t xml:space="preserve"> Une con</w:t>
      </w:r>
      <w:r w:rsidR="00C40CD5">
        <w:t xml:space="preserve">vention </w:t>
      </w:r>
      <w:r w:rsidR="00A04311">
        <w:t>entre l’établissement d’accueil de l’étudiant et l’étudiant sera donc conclue.</w:t>
      </w:r>
    </w:p>
    <w:p w14:paraId="6B80906E" w14:textId="3E6F2CD1" w:rsidR="008C12CC" w:rsidRDefault="008C12CC" w:rsidP="002C3A60">
      <w:pPr>
        <w:pStyle w:val="corps-texte"/>
        <w:jc w:val="both"/>
      </w:pPr>
    </w:p>
    <w:p w14:paraId="4A172BE3" w14:textId="2171F3B2" w:rsidR="008C12CC" w:rsidRDefault="008C12CC" w:rsidP="002C3A60">
      <w:pPr>
        <w:pStyle w:val="corps-texte"/>
        <w:jc w:val="both"/>
      </w:pPr>
      <w:r>
        <w:t xml:space="preserve">Pour cet appel à candidature, les </w:t>
      </w:r>
      <w:r w:rsidR="001D3D3B">
        <w:t>structures</w:t>
      </w:r>
      <w:r w:rsidR="001D3D3B">
        <w:t xml:space="preserve"> </w:t>
      </w:r>
      <w:r>
        <w:t>concerné</w:t>
      </w:r>
      <w:r w:rsidR="001D3D3B">
        <w:t>e</w:t>
      </w:r>
      <w:r>
        <w:t>s sont ce</w:t>
      </w:r>
      <w:r w:rsidR="001D3D3B">
        <w:t>lles qui accueillent des étudiants en dernière année de formation en 2026/2027</w:t>
      </w:r>
      <w:r>
        <w:t xml:space="preserve"> </w:t>
      </w:r>
      <w:r w:rsidR="00BE0A97">
        <w:t>(y compris les élèves diplômés en février).</w:t>
      </w:r>
    </w:p>
    <w:p w14:paraId="77E02EE5" w14:textId="000F4DB4" w:rsidR="00D36408" w:rsidRDefault="00D36408" w:rsidP="00CA6C8A">
      <w:pPr>
        <w:pStyle w:val="corps-texte"/>
      </w:pPr>
    </w:p>
    <w:p w14:paraId="6624A3C4" w14:textId="6537D3CA" w:rsidR="002C3A60" w:rsidRDefault="002C3A60" w:rsidP="00CE3446">
      <w:pPr>
        <w:pStyle w:val="corps-texte"/>
        <w:jc w:val="both"/>
      </w:pPr>
      <w:r>
        <w:t>Les objectifs de ce dispositif sont les suivants :</w:t>
      </w:r>
    </w:p>
    <w:p w14:paraId="29C4D728" w14:textId="4A107A2D" w:rsidR="002C3A60" w:rsidRDefault="002C3A60" w:rsidP="00CE3446">
      <w:pPr>
        <w:pStyle w:val="corps-texte"/>
        <w:numPr>
          <w:ilvl w:val="0"/>
          <w:numId w:val="22"/>
        </w:numPr>
        <w:jc w:val="both"/>
      </w:pPr>
      <w:r>
        <w:t>Attirer des nouveaux diplômés dans des établissements subissant des tensions en ressources humaines</w:t>
      </w:r>
      <w:r w:rsidR="00A04311">
        <w:t xml:space="preserve"> et des difficultés majeures d’attractivité</w:t>
      </w:r>
      <w:r w:rsidR="008C12CC">
        <w:t> ;</w:t>
      </w:r>
    </w:p>
    <w:p w14:paraId="726EBFB7" w14:textId="6B25CEAE" w:rsidR="00A04311" w:rsidRDefault="00A04311" w:rsidP="00CE3446">
      <w:pPr>
        <w:pStyle w:val="corps-texte"/>
        <w:numPr>
          <w:ilvl w:val="0"/>
          <w:numId w:val="22"/>
        </w:numPr>
        <w:jc w:val="both"/>
      </w:pPr>
      <w:r>
        <w:t xml:space="preserve">Lutter contre les tensions </w:t>
      </w:r>
      <w:r w:rsidR="00344442">
        <w:t>RH pour</w:t>
      </w:r>
      <w:r>
        <w:t xml:space="preserve"> des professions particulièrement touchées sur le territoire normand</w:t>
      </w:r>
      <w:r w:rsidR="008C12CC">
        <w:t> ;</w:t>
      </w:r>
    </w:p>
    <w:p w14:paraId="5C4E5C8F" w14:textId="624ECDC6" w:rsidR="00A04311" w:rsidRDefault="00A04311" w:rsidP="00CE3446">
      <w:pPr>
        <w:pStyle w:val="corps-texte"/>
        <w:numPr>
          <w:ilvl w:val="0"/>
          <w:numId w:val="22"/>
        </w:numPr>
        <w:jc w:val="both"/>
      </w:pPr>
      <w:r>
        <w:t>Lutter contre la précarisation étudiante</w:t>
      </w:r>
      <w:r w:rsidR="008C12CC">
        <w:t>.</w:t>
      </w:r>
    </w:p>
    <w:p w14:paraId="69246522" w14:textId="34C6ADE2" w:rsidR="00A04311" w:rsidRDefault="00A04311" w:rsidP="00C40CD5">
      <w:pPr>
        <w:pStyle w:val="corps-texte"/>
        <w:jc w:val="both"/>
      </w:pPr>
    </w:p>
    <w:p w14:paraId="1A277093" w14:textId="6952A593" w:rsidR="00A04311" w:rsidRDefault="00A04311" w:rsidP="00C40CD5">
      <w:pPr>
        <w:pStyle w:val="corps-texte"/>
        <w:jc w:val="both"/>
      </w:pPr>
    </w:p>
    <w:p w14:paraId="22A6E294" w14:textId="3B27CD65" w:rsidR="00A04311" w:rsidRPr="00C40CD5" w:rsidRDefault="00A04311" w:rsidP="00CE3446">
      <w:pPr>
        <w:pStyle w:val="corps-texte"/>
        <w:numPr>
          <w:ilvl w:val="0"/>
          <w:numId w:val="25"/>
        </w:numPr>
        <w:jc w:val="both"/>
        <w:rPr>
          <w:u w:val="single"/>
        </w:rPr>
      </w:pPr>
      <w:r w:rsidRPr="00C40CD5">
        <w:rPr>
          <w:u w:val="single"/>
        </w:rPr>
        <w:t>Etablissements pouvant bénéficier du dispositif</w:t>
      </w:r>
    </w:p>
    <w:p w14:paraId="70F6CA5D" w14:textId="374DB59F" w:rsidR="00A04311" w:rsidRDefault="00A04311" w:rsidP="00C40CD5">
      <w:pPr>
        <w:pStyle w:val="corps-texte"/>
        <w:jc w:val="both"/>
      </w:pPr>
    </w:p>
    <w:p w14:paraId="3B3D672F" w14:textId="2341E8C9" w:rsidR="008C12CC" w:rsidRDefault="008C12CC" w:rsidP="00C40CD5">
      <w:pPr>
        <w:pStyle w:val="corps-texte"/>
        <w:jc w:val="both"/>
      </w:pPr>
      <w:r>
        <w:t>Les établissements ayant la possibilité de cosigner un Contrat d’Allocation Etudes sont les suivants :</w:t>
      </w:r>
    </w:p>
    <w:p w14:paraId="7790F407" w14:textId="42B50E7F" w:rsidR="00A04311" w:rsidRDefault="00A04311" w:rsidP="00CE3446">
      <w:pPr>
        <w:pStyle w:val="corps-texte"/>
        <w:numPr>
          <w:ilvl w:val="0"/>
          <w:numId w:val="22"/>
        </w:numPr>
        <w:jc w:val="both"/>
      </w:pPr>
      <w:r>
        <w:t>Etablissements sanitaires situés en Région Normandie</w:t>
      </w:r>
      <w:r w:rsidR="00C40CD5">
        <w:t xml:space="preserve"> (publics ou privés</w:t>
      </w:r>
      <w:r w:rsidR="00CE3446">
        <w:t>, lucratifs ou non</w:t>
      </w:r>
      <w:r w:rsidR="00C40CD5">
        <w:t>) ;</w:t>
      </w:r>
    </w:p>
    <w:p w14:paraId="28668ED4" w14:textId="3235BC58" w:rsidR="00A04311" w:rsidRDefault="00A04311" w:rsidP="00CE3446">
      <w:pPr>
        <w:pStyle w:val="corps-texte"/>
        <w:numPr>
          <w:ilvl w:val="0"/>
          <w:numId w:val="22"/>
        </w:numPr>
        <w:jc w:val="both"/>
      </w:pPr>
      <w:r>
        <w:lastRenderedPageBreak/>
        <w:t>Etablissements médico sociaux sous compétence exclusive ou conjointe de l’ARS Normandie</w:t>
      </w:r>
      <w:r w:rsidR="00344442">
        <w:t xml:space="preserve"> </w:t>
      </w:r>
      <w:r w:rsidR="00CE3446">
        <w:t>(privé à but lucratif ou non, public autonome ou hospitalier).</w:t>
      </w:r>
    </w:p>
    <w:p w14:paraId="1B694041" w14:textId="37D37571" w:rsidR="00A04311" w:rsidRDefault="00A04311" w:rsidP="00CE3446">
      <w:pPr>
        <w:pStyle w:val="corps-texte"/>
        <w:jc w:val="both"/>
      </w:pPr>
    </w:p>
    <w:p w14:paraId="464D3150" w14:textId="029E17C0" w:rsidR="00C40CD5" w:rsidRDefault="00C40CD5" w:rsidP="00CE3446">
      <w:pPr>
        <w:pStyle w:val="corps-texte"/>
        <w:jc w:val="both"/>
      </w:pPr>
      <w:r>
        <w:t>Les établissements devront fournir un état de leurs tensions en RH</w:t>
      </w:r>
      <w:r w:rsidR="00CE3446">
        <w:t xml:space="preserve"> dans les métiers prévus</w:t>
      </w:r>
      <w:r>
        <w:t>, et notamment les effectifs par catégories professionnelle et la liste des postes non pourvus en N, N-1 et N-2.</w:t>
      </w:r>
    </w:p>
    <w:p w14:paraId="32B6335E" w14:textId="77777777" w:rsidR="00C40CD5" w:rsidRDefault="00C40CD5" w:rsidP="00A04311">
      <w:pPr>
        <w:pStyle w:val="corps-texte"/>
      </w:pPr>
    </w:p>
    <w:p w14:paraId="393AD29C" w14:textId="77777777" w:rsidR="00C40CD5" w:rsidRDefault="00C40CD5" w:rsidP="00A04311">
      <w:pPr>
        <w:pStyle w:val="corps-texte"/>
      </w:pPr>
    </w:p>
    <w:p w14:paraId="24EA3BE7" w14:textId="2B10CD99" w:rsidR="00A04311" w:rsidRPr="00A04311" w:rsidRDefault="00A04311" w:rsidP="00CE3446">
      <w:pPr>
        <w:pStyle w:val="corps-texte"/>
        <w:numPr>
          <w:ilvl w:val="0"/>
          <w:numId w:val="25"/>
        </w:numPr>
        <w:rPr>
          <w:u w:val="single"/>
        </w:rPr>
      </w:pPr>
      <w:r w:rsidRPr="00A04311">
        <w:rPr>
          <w:u w:val="single"/>
        </w:rPr>
        <w:t>Formations concernées</w:t>
      </w:r>
      <w:r w:rsidR="00CE3446">
        <w:rPr>
          <w:u w:val="single"/>
        </w:rPr>
        <w:t xml:space="preserve"> par le dispositif</w:t>
      </w:r>
    </w:p>
    <w:p w14:paraId="3F9FFCA0" w14:textId="6FF3CBBA" w:rsidR="00A04311" w:rsidRDefault="00A04311" w:rsidP="00A04311">
      <w:pPr>
        <w:pStyle w:val="corps-texte"/>
      </w:pPr>
    </w:p>
    <w:p w14:paraId="76DB83B8" w14:textId="6D7D5FC2" w:rsidR="00A04311" w:rsidRDefault="00A04311" w:rsidP="00C67270">
      <w:pPr>
        <w:pStyle w:val="corps-texte"/>
        <w:jc w:val="both"/>
      </w:pPr>
      <w:r>
        <w:t>Ce dispositif concernera en 202</w:t>
      </w:r>
      <w:r w:rsidR="00E25817">
        <w:t>6</w:t>
      </w:r>
      <w:r>
        <w:t xml:space="preserve"> les étudiants en écoles ou instituts de formation inscrits en dernière année des formations de :</w:t>
      </w:r>
    </w:p>
    <w:p w14:paraId="4B5390C1" w14:textId="3877E7E8" w:rsidR="00A04311" w:rsidRDefault="00A04311" w:rsidP="00C67270">
      <w:pPr>
        <w:pStyle w:val="corps-texte"/>
        <w:jc w:val="both"/>
      </w:pPr>
    </w:p>
    <w:p w14:paraId="6B088C91" w14:textId="526D6DF5" w:rsidR="00A04311" w:rsidRPr="00C40CD5" w:rsidRDefault="00C40CD5" w:rsidP="00C67270">
      <w:pPr>
        <w:pStyle w:val="corps-texte"/>
        <w:jc w:val="both"/>
        <w:rPr>
          <w:b/>
        </w:rPr>
      </w:pPr>
      <w:r w:rsidRPr="00C40CD5">
        <w:rPr>
          <w:b/>
        </w:rPr>
        <w:t>Pour les établissements sanitaires :</w:t>
      </w:r>
    </w:p>
    <w:p w14:paraId="44DC2C8F" w14:textId="3B820710" w:rsidR="00C40CD5" w:rsidRDefault="00C40CD5" w:rsidP="00C67270">
      <w:pPr>
        <w:pStyle w:val="corps-texte"/>
        <w:numPr>
          <w:ilvl w:val="0"/>
          <w:numId w:val="23"/>
        </w:numPr>
        <w:ind w:left="720"/>
        <w:jc w:val="both"/>
      </w:pPr>
      <w:r w:rsidRPr="00B82CB5">
        <w:t>Diplôme d’Etat d’Infirmier</w:t>
      </w:r>
      <w:r>
        <w:t xml:space="preserve"> (DEI) : la 3ème année</w:t>
      </w:r>
    </w:p>
    <w:p w14:paraId="7DB1977E" w14:textId="4B60837E" w:rsidR="00C40CD5" w:rsidRDefault="00C40CD5" w:rsidP="00C67270">
      <w:pPr>
        <w:pStyle w:val="corps-texte"/>
        <w:numPr>
          <w:ilvl w:val="0"/>
          <w:numId w:val="23"/>
        </w:numPr>
        <w:ind w:left="720"/>
        <w:jc w:val="both"/>
      </w:pPr>
      <w:r>
        <w:t>Diplôme d'Etat de manipulateur d'électroradiologie médicale (DEMEM) : la 3ème année</w:t>
      </w:r>
    </w:p>
    <w:p w14:paraId="210DB676" w14:textId="0EE27353" w:rsidR="00C40CD5" w:rsidRDefault="00C40CD5" w:rsidP="00C67270">
      <w:pPr>
        <w:pStyle w:val="corps-texte"/>
        <w:numPr>
          <w:ilvl w:val="0"/>
          <w:numId w:val="23"/>
        </w:numPr>
        <w:ind w:left="720"/>
        <w:jc w:val="both"/>
      </w:pPr>
      <w:r w:rsidRPr="00B82CB5">
        <w:t>Diplôme d’Etat d’Aide-soignant (AS)</w:t>
      </w:r>
    </w:p>
    <w:p w14:paraId="7163FE93" w14:textId="0CFF7990" w:rsidR="00344442" w:rsidRDefault="00344442" w:rsidP="00C67270">
      <w:pPr>
        <w:pStyle w:val="corps-texte"/>
        <w:numPr>
          <w:ilvl w:val="0"/>
          <w:numId w:val="23"/>
        </w:numPr>
        <w:ind w:left="720"/>
        <w:jc w:val="both"/>
      </w:pPr>
      <w:r>
        <w:t>Certificat de capacité d’orthophoniste : la 5</w:t>
      </w:r>
      <w:r w:rsidRPr="00344442">
        <w:rPr>
          <w:vertAlign w:val="superscript"/>
        </w:rPr>
        <w:t>ème</w:t>
      </w:r>
      <w:r>
        <w:t xml:space="preserve"> année</w:t>
      </w:r>
    </w:p>
    <w:p w14:paraId="516413F4" w14:textId="61BA5783" w:rsidR="00344442" w:rsidRDefault="00344442" w:rsidP="00C67270">
      <w:pPr>
        <w:pStyle w:val="corps-texte"/>
        <w:numPr>
          <w:ilvl w:val="0"/>
          <w:numId w:val="23"/>
        </w:numPr>
        <w:ind w:left="720"/>
        <w:jc w:val="both"/>
      </w:pPr>
      <w:r>
        <w:t>C</w:t>
      </w:r>
      <w:r w:rsidRPr="00344442">
        <w:t>ertificat de capacité d'orthoptiste</w:t>
      </w:r>
      <w:r>
        <w:t> : la 3</w:t>
      </w:r>
      <w:r w:rsidRPr="00344442">
        <w:t>ème</w:t>
      </w:r>
      <w:r>
        <w:t xml:space="preserve"> année</w:t>
      </w:r>
    </w:p>
    <w:p w14:paraId="1B4CF866" w14:textId="366FA64A" w:rsidR="00E25817" w:rsidRDefault="00E25817" w:rsidP="00C67270">
      <w:pPr>
        <w:pStyle w:val="corps-texte"/>
        <w:numPr>
          <w:ilvl w:val="0"/>
          <w:numId w:val="23"/>
        </w:numPr>
        <w:ind w:left="720"/>
        <w:jc w:val="both"/>
      </w:pPr>
      <w:r>
        <w:t xml:space="preserve">(Nouveau) Diplôme d’Etat de Masseur-Kinésithérapeute : la </w:t>
      </w:r>
      <w:r w:rsidR="00F7354B">
        <w:t>4</w:t>
      </w:r>
      <w:r w:rsidRPr="00E25817">
        <w:rPr>
          <w:vertAlign w:val="superscript"/>
        </w:rPr>
        <w:t>ème</w:t>
      </w:r>
      <w:r>
        <w:t xml:space="preserve"> année</w:t>
      </w:r>
    </w:p>
    <w:p w14:paraId="3183CEB8" w14:textId="74168B78" w:rsidR="00C40CD5" w:rsidRDefault="00C40CD5" w:rsidP="00344442">
      <w:pPr>
        <w:pStyle w:val="corps-texte"/>
        <w:ind w:left="720"/>
        <w:jc w:val="both"/>
      </w:pPr>
    </w:p>
    <w:p w14:paraId="1FF17E48" w14:textId="31B9070E" w:rsidR="00C40CD5" w:rsidRPr="00C40CD5" w:rsidRDefault="00C40CD5" w:rsidP="00C67270">
      <w:pPr>
        <w:pStyle w:val="corps-texte"/>
        <w:jc w:val="both"/>
        <w:rPr>
          <w:b/>
        </w:rPr>
      </w:pPr>
      <w:r w:rsidRPr="00C40CD5">
        <w:rPr>
          <w:b/>
        </w:rPr>
        <w:t>Pour les établissements et services médico-sociaux :</w:t>
      </w:r>
    </w:p>
    <w:p w14:paraId="27A3739E" w14:textId="53A4922D" w:rsidR="00C40CD5" w:rsidRDefault="00C40CD5" w:rsidP="00C67270">
      <w:pPr>
        <w:pStyle w:val="corps-texte"/>
        <w:numPr>
          <w:ilvl w:val="0"/>
          <w:numId w:val="24"/>
        </w:numPr>
        <w:jc w:val="both"/>
      </w:pPr>
      <w:r>
        <w:t>Diplôme d’Etat d’Infirmier (DEI) : la 3ème année</w:t>
      </w:r>
    </w:p>
    <w:p w14:paraId="225081AC" w14:textId="5D734E65" w:rsidR="00C40CD5" w:rsidRDefault="00C40CD5" w:rsidP="00C67270">
      <w:pPr>
        <w:pStyle w:val="corps-texte"/>
        <w:numPr>
          <w:ilvl w:val="0"/>
          <w:numId w:val="24"/>
        </w:numPr>
        <w:jc w:val="both"/>
      </w:pPr>
      <w:r>
        <w:t>Diplôme d’Etat d’Aide-soignant (AS)</w:t>
      </w:r>
    </w:p>
    <w:p w14:paraId="2CCD7711" w14:textId="77777777" w:rsidR="00344442" w:rsidRDefault="00344442" w:rsidP="00344442">
      <w:pPr>
        <w:pStyle w:val="corps-texte"/>
        <w:numPr>
          <w:ilvl w:val="0"/>
          <w:numId w:val="24"/>
        </w:numPr>
        <w:jc w:val="both"/>
      </w:pPr>
      <w:r>
        <w:t>Certificat de capacité d’orthophoniste : la 5</w:t>
      </w:r>
      <w:r w:rsidRPr="00344442">
        <w:rPr>
          <w:vertAlign w:val="superscript"/>
        </w:rPr>
        <w:t>ème</w:t>
      </w:r>
      <w:r>
        <w:t xml:space="preserve"> année</w:t>
      </w:r>
    </w:p>
    <w:p w14:paraId="5AB5317A" w14:textId="03CF269C" w:rsidR="00E25817" w:rsidRDefault="00E25817" w:rsidP="00E25817">
      <w:pPr>
        <w:pStyle w:val="corps-texte"/>
        <w:numPr>
          <w:ilvl w:val="0"/>
          <w:numId w:val="24"/>
        </w:numPr>
        <w:jc w:val="both"/>
      </w:pPr>
      <w:r>
        <w:t xml:space="preserve">(Nouveau) Diplôme d’Etat de Masseur-Kinésithérapeute : la </w:t>
      </w:r>
      <w:r w:rsidR="00F7354B">
        <w:t>4</w:t>
      </w:r>
      <w:r w:rsidRPr="00E25817">
        <w:rPr>
          <w:vertAlign w:val="superscript"/>
        </w:rPr>
        <w:t>ème</w:t>
      </w:r>
      <w:r>
        <w:t xml:space="preserve"> année</w:t>
      </w:r>
    </w:p>
    <w:p w14:paraId="62A35869" w14:textId="4B5B5EC0" w:rsidR="00CE3446" w:rsidRDefault="00CE3446" w:rsidP="00C67270">
      <w:pPr>
        <w:pStyle w:val="corps-texte"/>
        <w:jc w:val="both"/>
      </w:pPr>
    </w:p>
    <w:p w14:paraId="0B4ED82D" w14:textId="6E3D306B" w:rsidR="008C12CC" w:rsidRDefault="008C12CC" w:rsidP="00C67270">
      <w:pPr>
        <w:pStyle w:val="corps-texte"/>
        <w:jc w:val="both"/>
      </w:pPr>
      <w:r>
        <w:t>Ce dispositif ne peut se cumuler avec les contrats d’apprentissage et ne se substitue pas à la politique de formation interne de l’établissement (promotion professionnelle, études promotionnelles).</w:t>
      </w:r>
      <w:r w:rsidR="00344442">
        <w:t xml:space="preserve"> Ce dispositif ne permet donc pas de financer les for</w:t>
      </w:r>
      <w:r w:rsidR="00F63D2F">
        <w:t>mations d’agents ou de personnel figurant déjà dans les effectifs.</w:t>
      </w:r>
    </w:p>
    <w:p w14:paraId="158A7EA9" w14:textId="77777777" w:rsidR="00A765E4" w:rsidRDefault="00A765E4" w:rsidP="00C67270">
      <w:pPr>
        <w:pStyle w:val="corps-texte"/>
        <w:jc w:val="both"/>
      </w:pPr>
    </w:p>
    <w:p w14:paraId="4625FDA4" w14:textId="08C9AAC0" w:rsidR="00CE3446" w:rsidRPr="000108DA" w:rsidRDefault="00A765E4" w:rsidP="00A765E4">
      <w:pPr>
        <w:pStyle w:val="corps-texte"/>
        <w:jc w:val="both"/>
        <w:rPr>
          <w:b/>
          <w:bCs/>
        </w:rPr>
      </w:pPr>
      <w:r w:rsidRPr="000108DA">
        <w:rPr>
          <w:b/>
          <w:bCs/>
        </w:rPr>
        <w:t>Concernant</w:t>
      </w:r>
      <w:r w:rsidR="000108DA" w:rsidRPr="000108DA">
        <w:rPr>
          <w:b/>
          <w:bCs/>
        </w:rPr>
        <w:t xml:space="preserve"> les formations d’orthophonistes et</w:t>
      </w:r>
      <w:r w:rsidRPr="000108DA">
        <w:rPr>
          <w:b/>
          <w:bCs/>
        </w:rPr>
        <w:t xml:space="preserve"> d’orthop</w:t>
      </w:r>
      <w:r w:rsidR="000108DA" w:rsidRPr="000108DA">
        <w:rPr>
          <w:b/>
          <w:bCs/>
        </w:rPr>
        <w:t>tistes</w:t>
      </w:r>
      <w:r w:rsidRPr="000108DA">
        <w:rPr>
          <w:b/>
          <w:bCs/>
        </w:rPr>
        <w:t xml:space="preserve">, </w:t>
      </w:r>
      <w:r w:rsidR="00E25817">
        <w:rPr>
          <w:b/>
          <w:bCs/>
        </w:rPr>
        <w:t xml:space="preserve">et les étudiants masseur-kinésithérapeutes, </w:t>
      </w:r>
      <w:r w:rsidRPr="000108DA">
        <w:rPr>
          <w:b/>
          <w:bCs/>
        </w:rPr>
        <w:t>les étudiants qui s’engagent auprès d’un établissement peuvent le faire au titre d’un exercice salarié ou mixte (à condition d’exercer au moins</w:t>
      </w:r>
      <w:r w:rsidR="000108DA" w:rsidRPr="000108DA">
        <w:rPr>
          <w:b/>
          <w:bCs/>
        </w:rPr>
        <w:t xml:space="preserve"> 2</w:t>
      </w:r>
      <w:r w:rsidR="004638BF">
        <w:rPr>
          <w:b/>
          <w:bCs/>
        </w:rPr>
        <w:t>0</w:t>
      </w:r>
      <w:r w:rsidR="000108DA" w:rsidRPr="000108DA">
        <w:rPr>
          <w:b/>
          <w:bCs/>
        </w:rPr>
        <w:t>% de leur temps de travail en établissement).</w:t>
      </w:r>
    </w:p>
    <w:p w14:paraId="3960A36A" w14:textId="77777777" w:rsidR="00A765E4" w:rsidRDefault="00A765E4" w:rsidP="00A765E4">
      <w:pPr>
        <w:pStyle w:val="corps-texte"/>
        <w:jc w:val="both"/>
      </w:pPr>
    </w:p>
    <w:p w14:paraId="3B9B56A5" w14:textId="10F71871" w:rsidR="00CE3446" w:rsidRPr="00CE3446" w:rsidRDefault="00CE3446" w:rsidP="00CE3446">
      <w:pPr>
        <w:pStyle w:val="corps-texte"/>
        <w:numPr>
          <w:ilvl w:val="0"/>
          <w:numId w:val="25"/>
        </w:numPr>
        <w:rPr>
          <w:u w:val="single"/>
        </w:rPr>
      </w:pPr>
      <w:r w:rsidRPr="00CE3446">
        <w:rPr>
          <w:u w:val="single"/>
        </w:rPr>
        <w:t>Modalités de prise en charge financière</w:t>
      </w:r>
      <w:r w:rsidR="00567849">
        <w:rPr>
          <w:u w:val="single"/>
        </w:rPr>
        <w:t xml:space="preserve"> 2025</w:t>
      </w:r>
    </w:p>
    <w:p w14:paraId="5203E7F4" w14:textId="77777777" w:rsidR="00CE3446" w:rsidRDefault="00CE3446" w:rsidP="00CA6C8A">
      <w:pPr>
        <w:pStyle w:val="corps-texte"/>
      </w:pPr>
    </w:p>
    <w:p w14:paraId="14C4BD2C" w14:textId="6D3AD8A2" w:rsidR="00CE3446" w:rsidRDefault="00CE3446" w:rsidP="00230637">
      <w:pPr>
        <w:pStyle w:val="corps-texte"/>
        <w:jc w:val="both"/>
      </w:pPr>
      <w:bookmarkStart w:id="0" w:name="_Hlk187920113"/>
      <w:r>
        <w:t>L’Agence Régionale de Santé de Normandie prend en charge 50% du coût de l’allocation au moment de la signature du CAE</w:t>
      </w:r>
      <w:r w:rsidR="00F63D2F">
        <w:t xml:space="preserve"> pour les établissements sanitaires, et 75% pour les établissements médico-sociaux</w:t>
      </w:r>
      <w:r w:rsidR="009B5B56">
        <w:t xml:space="preserve"> </w:t>
      </w:r>
      <w:r w:rsidR="009B5B56" w:rsidRPr="007B479B">
        <w:t>(y compris structures médico-sociales faisant partie d’un centre hospitalier)</w:t>
      </w:r>
      <w:r w:rsidRPr="007B479B">
        <w:t>.</w:t>
      </w:r>
      <w:r w:rsidR="005A3E3A">
        <w:t xml:space="preserve"> </w:t>
      </w:r>
      <w:r>
        <w:t>La partie restante sera financée par l’établissement recruteur.</w:t>
      </w:r>
    </w:p>
    <w:p w14:paraId="4D80ADDC" w14:textId="0F63FEF7" w:rsidR="00CE3446" w:rsidRDefault="00CE3446" w:rsidP="00CA6C8A">
      <w:pPr>
        <w:pStyle w:val="corps-texte"/>
      </w:pPr>
    </w:p>
    <w:p w14:paraId="0A38FB56" w14:textId="7E4A5379" w:rsidR="00CE3446" w:rsidRDefault="00CE3446" w:rsidP="00CA6C8A">
      <w:pPr>
        <w:pStyle w:val="corps-texte"/>
      </w:pPr>
      <w:r>
        <w:t>Montant de l’allocation</w:t>
      </w:r>
      <w:r w:rsidR="00230637">
        <w:t> :</w:t>
      </w:r>
    </w:p>
    <w:p w14:paraId="4622C354" w14:textId="3DE76456" w:rsidR="00CE3446" w:rsidRDefault="00CE3446" w:rsidP="00CA6C8A">
      <w:pPr>
        <w:pStyle w:val="corps-texte"/>
      </w:pPr>
    </w:p>
    <w:tbl>
      <w:tblPr>
        <w:tblStyle w:val="Grilledutableau"/>
        <w:tblW w:w="0" w:type="auto"/>
        <w:tblLook w:val="04A0" w:firstRow="1" w:lastRow="0" w:firstColumn="1" w:lastColumn="0" w:noHBand="0" w:noVBand="1"/>
      </w:tblPr>
      <w:tblGrid>
        <w:gridCol w:w="2478"/>
        <w:gridCol w:w="2478"/>
        <w:gridCol w:w="2478"/>
        <w:gridCol w:w="2478"/>
      </w:tblGrid>
      <w:tr w:rsidR="00710904" w14:paraId="28DEC93F" w14:textId="77777777" w:rsidTr="00710904">
        <w:tc>
          <w:tcPr>
            <w:tcW w:w="2478" w:type="dxa"/>
            <w:shd w:val="clear" w:color="auto" w:fill="D9D9D9" w:themeFill="background1" w:themeFillShade="D9"/>
            <w:vAlign w:val="center"/>
          </w:tcPr>
          <w:p w14:paraId="0D6E4918" w14:textId="7B449FED" w:rsidR="00710904" w:rsidRPr="00710904" w:rsidRDefault="00710904" w:rsidP="00710904">
            <w:pPr>
              <w:pStyle w:val="corps-texte"/>
              <w:jc w:val="center"/>
              <w:rPr>
                <w:b/>
              </w:rPr>
            </w:pPr>
            <w:r w:rsidRPr="00710904">
              <w:rPr>
                <w:b/>
              </w:rPr>
              <w:t>Diplômes concernés</w:t>
            </w:r>
          </w:p>
        </w:tc>
        <w:tc>
          <w:tcPr>
            <w:tcW w:w="2478" w:type="dxa"/>
            <w:shd w:val="clear" w:color="auto" w:fill="D9D9D9" w:themeFill="background1" w:themeFillShade="D9"/>
            <w:vAlign w:val="center"/>
          </w:tcPr>
          <w:p w14:paraId="5AF6C834" w14:textId="2715B3ED" w:rsidR="00710904" w:rsidRPr="00710904" w:rsidRDefault="00710904" w:rsidP="00710904">
            <w:pPr>
              <w:pStyle w:val="corps-texte"/>
              <w:jc w:val="center"/>
              <w:rPr>
                <w:b/>
              </w:rPr>
            </w:pPr>
            <w:r w:rsidRPr="00710904">
              <w:rPr>
                <w:b/>
              </w:rPr>
              <w:t>Montant total de l’allocation</w:t>
            </w:r>
          </w:p>
        </w:tc>
        <w:tc>
          <w:tcPr>
            <w:tcW w:w="2478" w:type="dxa"/>
            <w:shd w:val="clear" w:color="auto" w:fill="D9D9D9" w:themeFill="background1" w:themeFillShade="D9"/>
            <w:vAlign w:val="center"/>
          </w:tcPr>
          <w:p w14:paraId="486B4C5B" w14:textId="4CC74229" w:rsidR="00710904" w:rsidRPr="00710904" w:rsidRDefault="00567849" w:rsidP="00710904">
            <w:pPr>
              <w:pStyle w:val="corps-texte"/>
              <w:jc w:val="center"/>
              <w:rPr>
                <w:b/>
              </w:rPr>
            </w:pPr>
            <w:r>
              <w:rPr>
                <w:b/>
              </w:rPr>
              <w:t>Participation de l’ARS</w:t>
            </w:r>
          </w:p>
        </w:tc>
        <w:tc>
          <w:tcPr>
            <w:tcW w:w="2478" w:type="dxa"/>
            <w:shd w:val="clear" w:color="auto" w:fill="D9D9D9" w:themeFill="background1" w:themeFillShade="D9"/>
            <w:vAlign w:val="center"/>
          </w:tcPr>
          <w:p w14:paraId="575D1440" w14:textId="511615FA" w:rsidR="00710904" w:rsidRPr="00710904" w:rsidRDefault="00567849" w:rsidP="004A23C7">
            <w:pPr>
              <w:pStyle w:val="corps-texte"/>
              <w:jc w:val="center"/>
              <w:rPr>
                <w:b/>
              </w:rPr>
            </w:pPr>
            <w:r>
              <w:rPr>
                <w:b/>
              </w:rPr>
              <w:t>Participation de l’établissement</w:t>
            </w:r>
          </w:p>
        </w:tc>
      </w:tr>
      <w:tr w:rsidR="00710904" w14:paraId="7EA95AEA" w14:textId="77777777" w:rsidTr="00710904">
        <w:tc>
          <w:tcPr>
            <w:tcW w:w="9912" w:type="dxa"/>
            <w:gridSpan w:val="4"/>
            <w:shd w:val="clear" w:color="auto" w:fill="BFBFBF" w:themeFill="background1" w:themeFillShade="BF"/>
          </w:tcPr>
          <w:p w14:paraId="31C571BE" w14:textId="71455C12" w:rsidR="00710904" w:rsidRPr="00710904" w:rsidRDefault="00710904" w:rsidP="00710904">
            <w:pPr>
              <w:pStyle w:val="corps-texte"/>
              <w:jc w:val="center"/>
              <w:rPr>
                <w:b/>
              </w:rPr>
            </w:pPr>
            <w:r w:rsidRPr="00710904">
              <w:rPr>
                <w:b/>
              </w:rPr>
              <w:t>Volet sanitaire</w:t>
            </w:r>
          </w:p>
        </w:tc>
      </w:tr>
      <w:tr w:rsidR="00641C3A" w14:paraId="11D9B0C9" w14:textId="77777777" w:rsidTr="00710904">
        <w:tc>
          <w:tcPr>
            <w:tcW w:w="2478" w:type="dxa"/>
          </w:tcPr>
          <w:p w14:paraId="089FB9C3" w14:textId="20985EC0" w:rsidR="00641C3A" w:rsidRPr="00710904" w:rsidRDefault="000E2DEA" w:rsidP="00641C3A">
            <w:pPr>
              <w:pStyle w:val="corps-texte"/>
              <w:rPr>
                <w:b/>
              </w:rPr>
            </w:pPr>
            <w:r w:rsidRPr="00710904">
              <w:rPr>
                <w:b/>
              </w:rPr>
              <w:t>Aide-Soignant</w:t>
            </w:r>
          </w:p>
        </w:tc>
        <w:tc>
          <w:tcPr>
            <w:tcW w:w="2478" w:type="dxa"/>
          </w:tcPr>
          <w:p w14:paraId="72A62F8D" w14:textId="26AA943A" w:rsidR="00641C3A" w:rsidRDefault="00641C3A" w:rsidP="00641C3A">
            <w:pPr>
              <w:pStyle w:val="corps-texte"/>
            </w:pPr>
            <w:r>
              <w:t>5 000€ net</w:t>
            </w:r>
          </w:p>
        </w:tc>
        <w:tc>
          <w:tcPr>
            <w:tcW w:w="2478" w:type="dxa"/>
          </w:tcPr>
          <w:p w14:paraId="6C7B1986" w14:textId="79053701" w:rsidR="00641C3A" w:rsidRDefault="00641C3A" w:rsidP="00641C3A">
            <w:pPr>
              <w:pStyle w:val="corps-texte"/>
            </w:pPr>
            <w:r>
              <w:t>50 % soit 2 500€ net</w:t>
            </w:r>
          </w:p>
        </w:tc>
        <w:tc>
          <w:tcPr>
            <w:tcW w:w="2478" w:type="dxa"/>
          </w:tcPr>
          <w:p w14:paraId="498F19B2" w14:textId="581C1B92" w:rsidR="00641C3A" w:rsidRDefault="00641C3A" w:rsidP="00641C3A">
            <w:pPr>
              <w:pStyle w:val="corps-texte"/>
            </w:pPr>
            <w:r>
              <w:t>50 % soit 2 500€ net</w:t>
            </w:r>
          </w:p>
        </w:tc>
      </w:tr>
      <w:tr w:rsidR="00641C3A" w14:paraId="409CCD21" w14:textId="77777777" w:rsidTr="00710904">
        <w:tc>
          <w:tcPr>
            <w:tcW w:w="2478" w:type="dxa"/>
          </w:tcPr>
          <w:p w14:paraId="05DB423E" w14:textId="6F10E1FC" w:rsidR="00641C3A" w:rsidRPr="00710904" w:rsidRDefault="00641C3A" w:rsidP="00641C3A">
            <w:pPr>
              <w:pStyle w:val="corps-texte"/>
              <w:rPr>
                <w:b/>
              </w:rPr>
            </w:pPr>
            <w:r w:rsidRPr="00710904">
              <w:rPr>
                <w:b/>
              </w:rPr>
              <w:t>Infirmier(e)</w:t>
            </w:r>
          </w:p>
        </w:tc>
        <w:tc>
          <w:tcPr>
            <w:tcW w:w="2478" w:type="dxa"/>
          </w:tcPr>
          <w:p w14:paraId="4788FB85" w14:textId="5D63E479" w:rsidR="00641C3A" w:rsidRDefault="00641C3A" w:rsidP="00641C3A">
            <w:pPr>
              <w:pStyle w:val="corps-texte"/>
            </w:pPr>
            <w:r>
              <w:t>7 000€ net</w:t>
            </w:r>
          </w:p>
        </w:tc>
        <w:tc>
          <w:tcPr>
            <w:tcW w:w="2478" w:type="dxa"/>
          </w:tcPr>
          <w:p w14:paraId="6D260397" w14:textId="67D36312" w:rsidR="00641C3A" w:rsidRDefault="00641C3A" w:rsidP="00641C3A">
            <w:pPr>
              <w:pStyle w:val="corps-texte"/>
            </w:pPr>
            <w:r>
              <w:t>50 % soit 3 500€ net</w:t>
            </w:r>
          </w:p>
        </w:tc>
        <w:tc>
          <w:tcPr>
            <w:tcW w:w="2478" w:type="dxa"/>
          </w:tcPr>
          <w:p w14:paraId="6664B5BC" w14:textId="4D0823D9" w:rsidR="00641C3A" w:rsidRDefault="00641C3A" w:rsidP="00641C3A">
            <w:pPr>
              <w:pStyle w:val="corps-texte"/>
            </w:pPr>
            <w:r>
              <w:t>50 % soit 3 500€ net</w:t>
            </w:r>
          </w:p>
        </w:tc>
      </w:tr>
      <w:tr w:rsidR="00641C3A" w14:paraId="2FCB01D6" w14:textId="77777777" w:rsidTr="00710904">
        <w:tc>
          <w:tcPr>
            <w:tcW w:w="2478" w:type="dxa"/>
          </w:tcPr>
          <w:p w14:paraId="2C99F706" w14:textId="6C195FB8" w:rsidR="00641C3A" w:rsidRPr="00710904" w:rsidRDefault="00641C3A" w:rsidP="00641C3A">
            <w:pPr>
              <w:pStyle w:val="corps-texte"/>
              <w:rPr>
                <w:b/>
              </w:rPr>
            </w:pPr>
            <w:r w:rsidRPr="00710904">
              <w:rPr>
                <w:b/>
              </w:rPr>
              <w:lastRenderedPageBreak/>
              <w:t>Manipulateur d’électroradiologie médicale</w:t>
            </w:r>
          </w:p>
        </w:tc>
        <w:tc>
          <w:tcPr>
            <w:tcW w:w="2478" w:type="dxa"/>
          </w:tcPr>
          <w:p w14:paraId="6365EF33" w14:textId="77777777" w:rsidR="00641C3A" w:rsidRDefault="00641C3A" w:rsidP="00641C3A">
            <w:pPr>
              <w:pStyle w:val="corps-texte"/>
            </w:pPr>
          </w:p>
          <w:p w14:paraId="29A65A20" w14:textId="2E7B0AF6" w:rsidR="00641C3A" w:rsidRDefault="00641C3A" w:rsidP="00641C3A">
            <w:pPr>
              <w:pStyle w:val="corps-texte"/>
            </w:pPr>
            <w:r>
              <w:t>7 000€ net</w:t>
            </w:r>
          </w:p>
        </w:tc>
        <w:tc>
          <w:tcPr>
            <w:tcW w:w="2478" w:type="dxa"/>
            <w:vAlign w:val="center"/>
          </w:tcPr>
          <w:p w14:paraId="6DDC5943" w14:textId="607ACF06" w:rsidR="00641C3A" w:rsidRDefault="00641C3A" w:rsidP="00641C3A">
            <w:pPr>
              <w:pStyle w:val="corps-texte"/>
            </w:pPr>
            <w:r>
              <w:t>50 % soit 3 500€ net</w:t>
            </w:r>
          </w:p>
        </w:tc>
        <w:tc>
          <w:tcPr>
            <w:tcW w:w="2478" w:type="dxa"/>
            <w:vAlign w:val="center"/>
          </w:tcPr>
          <w:p w14:paraId="39593ECD" w14:textId="158EDF8A" w:rsidR="00641C3A" w:rsidRDefault="00641C3A" w:rsidP="00641C3A">
            <w:pPr>
              <w:pStyle w:val="corps-texte"/>
            </w:pPr>
            <w:r>
              <w:t>50 % soit 3 500€ net</w:t>
            </w:r>
          </w:p>
        </w:tc>
      </w:tr>
      <w:tr w:rsidR="000E2DEA" w14:paraId="745E0322" w14:textId="77777777" w:rsidTr="00210852">
        <w:tc>
          <w:tcPr>
            <w:tcW w:w="2478" w:type="dxa"/>
          </w:tcPr>
          <w:p w14:paraId="0D8ECE9B" w14:textId="57DCD5C7" w:rsidR="000E2DEA" w:rsidRPr="00710904" w:rsidRDefault="000E2DEA" w:rsidP="000E2DEA">
            <w:pPr>
              <w:pStyle w:val="corps-texte"/>
              <w:rPr>
                <w:b/>
              </w:rPr>
            </w:pPr>
            <w:r>
              <w:rPr>
                <w:b/>
              </w:rPr>
              <w:t>Orthoptiste</w:t>
            </w:r>
          </w:p>
        </w:tc>
        <w:tc>
          <w:tcPr>
            <w:tcW w:w="2478" w:type="dxa"/>
          </w:tcPr>
          <w:p w14:paraId="3A98D445" w14:textId="4E022389" w:rsidR="000E2DEA" w:rsidRDefault="000E2DEA" w:rsidP="000E2DEA">
            <w:pPr>
              <w:pStyle w:val="corps-texte"/>
            </w:pPr>
            <w:r>
              <w:t>7 000€ net</w:t>
            </w:r>
          </w:p>
        </w:tc>
        <w:tc>
          <w:tcPr>
            <w:tcW w:w="2478" w:type="dxa"/>
            <w:vAlign w:val="center"/>
          </w:tcPr>
          <w:p w14:paraId="14142B3E" w14:textId="431A1C5B" w:rsidR="000E2DEA" w:rsidRDefault="000E2DEA" w:rsidP="000E2DEA">
            <w:pPr>
              <w:pStyle w:val="corps-texte"/>
            </w:pPr>
            <w:r>
              <w:t>50 % soit 3 500€ net</w:t>
            </w:r>
          </w:p>
        </w:tc>
        <w:tc>
          <w:tcPr>
            <w:tcW w:w="2478" w:type="dxa"/>
            <w:vAlign w:val="center"/>
          </w:tcPr>
          <w:p w14:paraId="64CBAAA2" w14:textId="5BBEA3E0" w:rsidR="000E2DEA" w:rsidRDefault="000E2DEA" w:rsidP="000E2DEA">
            <w:pPr>
              <w:pStyle w:val="corps-texte"/>
            </w:pPr>
            <w:r>
              <w:t>50 % soit 3 500€ net</w:t>
            </w:r>
          </w:p>
        </w:tc>
      </w:tr>
      <w:tr w:rsidR="000E2DEA" w14:paraId="4F8663AE" w14:textId="77777777" w:rsidTr="00710904">
        <w:tc>
          <w:tcPr>
            <w:tcW w:w="2478" w:type="dxa"/>
          </w:tcPr>
          <w:p w14:paraId="25EF89E3" w14:textId="1E62D411" w:rsidR="000E2DEA" w:rsidRPr="00710904" w:rsidRDefault="000E2DEA" w:rsidP="000E2DEA">
            <w:pPr>
              <w:pStyle w:val="corps-texte"/>
              <w:rPr>
                <w:b/>
              </w:rPr>
            </w:pPr>
            <w:r>
              <w:rPr>
                <w:b/>
              </w:rPr>
              <w:t>Orthophoniste</w:t>
            </w:r>
          </w:p>
        </w:tc>
        <w:tc>
          <w:tcPr>
            <w:tcW w:w="2478" w:type="dxa"/>
          </w:tcPr>
          <w:p w14:paraId="7189A03B" w14:textId="6EE198AB" w:rsidR="000E2DEA" w:rsidRDefault="000E2DEA" w:rsidP="000E2DEA">
            <w:pPr>
              <w:pStyle w:val="corps-texte"/>
            </w:pPr>
            <w:r>
              <w:t>9 000€ net</w:t>
            </w:r>
          </w:p>
        </w:tc>
        <w:tc>
          <w:tcPr>
            <w:tcW w:w="2478" w:type="dxa"/>
          </w:tcPr>
          <w:p w14:paraId="47D4DE4F" w14:textId="595102AF" w:rsidR="000E2DEA" w:rsidRDefault="000E2DEA" w:rsidP="000E2DEA">
            <w:pPr>
              <w:pStyle w:val="corps-texte"/>
            </w:pPr>
            <w:r>
              <w:t>50 % soit 4 500€ net</w:t>
            </w:r>
          </w:p>
        </w:tc>
        <w:tc>
          <w:tcPr>
            <w:tcW w:w="2478" w:type="dxa"/>
          </w:tcPr>
          <w:p w14:paraId="4C6165AC" w14:textId="13E0CC5E" w:rsidR="000E2DEA" w:rsidRDefault="000E2DEA" w:rsidP="000E2DEA">
            <w:pPr>
              <w:pStyle w:val="corps-texte"/>
            </w:pPr>
            <w:r>
              <w:t>50 % soit 4 500€ net</w:t>
            </w:r>
          </w:p>
        </w:tc>
      </w:tr>
      <w:tr w:rsidR="000E2DEA" w14:paraId="69997127" w14:textId="77777777" w:rsidTr="00990FD0">
        <w:tc>
          <w:tcPr>
            <w:tcW w:w="2478" w:type="dxa"/>
          </w:tcPr>
          <w:p w14:paraId="290C403A" w14:textId="37019523" w:rsidR="000E2DEA" w:rsidRDefault="000E2DEA" w:rsidP="000E2DEA">
            <w:pPr>
              <w:pStyle w:val="corps-texte"/>
              <w:rPr>
                <w:b/>
              </w:rPr>
            </w:pPr>
            <w:r>
              <w:rPr>
                <w:b/>
              </w:rPr>
              <w:t>Masseur-Kinésithérapeute</w:t>
            </w:r>
          </w:p>
        </w:tc>
        <w:tc>
          <w:tcPr>
            <w:tcW w:w="2478" w:type="dxa"/>
          </w:tcPr>
          <w:p w14:paraId="5608AFEF" w14:textId="485D5135" w:rsidR="000E2DEA" w:rsidRDefault="000E2DEA" w:rsidP="000E2DEA">
            <w:pPr>
              <w:pStyle w:val="corps-texte"/>
            </w:pPr>
            <w:r>
              <w:t>9 000€ net</w:t>
            </w:r>
          </w:p>
        </w:tc>
        <w:tc>
          <w:tcPr>
            <w:tcW w:w="2478" w:type="dxa"/>
          </w:tcPr>
          <w:p w14:paraId="26524CE0" w14:textId="3F013505" w:rsidR="000E2DEA" w:rsidRDefault="000E2DEA" w:rsidP="000E2DEA">
            <w:pPr>
              <w:pStyle w:val="corps-texte"/>
            </w:pPr>
            <w:r>
              <w:t>50 % soit 4 500€ net</w:t>
            </w:r>
          </w:p>
        </w:tc>
        <w:tc>
          <w:tcPr>
            <w:tcW w:w="2478" w:type="dxa"/>
          </w:tcPr>
          <w:p w14:paraId="3E5BFA2D" w14:textId="2C5BE7B2" w:rsidR="000E2DEA" w:rsidRDefault="000E2DEA" w:rsidP="000E2DEA">
            <w:pPr>
              <w:pStyle w:val="corps-texte"/>
            </w:pPr>
            <w:r>
              <w:t>50 % soit 4 500€ net</w:t>
            </w:r>
          </w:p>
        </w:tc>
      </w:tr>
      <w:tr w:rsidR="000E2DEA" w14:paraId="6E5AC5C0" w14:textId="77777777" w:rsidTr="00710904">
        <w:tc>
          <w:tcPr>
            <w:tcW w:w="9912" w:type="dxa"/>
            <w:gridSpan w:val="4"/>
            <w:shd w:val="clear" w:color="auto" w:fill="BFBFBF" w:themeFill="background1" w:themeFillShade="BF"/>
          </w:tcPr>
          <w:p w14:paraId="2C951531" w14:textId="6DED2631" w:rsidR="000E2DEA" w:rsidRPr="00710904" w:rsidRDefault="000E2DEA" w:rsidP="000E2DEA">
            <w:pPr>
              <w:pStyle w:val="corps-texte"/>
              <w:jc w:val="center"/>
              <w:rPr>
                <w:b/>
              </w:rPr>
            </w:pPr>
            <w:r w:rsidRPr="00710904">
              <w:rPr>
                <w:b/>
              </w:rPr>
              <w:t>Volet médico-social</w:t>
            </w:r>
          </w:p>
        </w:tc>
      </w:tr>
      <w:tr w:rsidR="000E2DEA" w14:paraId="19E65CEA" w14:textId="77777777" w:rsidTr="00710904">
        <w:tc>
          <w:tcPr>
            <w:tcW w:w="2478" w:type="dxa"/>
          </w:tcPr>
          <w:p w14:paraId="4E58A944" w14:textId="466540C9" w:rsidR="000E2DEA" w:rsidRPr="00710904" w:rsidRDefault="000E2DEA" w:rsidP="000E2DEA">
            <w:pPr>
              <w:pStyle w:val="corps-texte"/>
              <w:rPr>
                <w:b/>
              </w:rPr>
            </w:pPr>
            <w:r w:rsidRPr="00710904">
              <w:rPr>
                <w:b/>
              </w:rPr>
              <w:t>Aide-Soignant</w:t>
            </w:r>
          </w:p>
        </w:tc>
        <w:tc>
          <w:tcPr>
            <w:tcW w:w="2478" w:type="dxa"/>
          </w:tcPr>
          <w:p w14:paraId="3A627FA7" w14:textId="30D22610" w:rsidR="000E2DEA" w:rsidRDefault="000E2DEA" w:rsidP="000E2DEA">
            <w:pPr>
              <w:pStyle w:val="corps-texte"/>
            </w:pPr>
            <w:r>
              <w:t>5 000€ net</w:t>
            </w:r>
          </w:p>
        </w:tc>
        <w:tc>
          <w:tcPr>
            <w:tcW w:w="2478" w:type="dxa"/>
          </w:tcPr>
          <w:p w14:paraId="6FC7FD5C" w14:textId="090AEEDC" w:rsidR="000E2DEA" w:rsidRDefault="000E2DEA" w:rsidP="000E2DEA">
            <w:pPr>
              <w:pStyle w:val="corps-texte"/>
            </w:pPr>
            <w:r>
              <w:t>75 % soit 3 750€ net</w:t>
            </w:r>
          </w:p>
        </w:tc>
        <w:tc>
          <w:tcPr>
            <w:tcW w:w="2478" w:type="dxa"/>
          </w:tcPr>
          <w:p w14:paraId="664FAE80" w14:textId="037A267F" w:rsidR="000E2DEA" w:rsidRDefault="000E2DEA" w:rsidP="000E2DEA">
            <w:pPr>
              <w:pStyle w:val="corps-texte"/>
            </w:pPr>
            <w:r>
              <w:t>25 % soit 1 250€ net</w:t>
            </w:r>
          </w:p>
        </w:tc>
      </w:tr>
      <w:tr w:rsidR="000E2DEA" w14:paraId="6B7D1354" w14:textId="77777777" w:rsidTr="00710904">
        <w:tc>
          <w:tcPr>
            <w:tcW w:w="2478" w:type="dxa"/>
          </w:tcPr>
          <w:p w14:paraId="2B61457F" w14:textId="0805B401" w:rsidR="000E2DEA" w:rsidRPr="00710904" w:rsidRDefault="000E2DEA" w:rsidP="000E2DEA">
            <w:pPr>
              <w:pStyle w:val="corps-texte"/>
              <w:rPr>
                <w:b/>
              </w:rPr>
            </w:pPr>
            <w:r w:rsidRPr="00710904">
              <w:rPr>
                <w:b/>
              </w:rPr>
              <w:t>Infirmier(e)</w:t>
            </w:r>
          </w:p>
        </w:tc>
        <w:tc>
          <w:tcPr>
            <w:tcW w:w="2478" w:type="dxa"/>
          </w:tcPr>
          <w:p w14:paraId="4DB3DE98" w14:textId="7382288B" w:rsidR="000E2DEA" w:rsidRDefault="000E2DEA" w:rsidP="000E2DEA">
            <w:pPr>
              <w:pStyle w:val="corps-texte"/>
            </w:pPr>
            <w:r>
              <w:t>7 000€ net</w:t>
            </w:r>
          </w:p>
        </w:tc>
        <w:tc>
          <w:tcPr>
            <w:tcW w:w="2478" w:type="dxa"/>
          </w:tcPr>
          <w:p w14:paraId="086F55AC" w14:textId="33C1961F" w:rsidR="000E2DEA" w:rsidRDefault="000E2DEA" w:rsidP="000E2DEA">
            <w:pPr>
              <w:pStyle w:val="corps-texte"/>
            </w:pPr>
            <w:r>
              <w:t>75 % soit 5 250€ net</w:t>
            </w:r>
          </w:p>
        </w:tc>
        <w:tc>
          <w:tcPr>
            <w:tcW w:w="2478" w:type="dxa"/>
          </w:tcPr>
          <w:p w14:paraId="323662E7" w14:textId="324DE07B" w:rsidR="000E2DEA" w:rsidRDefault="000E2DEA" w:rsidP="000E2DEA">
            <w:pPr>
              <w:pStyle w:val="corps-texte"/>
            </w:pPr>
            <w:r>
              <w:t>25 % soit 1 750€ net</w:t>
            </w:r>
          </w:p>
        </w:tc>
      </w:tr>
      <w:tr w:rsidR="000E2DEA" w14:paraId="00BBAAD9" w14:textId="77777777" w:rsidTr="00710904">
        <w:tc>
          <w:tcPr>
            <w:tcW w:w="2478" w:type="dxa"/>
          </w:tcPr>
          <w:p w14:paraId="385B6E6F" w14:textId="31317646" w:rsidR="000E2DEA" w:rsidRPr="00710904" w:rsidRDefault="000E2DEA" w:rsidP="000E2DEA">
            <w:pPr>
              <w:pStyle w:val="corps-texte"/>
              <w:rPr>
                <w:b/>
              </w:rPr>
            </w:pPr>
            <w:r>
              <w:rPr>
                <w:b/>
              </w:rPr>
              <w:t>Orthophoniste</w:t>
            </w:r>
          </w:p>
        </w:tc>
        <w:tc>
          <w:tcPr>
            <w:tcW w:w="2478" w:type="dxa"/>
          </w:tcPr>
          <w:p w14:paraId="26A867FA" w14:textId="5193393D" w:rsidR="000E2DEA" w:rsidRDefault="000E2DEA" w:rsidP="000E2DEA">
            <w:pPr>
              <w:pStyle w:val="corps-texte"/>
            </w:pPr>
            <w:r>
              <w:t>9 000€ net</w:t>
            </w:r>
          </w:p>
        </w:tc>
        <w:tc>
          <w:tcPr>
            <w:tcW w:w="2478" w:type="dxa"/>
          </w:tcPr>
          <w:p w14:paraId="25A99885" w14:textId="1807C2E3" w:rsidR="000E2DEA" w:rsidRDefault="000E2DEA" w:rsidP="000E2DEA">
            <w:pPr>
              <w:pStyle w:val="corps-texte"/>
            </w:pPr>
            <w:r>
              <w:t>75 % soit 6 750€ net</w:t>
            </w:r>
          </w:p>
        </w:tc>
        <w:tc>
          <w:tcPr>
            <w:tcW w:w="2478" w:type="dxa"/>
          </w:tcPr>
          <w:p w14:paraId="764CF0B8" w14:textId="7CCC3D40" w:rsidR="000E2DEA" w:rsidRDefault="000E2DEA" w:rsidP="000E2DEA">
            <w:pPr>
              <w:pStyle w:val="corps-texte"/>
            </w:pPr>
            <w:r>
              <w:t>25 % soit 2 250€ net</w:t>
            </w:r>
          </w:p>
        </w:tc>
      </w:tr>
      <w:tr w:rsidR="000E2DEA" w14:paraId="2455011A" w14:textId="77777777" w:rsidTr="00710904">
        <w:tc>
          <w:tcPr>
            <w:tcW w:w="2478" w:type="dxa"/>
          </w:tcPr>
          <w:p w14:paraId="39D3BA44" w14:textId="4334138F" w:rsidR="000E2DEA" w:rsidRPr="00710904" w:rsidRDefault="000E2DEA" w:rsidP="000E2DEA">
            <w:pPr>
              <w:pStyle w:val="corps-texte"/>
              <w:rPr>
                <w:b/>
              </w:rPr>
            </w:pPr>
            <w:r>
              <w:rPr>
                <w:b/>
              </w:rPr>
              <w:t>Masseur-Kinésithérapeute</w:t>
            </w:r>
          </w:p>
        </w:tc>
        <w:tc>
          <w:tcPr>
            <w:tcW w:w="2478" w:type="dxa"/>
          </w:tcPr>
          <w:p w14:paraId="0A9D9C19" w14:textId="6E861EE6" w:rsidR="000E2DEA" w:rsidRDefault="000E2DEA" w:rsidP="000E2DEA">
            <w:pPr>
              <w:pStyle w:val="corps-texte"/>
            </w:pPr>
            <w:r>
              <w:t>9 000€ net</w:t>
            </w:r>
          </w:p>
        </w:tc>
        <w:tc>
          <w:tcPr>
            <w:tcW w:w="2478" w:type="dxa"/>
          </w:tcPr>
          <w:p w14:paraId="5B7A12F1" w14:textId="19121AE5" w:rsidR="000E2DEA" w:rsidRDefault="000E2DEA" w:rsidP="000E2DEA">
            <w:pPr>
              <w:pStyle w:val="corps-texte"/>
            </w:pPr>
            <w:r>
              <w:t>7</w:t>
            </w:r>
            <w:r w:rsidR="00F7354B">
              <w:t>5</w:t>
            </w:r>
            <w:r>
              <w:t xml:space="preserve"> % soit 6 750€ net</w:t>
            </w:r>
          </w:p>
        </w:tc>
        <w:tc>
          <w:tcPr>
            <w:tcW w:w="2478" w:type="dxa"/>
          </w:tcPr>
          <w:p w14:paraId="753599AA" w14:textId="4C9A2CA4" w:rsidR="000E2DEA" w:rsidRDefault="000E2DEA" w:rsidP="000E2DEA">
            <w:pPr>
              <w:pStyle w:val="corps-texte"/>
            </w:pPr>
            <w:r>
              <w:t>25 % soit 2 250€ net</w:t>
            </w:r>
          </w:p>
        </w:tc>
      </w:tr>
    </w:tbl>
    <w:p w14:paraId="71011859" w14:textId="77777777" w:rsidR="00CE3446" w:rsidRDefault="00CE3446" w:rsidP="00CA6C8A">
      <w:pPr>
        <w:pStyle w:val="corps-texte"/>
      </w:pPr>
    </w:p>
    <w:bookmarkEnd w:id="0"/>
    <w:p w14:paraId="71C26A9E" w14:textId="77777777" w:rsidR="00C40CD5" w:rsidRPr="000B0EDE" w:rsidRDefault="00C40CD5" w:rsidP="00CA6C8A">
      <w:pPr>
        <w:pStyle w:val="corps-texte"/>
      </w:pPr>
    </w:p>
    <w:p w14:paraId="19B134B6" w14:textId="5D6E2B89" w:rsidR="00567849" w:rsidRDefault="00F715D6" w:rsidP="00230637">
      <w:pPr>
        <w:pStyle w:val="corps-texte"/>
        <w:jc w:val="both"/>
      </w:pPr>
      <w:r>
        <w:t xml:space="preserve">L’allocation destinée aux étudiant(e)s </w:t>
      </w:r>
      <w:r w:rsidR="00230637">
        <w:t xml:space="preserve">est un montant net : l’indemnité versée dans le cadre d’un </w:t>
      </w:r>
      <w:r w:rsidR="0099524D">
        <w:t xml:space="preserve">CAE </w:t>
      </w:r>
      <w:r w:rsidR="00230637">
        <w:t xml:space="preserve">est exonérée de toutes cotisations ou contributions sociales et ce en application de l’arrêt de la Cour de </w:t>
      </w:r>
      <w:r w:rsidR="00072595">
        <w:t>C</w:t>
      </w:r>
      <w:r w:rsidR="00230637">
        <w:t>assation (2e chambre civile) du 18/01/2006 (URSSAF de l’Oise c/ Société polyclinique Saint-Côme</w:t>
      </w:r>
      <w:r w:rsidR="0099524D">
        <w:t> (</w:t>
      </w:r>
      <w:hyperlink r:id="rId8" w:history="1">
        <w:r w:rsidR="0099524D" w:rsidRPr="0099524D">
          <w:rPr>
            <w:rFonts w:ascii="Arial" w:hAnsi="Arial"/>
            <w:color w:val="0000FF"/>
            <w:u w:val="single"/>
          </w:rPr>
          <w:t>Cour de Cassation, Chambre civile 2, du 18 janvier 2006, 04-30.522, Publié au bulletin - Légifrance (legifrance.gouv.fr)</w:t>
        </w:r>
      </w:hyperlink>
      <w:r w:rsidR="0099524D">
        <w:rPr>
          <w:rFonts w:ascii="Arial" w:hAnsi="Arial"/>
        </w:rPr>
        <w:t>.</w:t>
      </w:r>
      <w:r w:rsidR="0099524D">
        <w:t xml:space="preserve"> </w:t>
      </w:r>
      <w:r w:rsidR="00230637">
        <w:t>La Cour a considéré qu’en l’absence de lien de subordination entre les étudiants et les établissements, cette indemnité n’a pas la nature d’une rémunération au sens de l’article L242-1 du code de la sécurité sociale.</w:t>
      </w:r>
      <w:r>
        <w:t xml:space="preserve"> </w:t>
      </w:r>
    </w:p>
    <w:p w14:paraId="369D19EE" w14:textId="77777777" w:rsidR="00567849" w:rsidRDefault="00567849" w:rsidP="00230637">
      <w:pPr>
        <w:pStyle w:val="corps-texte"/>
        <w:jc w:val="both"/>
      </w:pPr>
    </w:p>
    <w:p w14:paraId="260B5BC5" w14:textId="3304E243" w:rsidR="00F715D6" w:rsidRPr="000B0EDE" w:rsidRDefault="00F715D6" w:rsidP="00230637">
      <w:pPr>
        <w:pStyle w:val="corps-texte"/>
        <w:jc w:val="both"/>
      </w:pPr>
      <w:bookmarkStart w:id="1" w:name="_Hlk187920123"/>
      <w:r>
        <w:t xml:space="preserve">L’allocation est versée </w:t>
      </w:r>
      <w:r w:rsidR="000E2DEA">
        <w:t xml:space="preserve">par les établissements </w:t>
      </w:r>
      <w:r w:rsidR="00FF2CFE">
        <w:t>aux étudiants</w:t>
      </w:r>
      <w:r>
        <w:t xml:space="preserve"> </w:t>
      </w:r>
      <w:r w:rsidR="005A7475">
        <w:t>en deux fois (</w:t>
      </w:r>
      <w:r w:rsidR="00651B68">
        <w:t xml:space="preserve">en principe </w:t>
      </w:r>
      <w:r w:rsidR="005A7475">
        <w:t>lors de la signature du CAE</w:t>
      </w:r>
      <w:r w:rsidR="00651B68">
        <w:t xml:space="preserve"> </w:t>
      </w:r>
      <w:r w:rsidR="005A7475">
        <w:t xml:space="preserve">et lors de la signature du </w:t>
      </w:r>
      <w:r w:rsidR="00453974">
        <w:t>contrat</w:t>
      </w:r>
      <w:r w:rsidR="005A7475">
        <w:t xml:space="preserve"> de travail</w:t>
      </w:r>
      <w:r w:rsidR="00651B68">
        <w:t xml:space="preserve"> à hauteur de 50%</w:t>
      </w:r>
      <w:r w:rsidR="005A7475">
        <w:t>)</w:t>
      </w:r>
      <w:r w:rsidR="00651B68">
        <w:t>. Les modalités de versement peuvent être modifiées par accord des parties et seront alors précisées de façon différente dans l</w:t>
      </w:r>
      <w:r w:rsidR="00567849">
        <w:t>es contrats d’allocation d’études</w:t>
      </w:r>
      <w:r w:rsidR="00FF2CFE">
        <w:t xml:space="preserve"> conclus entre l’établissement et l’étudiant </w:t>
      </w:r>
    </w:p>
    <w:bookmarkEnd w:id="1"/>
    <w:p w14:paraId="5230AB6E" w14:textId="77777777" w:rsidR="004D5909" w:rsidRPr="000B0EDE" w:rsidRDefault="004D5909" w:rsidP="00230637">
      <w:pPr>
        <w:pStyle w:val="corps-texte"/>
        <w:jc w:val="both"/>
      </w:pPr>
    </w:p>
    <w:p w14:paraId="4E1639A7" w14:textId="06D994FA" w:rsidR="007F4AE2" w:rsidRDefault="00230637" w:rsidP="00230637">
      <w:pPr>
        <w:pStyle w:val="corps-texte"/>
        <w:jc w:val="both"/>
      </w:pPr>
      <w:r>
        <w:t xml:space="preserve">Le CAE est cumulable avec la rémunération ou le système de bourses financées par la </w:t>
      </w:r>
      <w:r w:rsidRPr="007B479B">
        <w:rPr>
          <w:bCs/>
        </w:rPr>
        <w:t>Région</w:t>
      </w:r>
      <w:r w:rsidR="0099524D" w:rsidRPr="007B479B">
        <w:rPr>
          <w:bCs/>
        </w:rPr>
        <w:t xml:space="preserve"> Normandie</w:t>
      </w:r>
      <w:r w:rsidR="0099524D" w:rsidRPr="0099524D">
        <w:rPr>
          <w:b/>
        </w:rPr>
        <w:t>.</w:t>
      </w:r>
      <w:r w:rsidR="00F715D6">
        <w:t xml:space="preserve"> </w:t>
      </w:r>
      <w:r>
        <w:t>Le CAE, lorsqu’il n’est pas associé à l’exercice d’une activité professionnelle, est cumulable avec l’allocation de retour à l’emploi (ARE) de France Travail, mais pas avec la Rémunération de Fin de Formation (RFF) de France Travail versée pour la même formation.</w:t>
      </w:r>
    </w:p>
    <w:p w14:paraId="32B212F0" w14:textId="77777777" w:rsidR="00651B68" w:rsidRDefault="00651B68" w:rsidP="00230637">
      <w:pPr>
        <w:pStyle w:val="corps-texte"/>
        <w:jc w:val="both"/>
      </w:pPr>
    </w:p>
    <w:p w14:paraId="09D4CF00" w14:textId="05BBDCEA" w:rsidR="007F4AE2" w:rsidRDefault="007F4AE2" w:rsidP="00230637">
      <w:pPr>
        <w:pStyle w:val="corps-texte"/>
        <w:jc w:val="both"/>
      </w:pPr>
      <w:r w:rsidRPr="00F715D6">
        <w:rPr>
          <w:rFonts w:cstheme="minorHAnsi"/>
        </w:rPr>
        <w:t>Toutefois</w:t>
      </w:r>
      <w:r w:rsidR="00C67270" w:rsidRPr="00F715D6">
        <w:rPr>
          <w:rFonts w:cstheme="minorHAnsi"/>
        </w:rPr>
        <w:t>,</w:t>
      </w:r>
      <w:r w:rsidRPr="00F715D6">
        <w:rPr>
          <w:rFonts w:cstheme="minorHAnsi"/>
        </w:rPr>
        <w:t xml:space="preserve"> le CAE</w:t>
      </w:r>
      <w:r w:rsidR="00C67270" w:rsidRPr="00F715D6">
        <w:rPr>
          <w:rFonts w:cstheme="minorHAnsi"/>
        </w:rPr>
        <w:t xml:space="preserve"> </w:t>
      </w:r>
      <w:r w:rsidRPr="00F715D6">
        <w:rPr>
          <w:rFonts w:cstheme="minorHAnsi"/>
        </w:rPr>
        <w:t xml:space="preserve">est un dispositif non réglementé, par conséquent il appartient à l’étudiant qui </w:t>
      </w:r>
      <w:r w:rsidRPr="009B4A21">
        <w:rPr>
          <w:rFonts w:cstheme="minorHAnsi"/>
        </w:rPr>
        <w:t>bénéficie d’un autre dispositif financier de vérifier si ce dernier prend en compte ou non les ressources issues de l’allocation d’études dans les conditions d’éligibil</w:t>
      </w:r>
      <w:r>
        <w:rPr>
          <w:rFonts w:cstheme="minorHAnsi"/>
        </w:rPr>
        <w:t>ité de ce dispositif.</w:t>
      </w:r>
    </w:p>
    <w:p w14:paraId="04AEA494" w14:textId="72F1BDB3" w:rsidR="00CD14E3" w:rsidRDefault="00CD14E3" w:rsidP="00230637">
      <w:pPr>
        <w:pStyle w:val="corps-texte"/>
        <w:jc w:val="both"/>
      </w:pPr>
    </w:p>
    <w:p w14:paraId="1E2ACFF2" w14:textId="61143494" w:rsidR="00401F8D" w:rsidRDefault="00401F8D" w:rsidP="00CD14E3">
      <w:pPr>
        <w:pStyle w:val="corps-texte"/>
        <w:numPr>
          <w:ilvl w:val="0"/>
          <w:numId w:val="25"/>
        </w:numPr>
        <w:rPr>
          <w:u w:val="single"/>
        </w:rPr>
      </w:pPr>
      <w:r>
        <w:rPr>
          <w:u w:val="single"/>
        </w:rPr>
        <w:t>Engagement de l’établissement et de l’étudiant</w:t>
      </w:r>
      <w:r w:rsidR="00067274">
        <w:rPr>
          <w:u w:val="single"/>
        </w:rPr>
        <w:t>(e)</w:t>
      </w:r>
      <w:r>
        <w:rPr>
          <w:u w:val="single"/>
        </w:rPr>
        <w:t xml:space="preserve"> </w:t>
      </w:r>
    </w:p>
    <w:p w14:paraId="02898990" w14:textId="1C1A3142" w:rsidR="00401F8D" w:rsidRDefault="00401F8D" w:rsidP="00401F8D">
      <w:pPr>
        <w:pStyle w:val="corps-texte"/>
        <w:rPr>
          <w:u w:val="single"/>
        </w:rPr>
      </w:pPr>
    </w:p>
    <w:p w14:paraId="49B42961" w14:textId="77777777" w:rsidR="00067274" w:rsidRPr="00067274" w:rsidRDefault="00067274" w:rsidP="00401F8D">
      <w:pPr>
        <w:pStyle w:val="corps-texte"/>
        <w:rPr>
          <w:b/>
        </w:rPr>
      </w:pPr>
      <w:r w:rsidRPr="00067274">
        <w:rPr>
          <w:b/>
        </w:rPr>
        <w:t>Engagements de l’établissement :</w:t>
      </w:r>
    </w:p>
    <w:p w14:paraId="4909D0CC" w14:textId="77777777" w:rsidR="00067274" w:rsidRDefault="00067274" w:rsidP="00401F8D">
      <w:pPr>
        <w:pStyle w:val="corps-texte"/>
      </w:pPr>
    </w:p>
    <w:p w14:paraId="33E0765C" w14:textId="35ED51E7" w:rsidR="00401F8D" w:rsidRDefault="00AF7042" w:rsidP="00C67270">
      <w:pPr>
        <w:pStyle w:val="corps-texte"/>
        <w:jc w:val="both"/>
      </w:pPr>
      <w:bookmarkStart w:id="2" w:name="_Hlk187920195"/>
      <w:r w:rsidRPr="00AF7042">
        <w:t>L’établissement signataire du Contrat d’allocation Etudes s’engage à recruter l’étudiant</w:t>
      </w:r>
      <w:r>
        <w:t>(e)</w:t>
      </w:r>
      <w:r w:rsidRPr="00AF7042">
        <w:t xml:space="preserve"> cosignataire après obtention de son diplôme pour une durée de 18 mois</w:t>
      </w:r>
      <w:r>
        <w:t xml:space="preserve"> minimum</w:t>
      </w:r>
      <w:r w:rsidRPr="00AF7042">
        <w:t>.</w:t>
      </w:r>
      <w:r>
        <w:t xml:space="preserve"> L’étudiant reçoit, à la signature du Contrat d’allocation Etudes, la première partie de l’allocation.</w:t>
      </w:r>
    </w:p>
    <w:bookmarkEnd w:id="2"/>
    <w:p w14:paraId="79C64DF4" w14:textId="77777777" w:rsidR="007F4AE2" w:rsidRPr="00A765E4" w:rsidRDefault="007F4AE2" w:rsidP="00401F8D">
      <w:pPr>
        <w:pStyle w:val="corps-texte"/>
      </w:pPr>
    </w:p>
    <w:p w14:paraId="2BAFABD6" w14:textId="7053E5F9" w:rsidR="00067274" w:rsidRPr="00A765E4" w:rsidRDefault="00067274" w:rsidP="00C67270">
      <w:pPr>
        <w:pStyle w:val="corps-texte"/>
        <w:jc w:val="both"/>
      </w:pPr>
      <w:r w:rsidRPr="00A765E4">
        <w:t>L’établissement s’engage donc à :</w:t>
      </w:r>
    </w:p>
    <w:p w14:paraId="5DAA778B" w14:textId="6EA37F29" w:rsidR="007F4AE2" w:rsidRPr="00A765E4" w:rsidRDefault="007F4AE2" w:rsidP="00C67270">
      <w:pPr>
        <w:pStyle w:val="corps-texte"/>
        <w:numPr>
          <w:ilvl w:val="0"/>
          <w:numId w:val="24"/>
        </w:numPr>
        <w:jc w:val="both"/>
      </w:pPr>
      <w:r w:rsidRPr="00A765E4">
        <w:t xml:space="preserve">Démarcher auprès des instituts et </w:t>
      </w:r>
      <w:r w:rsidR="00A66909">
        <w:t>écoles</w:t>
      </w:r>
      <w:r w:rsidRPr="00A765E4">
        <w:t xml:space="preserve"> pour identifier le ou les candidats ;</w:t>
      </w:r>
    </w:p>
    <w:p w14:paraId="32BDA4B6" w14:textId="5EE97BC6" w:rsidR="007F4AE2" w:rsidRPr="00A765E4" w:rsidRDefault="007F4AE2" w:rsidP="00C67270">
      <w:pPr>
        <w:pStyle w:val="corps-texte"/>
        <w:numPr>
          <w:ilvl w:val="0"/>
          <w:numId w:val="24"/>
        </w:numPr>
        <w:jc w:val="both"/>
      </w:pPr>
      <w:r w:rsidRPr="00A765E4">
        <w:t>Signer le Contrat d’Alloca</w:t>
      </w:r>
      <w:r w:rsidR="00C67270" w:rsidRPr="00A765E4">
        <w:t>tion Etudes avec l’étudiant(e) ;</w:t>
      </w:r>
    </w:p>
    <w:p w14:paraId="60CEC532" w14:textId="6132A7EC" w:rsidR="007F4AE2" w:rsidRPr="00A765E4" w:rsidRDefault="007F4AE2" w:rsidP="00C67270">
      <w:pPr>
        <w:pStyle w:val="corps-texte"/>
        <w:numPr>
          <w:ilvl w:val="0"/>
          <w:numId w:val="24"/>
        </w:numPr>
        <w:jc w:val="both"/>
      </w:pPr>
      <w:r w:rsidRPr="00A765E4">
        <w:t xml:space="preserve">Accompagner l’étudiant(e) pendant son cursus (découverte </w:t>
      </w:r>
      <w:r w:rsidR="00453974">
        <w:t xml:space="preserve">des </w:t>
      </w:r>
      <w:r w:rsidRPr="00A765E4">
        <w:t>service</w:t>
      </w:r>
      <w:r w:rsidR="00453974">
        <w:t>s</w:t>
      </w:r>
      <w:r w:rsidRPr="00A765E4">
        <w:t>, entretiens) ;</w:t>
      </w:r>
    </w:p>
    <w:p w14:paraId="46E54206" w14:textId="290022FA" w:rsidR="00067274" w:rsidRPr="00A765E4" w:rsidRDefault="00067274" w:rsidP="00C67270">
      <w:pPr>
        <w:pStyle w:val="corps-texte"/>
        <w:numPr>
          <w:ilvl w:val="0"/>
          <w:numId w:val="24"/>
        </w:numPr>
        <w:jc w:val="both"/>
      </w:pPr>
      <w:r w:rsidRPr="00A765E4">
        <w:t>Verser l’allocation prévue à l’étudiant(e) selon les modalités prévues ;</w:t>
      </w:r>
    </w:p>
    <w:p w14:paraId="6422BDEA" w14:textId="054A91F0" w:rsidR="00067274" w:rsidRPr="00A765E4" w:rsidRDefault="00067274" w:rsidP="00C67270">
      <w:pPr>
        <w:pStyle w:val="corps-texte"/>
        <w:numPr>
          <w:ilvl w:val="0"/>
          <w:numId w:val="24"/>
        </w:numPr>
        <w:jc w:val="both"/>
      </w:pPr>
      <w:r w:rsidRPr="00A765E4">
        <w:t xml:space="preserve">Engager l’étudiant(e) après l’obtention de son diplôme selon la durée d’engagement prévue ; </w:t>
      </w:r>
    </w:p>
    <w:p w14:paraId="25CE103E" w14:textId="2D20935E" w:rsidR="00067274" w:rsidRPr="00A765E4" w:rsidRDefault="00067274" w:rsidP="00C67270">
      <w:pPr>
        <w:pStyle w:val="corps-texte"/>
        <w:numPr>
          <w:ilvl w:val="0"/>
          <w:numId w:val="24"/>
        </w:numPr>
        <w:jc w:val="both"/>
      </w:pPr>
      <w:r w:rsidRPr="00A765E4">
        <w:lastRenderedPageBreak/>
        <w:t xml:space="preserve">Informer l’Agence Régionale de Santé </w:t>
      </w:r>
      <w:r w:rsidR="00C67270" w:rsidRPr="00A765E4">
        <w:t xml:space="preserve">de Normandie </w:t>
      </w:r>
      <w:r w:rsidRPr="00A765E4">
        <w:t>dans le mois qui suit, tout changement de situation (rupture de la convention pendant les études, absences, redoublement, non-respect de l’engagement à rester dans l’établissem</w:t>
      </w:r>
      <w:r w:rsidR="00C67270" w:rsidRPr="00A765E4">
        <w:t>ent après la fin des études...) ;</w:t>
      </w:r>
    </w:p>
    <w:p w14:paraId="7B496EC4" w14:textId="439355D3" w:rsidR="00067274" w:rsidRDefault="00067274" w:rsidP="00C67270">
      <w:pPr>
        <w:pStyle w:val="corps-texte"/>
        <w:numPr>
          <w:ilvl w:val="0"/>
          <w:numId w:val="24"/>
        </w:numPr>
        <w:jc w:val="both"/>
      </w:pPr>
      <w:r w:rsidRPr="00A765E4">
        <w:t>Dans le cas du non-respect de cette modalité, l’établissement devra rembourser à l’Agence Régionale de Santé</w:t>
      </w:r>
      <w:r w:rsidR="00C67270" w:rsidRPr="00A765E4">
        <w:t xml:space="preserve"> la totalité des crédits versés ;</w:t>
      </w:r>
    </w:p>
    <w:p w14:paraId="7D5FD28C" w14:textId="5565461C" w:rsidR="006062EA" w:rsidRPr="007B479B" w:rsidRDefault="006062EA" w:rsidP="00C67270">
      <w:pPr>
        <w:pStyle w:val="corps-texte"/>
        <w:numPr>
          <w:ilvl w:val="0"/>
          <w:numId w:val="24"/>
        </w:numPr>
        <w:jc w:val="both"/>
      </w:pPr>
      <w:r w:rsidRPr="007B479B">
        <w:t xml:space="preserve">Suspendre le CAE et décaler l’engagement de servir en cas de redoublement de l’étudiant à la suite de la non-obtention de son diplôme, </w:t>
      </w:r>
      <w:r w:rsidR="004C0F68" w:rsidRPr="007B479B">
        <w:t>sans qu’un nouveau versement au titre du CAE ne soit prévu pour cette nouvelle année d’études ;</w:t>
      </w:r>
    </w:p>
    <w:p w14:paraId="2869D1F7" w14:textId="04422B3B" w:rsidR="006062EA" w:rsidRPr="00A765E4" w:rsidRDefault="00067274" w:rsidP="006062EA">
      <w:pPr>
        <w:pStyle w:val="corps-texte"/>
        <w:numPr>
          <w:ilvl w:val="0"/>
          <w:numId w:val="24"/>
        </w:numPr>
        <w:jc w:val="both"/>
      </w:pPr>
      <w:r w:rsidRPr="00A765E4">
        <w:t xml:space="preserve">Reverser à l’Agence Régionale de Santé les crédits versés en cas de rupture des études de l’étudiant(e), de </w:t>
      </w:r>
      <w:r w:rsidR="00A765E4" w:rsidRPr="00A765E4">
        <w:t>non-obtention</w:t>
      </w:r>
      <w:r w:rsidRPr="00A765E4">
        <w:t xml:space="preserve"> du diplôme d’Etat</w:t>
      </w:r>
      <w:r w:rsidR="006062EA">
        <w:t xml:space="preserve"> </w:t>
      </w:r>
      <w:r w:rsidR="006062EA" w:rsidRPr="007B479B">
        <w:t>sans redoublement</w:t>
      </w:r>
      <w:r w:rsidRPr="00A765E4">
        <w:t xml:space="preserve"> ou de refus de prise de poste au sein de l’établissement recruteur et en cas </w:t>
      </w:r>
      <w:r w:rsidR="00A66909">
        <w:t xml:space="preserve">de </w:t>
      </w:r>
      <w:r w:rsidRPr="00A765E4">
        <w:t>démission en cours d’engagement</w:t>
      </w:r>
      <w:r w:rsidR="00C67270" w:rsidRPr="00A765E4">
        <w:t> ;</w:t>
      </w:r>
    </w:p>
    <w:p w14:paraId="7F0A1549" w14:textId="104F1D3A" w:rsidR="00067274" w:rsidRPr="00A765E4" w:rsidRDefault="00A66909" w:rsidP="00C67270">
      <w:pPr>
        <w:pStyle w:val="corps-texte"/>
        <w:numPr>
          <w:ilvl w:val="0"/>
          <w:numId w:val="24"/>
        </w:numPr>
        <w:jc w:val="both"/>
      </w:pPr>
      <w:r>
        <w:t>N</w:t>
      </w:r>
      <w:r w:rsidR="00067274" w:rsidRPr="00A765E4">
        <w:t>e pas racheter un contrat d’allocation d’études en cours avec un autre établissement</w:t>
      </w:r>
      <w:r w:rsidR="003A1413" w:rsidRPr="00A765E4">
        <w:t>.</w:t>
      </w:r>
    </w:p>
    <w:p w14:paraId="49D24473" w14:textId="1DA22296" w:rsidR="003A1413" w:rsidRPr="00A765E4" w:rsidRDefault="003A1413" w:rsidP="00C67270">
      <w:pPr>
        <w:pStyle w:val="corps-texte"/>
        <w:jc w:val="both"/>
      </w:pPr>
    </w:p>
    <w:p w14:paraId="7015A244" w14:textId="7C7485A3" w:rsidR="003A1413" w:rsidRDefault="003A1413" w:rsidP="00C67270">
      <w:pPr>
        <w:pStyle w:val="corps-texte"/>
        <w:jc w:val="both"/>
      </w:pPr>
      <w:r>
        <w:t>Le non-respect de ces modalités pourrait entraîner l’exclusion de l’établissement du dispositif pour les prochaines campagnes</w:t>
      </w:r>
      <w:r w:rsidR="005A7475">
        <w:t xml:space="preserve"> et le remboursement de l’allocation.</w:t>
      </w:r>
    </w:p>
    <w:p w14:paraId="67AA7537" w14:textId="4B62F221" w:rsidR="00067274" w:rsidRDefault="00067274" w:rsidP="00067274">
      <w:pPr>
        <w:pStyle w:val="corps-texte"/>
      </w:pPr>
    </w:p>
    <w:p w14:paraId="09392817" w14:textId="68CE66A4" w:rsidR="00067274" w:rsidRPr="00FF2CFE" w:rsidRDefault="00067274" w:rsidP="00067274">
      <w:pPr>
        <w:pStyle w:val="corps-texte"/>
        <w:rPr>
          <w:b/>
        </w:rPr>
      </w:pPr>
      <w:r w:rsidRPr="00067274">
        <w:rPr>
          <w:b/>
        </w:rPr>
        <w:t xml:space="preserve">Engagements de </w:t>
      </w:r>
      <w:r w:rsidRPr="00FF2CFE">
        <w:rPr>
          <w:b/>
        </w:rPr>
        <w:t>l’étudiant(e) :</w:t>
      </w:r>
    </w:p>
    <w:p w14:paraId="713500CE" w14:textId="77777777" w:rsidR="00067274" w:rsidRPr="00FF2CFE" w:rsidRDefault="00067274" w:rsidP="00067274">
      <w:pPr>
        <w:pStyle w:val="corps-texte"/>
      </w:pPr>
    </w:p>
    <w:p w14:paraId="0E5B03FD" w14:textId="0ADC33E7" w:rsidR="00AF7042" w:rsidRPr="00FF2CFE" w:rsidRDefault="00AF7042" w:rsidP="00C67270">
      <w:pPr>
        <w:pStyle w:val="corps-texte"/>
        <w:jc w:val="both"/>
      </w:pPr>
      <w:r w:rsidRPr="00FF2CFE">
        <w:t xml:space="preserve">En </w:t>
      </w:r>
      <w:r w:rsidR="00C67270" w:rsidRPr="00FF2CFE">
        <w:t>contrepartie</w:t>
      </w:r>
      <w:r w:rsidRPr="00FF2CFE">
        <w:t xml:space="preserve"> du versement de cette allocation, l’étudiant(e) cosignataire s’engage à se présenter à </w:t>
      </w:r>
      <w:r w:rsidR="00362A9D" w:rsidRPr="00FF2CFE">
        <w:t>l’examen et</w:t>
      </w:r>
      <w:r w:rsidRPr="00FF2CFE">
        <w:t xml:space="preserve"> à exercer au sein de cet établissement après obtention de son diplôme, selon les modalités suivantes :</w:t>
      </w:r>
    </w:p>
    <w:p w14:paraId="348BF061" w14:textId="5816DBDF" w:rsidR="00AF7042" w:rsidRPr="00FF2CFE" w:rsidRDefault="00AF7042" w:rsidP="00C67270">
      <w:pPr>
        <w:pStyle w:val="corps-texte"/>
        <w:numPr>
          <w:ilvl w:val="0"/>
          <w:numId w:val="24"/>
        </w:numPr>
        <w:jc w:val="both"/>
      </w:pPr>
      <w:r w:rsidRPr="00FF2CFE">
        <w:t>Si cet engagement s’effectue sur la base d’un temps plein, la durée de l’engagement est de 18 mois</w:t>
      </w:r>
      <w:r w:rsidR="00C67270" w:rsidRPr="00FF2CFE">
        <w:t> ;</w:t>
      </w:r>
    </w:p>
    <w:p w14:paraId="7890605E" w14:textId="1C91367D" w:rsidR="00AF7042" w:rsidRPr="00FF2CFE" w:rsidRDefault="00AF7042" w:rsidP="00C67270">
      <w:pPr>
        <w:pStyle w:val="corps-texte"/>
        <w:numPr>
          <w:ilvl w:val="0"/>
          <w:numId w:val="24"/>
        </w:numPr>
        <w:jc w:val="both"/>
      </w:pPr>
      <w:r w:rsidRPr="00FF2CFE">
        <w:t>Si cet engagement s’effectue sur la base d’un temps partiel, la durée de l’engagement est prolongée au prorata du temps de travail p</w:t>
      </w:r>
      <w:r w:rsidR="00C67270" w:rsidRPr="00FF2CFE">
        <w:t>révu dans le contrat de travail ;</w:t>
      </w:r>
    </w:p>
    <w:p w14:paraId="5BA09CD6" w14:textId="0AEE71CC" w:rsidR="00AF7042" w:rsidRPr="00FF2CFE" w:rsidRDefault="00AF7042" w:rsidP="00C67270">
      <w:pPr>
        <w:pStyle w:val="corps-texte"/>
        <w:ind w:left="720"/>
        <w:jc w:val="both"/>
      </w:pPr>
      <w:r w:rsidRPr="00FF2CFE">
        <w:t>Par exemple, un temps partiel à 50% entraîne un engagement de servir de 36 mois.</w:t>
      </w:r>
    </w:p>
    <w:p w14:paraId="4528486F" w14:textId="745E2C9F" w:rsidR="00067274" w:rsidRPr="00FF2CFE" w:rsidRDefault="00067274" w:rsidP="00401F8D">
      <w:pPr>
        <w:pStyle w:val="corps-texte"/>
      </w:pPr>
    </w:p>
    <w:p w14:paraId="3BE97EB4" w14:textId="77777777" w:rsidR="00067274" w:rsidRPr="00FF2CFE" w:rsidRDefault="00067274" w:rsidP="00C67270">
      <w:pPr>
        <w:pStyle w:val="corps-texte"/>
        <w:jc w:val="both"/>
      </w:pPr>
      <w:r w:rsidRPr="00FF2CFE">
        <w:t>L’étudiant(e) s’engage à :</w:t>
      </w:r>
    </w:p>
    <w:p w14:paraId="07AE9663" w14:textId="40C2AE04" w:rsidR="00067274" w:rsidRPr="00FF2CFE" w:rsidRDefault="00067274" w:rsidP="00C67270">
      <w:pPr>
        <w:pStyle w:val="corps-texte"/>
        <w:numPr>
          <w:ilvl w:val="0"/>
          <w:numId w:val="24"/>
        </w:numPr>
        <w:jc w:val="both"/>
      </w:pPr>
      <w:r w:rsidRPr="00FF2CFE">
        <w:t>Poursuivre ses études et à se présenter aux épreuves du diplôme d’état</w:t>
      </w:r>
      <w:r w:rsidR="00C67270" w:rsidRPr="00FF2CFE">
        <w:t> ;</w:t>
      </w:r>
    </w:p>
    <w:p w14:paraId="14733642" w14:textId="0ECDCCBA" w:rsidR="00067274" w:rsidRPr="00FF2CFE" w:rsidRDefault="00067274" w:rsidP="00DA45A8">
      <w:pPr>
        <w:pStyle w:val="corps-texte"/>
        <w:numPr>
          <w:ilvl w:val="0"/>
          <w:numId w:val="24"/>
        </w:numPr>
        <w:jc w:val="both"/>
      </w:pPr>
      <w:r w:rsidRPr="00FF2CFE">
        <w:t>Travailler, après l’obtention de son diplôme, dans cet établissement durant</w:t>
      </w:r>
      <w:r w:rsidR="00225A40">
        <w:t xml:space="preserve"> au moins</w:t>
      </w:r>
      <w:r w:rsidRPr="00FF2CFE">
        <w:t xml:space="preserve"> 18 mois à temps plein hors période d’absences pour des motifs autres que congés annuels et autorisation d’ab</w:t>
      </w:r>
      <w:r w:rsidR="00C67270" w:rsidRPr="00FF2CFE">
        <w:t>sence pour évènement familiaux ;</w:t>
      </w:r>
      <w:r w:rsidR="005A7475">
        <w:t xml:space="preserve"> </w:t>
      </w:r>
      <w:r w:rsidRPr="00FF2CFE">
        <w:t>En cas d’engagement à temps partiel, la durée d’exercice sera prolongée au prorata du temps de travail pré</w:t>
      </w:r>
      <w:r w:rsidR="00C67270" w:rsidRPr="00FF2CFE">
        <w:t>vu dans le contrat d’engagement ;</w:t>
      </w:r>
    </w:p>
    <w:p w14:paraId="22F54916" w14:textId="08299BFE" w:rsidR="00067274" w:rsidRDefault="00067274" w:rsidP="00C67270">
      <w:pPr>
        <w:pStyle w:val="corps-texte"/>
        <w:numPr>
          <w:ilvl w:val="0"/>
          <w:numId w:val="24"/>
        </w:numPr>
        <w:jc w:val="both"/>
      </w:pPr>
      <w:r w:rsidRPr="00FF2CFE">
        <w:t>Informer l’établissement de tout changement de situation</w:t>
      </w:r>
      <w:r w:rsidR="00C67270" w:rsidRPr="00FF2CFE">
        <w:t> ;</w:t>
      </w:r>
    </w:p>
    <w:p w14:paraId="7EA8C0F7" w14:textId="3D6037B1" w:rsidR="006062EA" w:rsidRPr="007B479B" w:rsidRDefault="006062EA" w:rsidP="00C67270">
      <w:pPr>
        <w:pStyle w:val="corps-texte"/>
        <w:numPr>
          <w:ilvl w:val="0"/>
          <w:numId w:val="24"/>
        </w:numPr>
        <w:jc w:val="both"/>
      </w:pPr>
      <w:r w:rsidRPr="007B479B">
        <w:t>Informer l’établissement en cas de non-obtention du diplôme et de redoublement, et reporter l’engagement de servir d’un an sans qu’un nouveau versement au titre du CAE ne soit prévu pour cette nouvelle année d’études ;</w:t>
      </w:r>
    </w:p>
    <w:p w14:paraId="756FFBFD" w14:textId="0538D90A" w:rsidR="00067274" w:rsidRPr="00FF2CFE" w:rsidRDefault="00067274" w:rsidP="00C67270">
      <w:pPr>
        <w:pStyle w:val="corps-texte"/>
        <w:numPr>
          <w:ilvl w:val="0"/>
          <w:numId w:val="24"/>
        </w:numPr>
        <w:jc w:val="both"/>
      </w:pPr>
      <w:r w:rsidRPr="00FF2CFE">
        <w:t xml:space="preserve">Reverser la totalité de l’allocation perçue à l’établissement en cas de rupture des études, de </w:t>
      </w:r>
      <w:r w:rsidR="00FF2CFE" w:rsidRPr="00FF2CFE">
        <w:t>non-obtention</w:t>
      </w:r>
      <w:r w:rsidRPr="00FF2CFE">
        <w:t xml:space="preserve"> du diplôme d’Etat</w:t>
      </w:r>
      <w:r w:rsidR="006062EA">
        <w:t xml:space="preserve"> </w:t>
      </w:r>
      <w:r w:rsidR="006062EA" w:rsidRPr="007B479B">
        <w:t>sans redoublement</w:t>
      </w:r>
      <w:r w:rsidRPr="00FF2CFE">
        <w:t xml:space="preserve"> ou de refus de prise de poste au sein de l’établissement recruteur</w:t>
      </w:r>
      <w:r w:rsidR="00C67270" w:rsidRPr="00FF2CFE">
        <w:t> ;</w:t>
      </w:r>
    </w:p>
    <w:p w14:paraId="063B4E72" w14:textId="1F6D5C6A" w:rsidR="00362A9D" w:rsidRPr="00FF2CFE" w:rsidRDefault="00067274" w:rsidP="00C67270">
      <w:pPr>
        <w:pStyle w:val="corps-texte"/>
        <w:numPr>
          <w:ilvl w:val="0"/>
          <w:numId w:val="24"/>
        </w:numPr>
        <w:jc w:val="both"/>
      </w:pPr>
      <w:r w:rsidRPr="00FF2CFE">
        <w:t>Reverser la somme perçue à l’établissement dans le cas où la durée de l’engagement de servir prévue n’est pas respectée</w:t>
      </w:r>
      <w:r w:rsidR="003A1413" w:rsidRPr="00FF2CFE">
        <w:t>.</w:t>
      </w:r>
    </w:p>
    <w:p w14:paraId="053983CD" w14:textId="77777777" w:rsidR="00362A9D" w:rsidRPr="00FF2CFE" w:rsidRDefault="00362A9D" w:rsidP="00C67270">
      <w:pPr>
        <w:pStyle w:val="corps-texte"/>
        <w:jc w:val="both"/>
      </w:pPr>
    </w:p>
    <w:p w14:paraId="1CD6917E" w14:textId="38E76D5E" w:rsidR="00401F8D" w:rsidRPr="00AF7042" w:rsidRDefault="00AF7042" w:rsidP="00C67270">
      <w:pPr>
        <w:pStyle w:val="corps-texte"/>
        <w:jc w:val="both"/>
      </w:pPr>
      <w:r w:rsidRPr="00AF7042">
        <w:t>A la fin de la durée d’engagement</w:t>
      </w:r>
      <w:r w:rsidR="003F22C2">
        <w:t>, lors de l’intégration dans l’établissement</w:t>
      </w:r>
      <w:r w:rsidRPr="00AF7042">
        <w:t>, l’établissement versera la seconde partie de l’allocation</w:t>
      </w:r>
      <w:r w:rsidR="003F22C2">
        <w:t>.</w:t>
      </w:r>
    </w:p>
    <w:p w14:paraId="107EE055" w14:textId="390D6324" w:rsidR="00AF7042" w:rsidRDefault="00AF7042" w:rsidP="00401F8D">
      <w:pPr>
        <w:pStyle w:val="corps-texte"/>
        <w:rPr>
          <w:u w:val="single"/>
        </w:rPr>
      </w:pPr>
    </w:p>
    <w:p w14:paraId="51A12249" w14:textId="065D9BEB" w:rsidR="00067274" w:rsidRPr="0038593E" w:rsidRDefault="00067274" w:rsidP="0038593E">
      <w:pPr>
        <w:pStyle w:val="corps-texte"/>
        <w:jc w:val="both"/>
      </w:pPr>
      <w:r w:rsidRPr="0038593E">
        <w:t>En cas de redoublement ou de suspension des études pour raisons médicales</w:t>
      </w:r>
      <w:r w:rsidR="003A1413">
        <w:t xml:space="preserve"> ou de maternité</w:t>
      </w:r>
      <w:r w:rsidRPr="0038593E">
        <w:t>, la suspension de la subvention sera décidée.</w:t>
      </w:r>
      <w:r w:rsidR="003A1413">
        <w:t xml:space="preserve"> L’engagement de servir sera reporté le temps de la suspension ou du redoublement.</w:t>
      </w:r>
      <w:r w:rsidR="004C0F68">
        <w:t xml:space="preserve"> Aucune allocation n’est due par l’établissement pour la nouvelle année d’études.</w:t>
      </w:r>
    </w:p>
    <w:p w14:paraId="0403FEC8" w14:textId="583614E2" w:rsidR="00067274" w:rsidRPr="0038593E" w:rsidRDefault="00067274" w:rsidP="00401F8D">
      <w:pPr>
        <w:pStyle w:val="corps-texte"/>
      </w:pPr>
    </w:p>
    <w:p w14:paraId="2DCC10C6" w14:textId="3909E404" w:rsidR="00067274" w:rsidRDefault="00067274" w:rsidP="007F4AE2">
      <w:pPr>
        <w:pStyle w:val="corps-texte"/>
        <w:jc w:val="both"/>
      </w:pPr>
      <w:r w:rsidRPr="0038593E">
        <w:t xml:space="preserve">En cas de rupture pour </w:t>
      </w:r>
      <w:r w:rsidR="0038593E" w:rsidRPr="0038593E">
        <w:t>inaptitude</w:t>
      </w:r>
      <w:r w:rsidRPr="0038593E">
        <w:t xml:space="preserve"> médical</w:t>
      </w:r>
      <w:r w:rsidR="0038593E" w:rsidRPr="0038593E">
        <w:t>e constatée</w:t>
      </w:r>
      <w:r w:rsidRPr="0038593E">
        <w:t xml:space="preserve"> du contrat d’allocation études qui lie l’établissement à l’étudiant pendant les études, le remboursement de la première partie de l’allocation </w:t>
      </w:r>
      <w:r w:rsidRPr="0038593E">
        <w:lastRenderedPageBreak/>
        <w:t>ne sera pas dû</w:t>
      </w:r>
      <w:r w:rsidR="003A1413">
        <w:t xml:space="preserve"> mais l’</w:t>
      </w:r>
      <w:r w:rsidR="00C67270">
        <w:t>étudiant</w:t>
      </w:r>
      <w:r w:rsidR="003A1413">
        <w:t>(e) ne pourra prétendre à recevoir la seconde partie de l’allocation</w:t>
      </w:r>
      <w:r w:rsidRPr="0038593E">
        <w:t>. Tout autre motif de rupture entrainera le</w:t>
      </w:r>
      <w:r w:rsidR="003A1413">
        <w:t xml:space="preserve"> remboursement de la première partie de l’allocation.</w:t>
      </w:r>
    </w:p>
    <w:p w14:paraId="3FFF7983" w14:textId="32EF574A" w:rsidR="003A1413" w:rsidRDefault="003A1413" w:rsidP="007F4AE2">
      <w:pPr>
        <w:pStyle w:val="corps-texte"/>
        <w:jc w:val="both"/>
      </w:pPr>
    </w:p>
    <w:p w14:paraId="22F492EB" w14:textId="6F10EA78" w:rsidR="003A1413" w:rsidRPr="00FB2243" w:rsidRDefault="003A1413" w:rsidP="007F4AE2">
      <w:pPr>
        <w:pStyle w:val="corps-texte"/>
        <w:jc w:val="both"/>
        <w:rPr>
          <w:b/>
        </w:rPr>
      </w:pPr>
      <w:r>
        <w:t xml:space="preserve">En cas de refus de prise de poste après obtention du diplôme ou </w:t>
      </w:r>
      <w:r w:rsidR="00C67270">
        <w:t>non-respect</w:t>
      </w:r>
      <w:r>
        <w:t xml:space="preserve"> de la durée d’engagement de servir, l’étudiant(e) est tenu de rembourser la totalit</w:t>
      </w:r>
      <w:r w:rsidRPr="003F22C2">
        <w:t xml:space="preserve">é des sommes perçues. En cas de manquement par l’étudiant(e) au </w:t>
      </w:r>
      <w:r w:rsidRPr="003F22C2">
        <w:rPr>
          <w:b/>
        </w:rPr>
        <w:t xml:space="preserve">règlement ou non </w:t>
      </w:r>
      <w:r w:rsidR="00C67270" w:rsidRPr="003F22C2">
        <w:rPr>
          <w:b/>
        </w:rPr>
        <w:t>obtention</w:t>
      </w:r>
      <w:r w:rsidRPr="003F22C2">
        <w:rPr>
          <w:b/>
        </w:rPr>
        <w:t xml:space="preserve"> du diplôme, l’établissement pourra rompre son engagement par courrier </w:t>
      </w:r>
      <w:r w:rsidR="00C67270" w:rsidRPr="003F22C2">
        <w:rPr>
          <w:b/>
        </w:rPr>
        <w:t>recommandé</w:t>
      </w:r>
      <w:r w:rsidRPr="003F22C2">
        <w:rPr>
          <w:b/>
        </w:rPr>
        <w:t xml:space="preserve"> avec accusé de réception et obtenir le remboursement de toute somme versée.</w:t>
      </w:r>
    </w:p>
    <w:p w14:paraId="2FE5553A" w14:textId="01893522" w:rsidR="00067274" w:rsidRPr="00FB2243" w:rsidRDefault="00067274" w:rsidP="007F4AE2">
      <w:pPr>
        <w:pStyle w:val="corps-texte"/>
        <w:jc w:val="both"/>
        <w:rPr>
          <w:b/>
        </w:rPr>
      </w:pPr>
    </w:p>
    <w:p w14:paraId="07C80F01" w14:textId="1951DCF4" w:rsidR="007F4AE2" w:rsidRDefault="007F4AE2" w:rsidP="007F4AE2">
      <w:pPr>
        <w:pStyle w:val="corps-texte"/>
        <w:jc w:val="both"/>
        <w:rPr>
          <w:b/>
        </w:rPr>
      </w:pPr>
      <w:r w:rsidRPr="00FB2243">
        <w:rPr>
          <w:b/>
        </w:rPr>
        <w:t>En cas de désistement de l’étudiant(e) avant le versement de l’allocation, il est possible de le remplacer par un autre candidat durant la période d’ouverture du portail de dépôt de dossier, sans pour autant pouvoir dépasser cette échéance</w:t>
      </w:r>
      <w:r w:rsidR="004C0F68">
        <w:rPr>
          <w:b/>
        </w:rPr>
        <w:t>.</w:t>
      </w:r>
    </w:p>
    <w:p w14:paraId="5083597E" w14:textId="77777777" w:rsidR="003F22C2" w:rsidRDefault="003F22C2" w:rsidP="007F4AE2">
      <w:pPr>
        <w:pStyle w:val="corps-texte"/>
        <w:jc w:val="both"/>
        <w:rPr>
          <w:b/>
        </w:rPr>
      </w:pPr>
    </w:p>
    <w:p w14:paraId="45C4005B" w14:textId="77777777" w:rsidR="003F22C2" w:rsidRPr="00FB2243" w:rsidRDefault="003F22C2" w:rsidP="007F4AE2">
      <w:pPr>
        <w:pStyle w:val="corps-texte"/>
        <w:jc w:val="both"/>
        <w:rPr>
          <w:b/>
        </w:rPr>
      </w:pPr>
    </w:p>
    <w:p w14:paraId="50562A83" w14:textId="77777777" w:rsidR="00067274" w:rsidRPr="00FB2243" w:rsidRDefault="00067274" w:rsidP="00401F8D">
      <w:pPr>
        <w:pStyle w:val="corps-texte"/>
        <w:rPr>
          <w:b/>
          <w:u w:val="single"/>
        </w:rPr>
      </w:pPr>
    </w:p>
    <w:p w14:paraId="25426CDC" w14:textId="5FD1F5EE" w:rsidR="00CD14E3" w:rsidRPr="003F22C2" w:rsidRDefault="00362A9D" w:rsidP="00CD14E3">
      <w:pPr>
        <w:pStyle w:val="corps-texte"/>
        <w:numPr>
          <w:ilvl w:val="0"/>
          <w:numId w:val="25"/>
        </w:numPr>
        <w:rPr>
          <w:b/>
          <w:u w:val="single"/>
        </w:rPr>
      </w:pPr>
      <w:r w:rsidRPr="00FB2243">
        <w:rPr>
          <w:b/>
          <w:u w:val="single"/>
        </w:rPr>
        <w:t>Instruction et c</w:t>
      </w:r>
      <w:r w:rsidR="00CD14E3" w:rsidRPr="00FB2243">
        <w:rPr>
          <w:b/>
          <w:u w:val="single"/>
        </w:rPr>
        <w:t xml:space="preserve">ritères de sélection de l’appel à </w:t>
      </w:r>
      <w:r w:rsidR="00CD14E3" w:rsidRPr="003F22C2">
        <w:rPr>
          <w:b/>
          <w:u w:val="single"/>
        </w:rPr>
        <w:t>candidature</w:t>
      </w:r>
    </w:p>
    <w:p w14:paraId="65B00B8E" w14:textId="3A27E61D" w:rsidR="00CD14E3" w:rsidRPr="003F22C2" w:rsidRDefault="00CD14E3" w:rsidP="00CD14E3">
      <w:pPr>
        <w:pStyle w:val="corps-texte"/>
        <w:rPr>
          <w:b/>
          <w:u w:val="single"/>
        </w:rPr>
      </w:pPr>
    </w:p>
    <w:p w14:paraId="27B3BA28" w14:textId="3BAA411F" w:rsidR="00CD14E3" w:rsidRDefault="00401F8D" w:rsidP="00401F8D">
      <w:pPr>
        <w:pStyle w:val="corps-texte"/>
        <w:jc w:val="both"/>
        <w:rPr>
          <w:b/>
        </w:rPr>
      </w:pPr>
      <w:r w:rsidRPr="003F22C2">
        <w:rPr>
          <w:b/>
        </w:rPr>
        <w:t>Les étudiants signataires de la convention doivent être inscrits dans un organisme</w:t>
      </w:r>
      <w:r w:rsidR="00BB681F">
        <w:rPr>
          <w:b/>
        </w:rPr>
        <w:t>/institut</w:t>
      </w:r>
      <w:r w:rsidRPr="003F22C2">
        <w:rPr>
          <w:b/>
        </w:rPr>
        <w:t xml:space="preserve"> de formation en dernière année de l’un des </w:t>
      </w:r>
      <w:r w:rsidR="00C67270" w:rsidRPr="003F22C2">
        <w:rPr>
          <w:b/>
        </w:rPr>
        <w:t>diplômes</w:t>
      </w:r>
      <w:r w:rsidRPr="003F22C2">
        <w:rPr>
          <w:b/>
        </w:rPr>
        <w:t xml:space="preserve"> </w:t>
      </w:r>
      <w:r w:rsidR="00C67270" w:rsidRPr="003F22C2">
        <w:rPr>
          <w:b/>
        </w:rPr>
        <w:t>susmentionnés</w:t>
      </w:r>
      <w:r w:rsidRPr="003F22C2">
        <w:rPr>
          <w:b/>
        </w:rPr>
        <w:t>.</w:t>
      </w:r>
    </w:p>
    <w:p w14:paraId="37FF2D2A" w14:textId="77777777" w:rsidR="003F22C2" w:rsidRPr="003F22C2" w:rsidRDefault="003F22C2" w:rsidP="00401F8D">
      <w:pPr>
        <w:pStyle w:val="corps-texte"/>
        <w:jc w:val="both"/>
        <w:rPr>
          <w:b/>
        </w:rPr>
      </w:pPr>
    </w:p>
    <w:p w14:paraId="0F9F23C1" w14:textId="503C16A9" w:rsidR="00401F8D" w:rsidRDefault="00401F8D" w:rsidP="00401F8D">
      <w:pPr>
        <w:pStyle w:val="corps-texte"/>
        <w:jc w:val="both"/>
      </w:pPr>
      <w:r w:rsidRPr="003F22C2">
        <w:t xml:space="preserve">Les étudiants ayant déjà signé un contrat d’allocation études dans le cadre de leur formation actuelle avec un établissement de santé ne peuvent pas bénéficier </w:t>
      </w:r>
      <w:r>
        <w:t>de ce dispositif. Les étudiants déjà salariés ou agents de l’établissement concernés ne peuvent pas bénéficier de ce dispositif.</w:t>
      </w:r>
    </w:p>
    <w:p w14:paraId="5808B77F" w14:textId="77777777" w:rsidR="00401F8D" w:rsidRPr="00CD14E3" w:rsidRDefault="00401F8D" w:rsidP="00401F8D">
      <w:pPr>
        <w:pStyle w:val="corps-texte"/>
        <w:jc w:val="both"/>
      </w:pPr>
    </w:p>
    <w:p w14:paraId="3F077975" w14:textId="12A53A60" w:rsidR="00CD14E3" w:rsidRDefault="00401F8D" w:rsidP="00230637">
      <w:pPr>
        <w:pStyle w:val="corps-texte"/>
        <w:jc w:val="both"/>
      </w:pPr>
      <w:r>
        <w:t>Les établissements signataires de la convention doivent compléter un dossier de candidature et joindre l’ensemble des pièces justificatives.</w:t>
      </w:r>
    </w:p>
    <w:p w14:paraId="67BD31B7" w14:textId="61DD2D89" w:rsidR="00401F8D" w:rsidRPr="003F22C2" w:rsidRDefault="00401F8D" w:rsidP="00230637">
      <w:pPr>
        <w:pStyle w:val="corps-texte"/>
        <w:jc w:val="both"/>
      </w:pPr>
    </w:p>
    <w:p w14:paraId="7D28C672" w14:textId="23500A36" w:rsidR="00401F8D" w:rsidRPr="003F22C2" w:rsidRDefault="00401F8D" w:rsidP="00230637">
      <w:pPr>
        <w:pStyle w:val="corps-texte"/>
        <w:jc w:val="both"/>
      </w:pPr>
      <w:r w:rsidRPr="003F22C2">
        <w:t>L’Agence Régionale de la Santé de Normandie, face au nombre de candidatures, pourra être amenée à réaliser un arbitrage des dossiers selon les critères de priorisation suivants :</w:t>
      </w:r>
    </w:p>
    <w:p w14:paraId="50A48CDD" w14:textId="257AA01A" w:rsidR="00401F8D" w:rsidRPr="003F22C2" w:rsidRDefault="00401F8D" w:rsidP="00401F8D">
      <w:pPr>
        <w:pStyle w:val="corps-texte"/>
        <w:numPr>
          <w:ilvl w:val="0"/>
          <w:numId w:val="24"/>
        </w:numPr>
        <w:jc w:val="both"/>
      </w:pPr>
      <w:r w:rsidRPr="003F22C2">
        <w:t>Tensions en ressources humaines (nombre de postes non pourvus par rapport aux effectifs en poste par catégorie professionnelle)</w:t>
      </w:r>
      <w:r w:rsidR="00C67270" w:rsidRPr="003F22C2">
        <w:t> ;</w:t>
      </w:r>
    </w:p>
    <w:p w14:paraId="636F51B1" w14:textId="2128A2AD" w:rsidR="00401F8D" w:rsidRDefault="00401F8D" w:rsidP="00401F8D">
      <w:pPr>
        <w:pStyle w:val="corps-texte"/>
        <w:numPr>
          <w:ilvl w:val="0"/>
          <w:numId w:val="24"/>
        </w:numPr>
        <w:jc w:val="both"/>
      </w:pPr>
      <w:r w:rsidRPr="003F22C2">
        <w:t>Offre de formation rare dans le secteur géographique</w:t>
      </w:r>
      <w:r w:rsidR="00C67270" w:rsidRPr="003F22C2">
        <w:t> ;</w:t>
      </w:r>
    </w:p>
    <w:p w14:paraId="0398933A" w14:textId="71C98F03" w:rsidR="003F22C2" w:rsidRPr="003F22C2" w:rsidRDefault="003F22C2" w:rsidP="00401F8D">
      <w:pPr>
        <w:pStyle w:val="corps-texte"/>
        <w:numPr>
          <w:ilvl w:val="0"/>
          <w:numId w:val="24"/>
        </w:numPr>
        <w:jc w:val="both"/>
      </w:pPr>
      <w:r>
        <w:t>Pénurie des professionnels de santé concernés dans le secteur géographique ;</w:t>
      </w:r>
    </w:p>
    <w:p w14:paraId="4ACBB3D4" w14:textId="0DC24EFD" w:rsidR="00401F8D" w:rsidRPr="003F22C2" w:rsidRDefault="00401F8D" w:rsidP="00401F8D">
      <w:pPr>
        <w:pStyle w:val="corps-texte"/>
        <w:numPr>
          <w:ilvl w:val="0"/>
          <w:numId w:val="24"/>
        </w:numPr>
        <w:jc w:val="both"/>
      </w:pPr>
      <w:r w:rsidRPr="003F22C2">
        <w:t>Difficultés financières de l’établissement</w:t>
      </w:r>
      <w:r w:rsidR="00C67270" w:rsidRPr="003F22C2">
        <w:t> ;</w:t>
      </w:r>
    </w:p>
    <w:p w14:paraId="1AA4F92C" w14:textId="77777777" w:rsidR="00401F8D" w:rsidRPr="003F22C2" w:rsidRDefault="00401F8D" w:rsidP="00401F8D">
      <w:pPr>
        <w:pStyle w:val="corps-texte"/>
        <w:jc w:val="both"/>
      </w:pPr>
    </w:p>
    <w:p w14:paraId="227F2606" w14:textId="674F9A65" w:rsidR="00230637" w:rsidRPr="00C67270" w:rsidRDefault="00362A9D" w:rsidP="005D2F83">
      <w:pPr>
        <w:rPr>
          <w:rFonts w:ascii="Marianne Light" w:hAnsi="Marianne Light"/>
        </w:rPr>
      </w:pPr>
      <w:bookmarkStart w:id="3" w:name="_Hlk187920295"/>
      <w:r w:rsidRPr="00C67270">
        <w:rPr>
          <w:rFonts w:ascii="Marianne Light" w:hAnsi="Marianne Light"/>
        </w:rPr>
        <w:t>Les établissements doivent déposer leur dossier de candidature avant le 3</w:t>
      </w:r>
      <w:r w:rsidR="003F22C2">
        <w:rPr>
          <w:rFonts w:ascii="Marianne Light" w:hAnsi="Marianne Light"/>
        </w:rPr>
        <w:t>0 septembre</w:t>
      </w:r>
      <w:r w:rsidR="00B059C8" w:rsidRPr="00C67270">
        <w:rPr>
          <w:rFonts w:ascii="Marianne Light" w:hAnsi="Marianne Light"/>
        </w:rPr>
        <w:t xml:space="preserve"> </w:t>
      </w:r>
      <w:r w:rsidR="0055694B" w:rsidRPr="00C67270">
        <w:rPr>
          <w:rFonts w:ascii="Marianne Light" w:hAnsi="Marianne Light"/>
        </w:rPr>
        <w:t>202</w:t>
      </w:r>
      <w:r w:rsidR="00D25EE8">
        <w:rPr>
          <w:rFonts w:ascii="Marianne Light" w:hAnsi="Marianne Light"/>
        </w:rPr>
        <w:t>6</w:t>
      </w:r>
      <w:r w:rsidR="0055694B" w:rsidRPr="00C67270">
        <w:rPr>
          <w:rFonts w:ascii="Marianne Light" w:hAnsi="Marianne Light"/>
        </w:rPr>
        <w:t xml:space="preserve"> sur</w:t>
      </w:r>
      <w:r w:rsidRPr="00C67270">
        <w:rPr>
          <w:rFonts w:ascii="Marianne Light" w:hAnsi="Marianne Light"/>
        </w:rPr>
        <w:t xml:space="preserve"> le site </w:t>
      </w:r>
      <w:r w:rsidR="003E0622" w:rsidRPr="00C40092">
        <w:rPr>
          <w:rFonts w:ascii="Marianne Light" w:hAnsi="Marianne Light"/>
        </w:rPr>
        <w:t>www.stars-fir.fr</w:t>
      </w:r>
      <w:r w:rsidR="00C40092" w:rsidRPr="00C40092">
        <w:rPr>
          <w:rFonts w:ascii="Marianne Light" w:hAnsi="Marianne Light"/>
        </w:rPr>
        <w:t xml:space="preserve">, en choisissant le cadre de financement « </w:t>
      </w:r>
      <w:r w:rsidR="00BA7D5D" w:rsidRPr="00BA7D5D">
        <w:rPr>
          <w:rFonts w:ascii="Marianne Light" w:hAnsi="Marianne Light"/>
        </w:rPr>
        <w:t>NOR_DAMTN-RH_AAC_CAE_202</w:t>
      </w:r>
      <w:r w:rsidR="00F7354B">
        <w:rPr>
          <w:rFonts w:ascii="Marianne Light" w:hAnsi="Marianne Light"/>
        </w:rPr>
        <w:t>6</w:t>
      </w:r>
      <w:r w:rsidR="00C40092" w:rsidRPr="00C40092">
        <w:rPr>
          <w:rFonts w:ascii="Marianne Light" w:hAnsi="Marianne Light"/>
        </w:rPr>
        <w:t>»</w:t>
      </w:r>
      <w:r w:rsidR="003E0622" w:rsidRPr="00C40092">
        <w:rPr>
          <w:rFonts w:ascii="Marianne Light" w:hAnsi="Marianne Light"/>
        </w:rPr>
        <w:t xml:space="preserve">. </w:t>
      </w:r>
      <w:r w:rsidR="003E0622" w:rsidRPr="003E0622">
        <w:rPr>
          <w:rFonts w:ascii="Marianne Light" w:hAnsi="Marianne Light"/>
        </w:rPr>
        <w:t>Chaque établissement ne peut faire qu’une seule demande de financement,</w:t>
      </w:r>
      <w:r w:rsidR="003E0622">
        <w:rPr>
          <w:rFonts w:ascii="Marianne Light" w:hAnsi="Marianne Light"/>
        </w:rPr>
        <w:t xml:space="preserve"> le nombre d’étudiants concernés par la demande de financement n’étant pas limitée.</w:t>
      </w:r>
      <w:r w:rsidR="00C40092">
        <w:rPr>
          <w:rFonts w:ascii="Marianne Light" w:hAnsi="Marianne Light"/>
        </w:rPr>
        <w:t xml:space="preserve"> </w:t>
      </w:r>
      <w:r w:rsidR="00C40092" w:rsidRPr="00C40092">
        <w:rPr>
          <w:rFonts w:ascii="Marianne Light" w:hAnsi="Marianne Light"/>
        </w:rPr>
        <w:t>Une aide à la saisie est transmise aux établissements.</w:t>
      </w:r>
    </w:p>
    <w:bookmarkEnd w:id="3"/>
    <w:p w14:paraId="02B3CF3B" w14:textId="77777777" w:rsidR="0055694B" w:rsidRDefault="0055694B" w:rsidP="005D2F83">
      <w:pPr>
        <w:rPr>
          <w:rFonts w:ascii="Marianne Light" w:hAnsi="Marianne Light"/>
        </w:rPr>
      </w:pPr>
    </w:p>
    <w:p w14:paraId="5C9F7859" w14:textId="7127DC69" w:rsidR="00362A9D" w:rsidRDefault="00362A9D" w:rsidP="005D2F83">
      <w:pPr>
        <w:rPr>
          <w:rFonts w:ascii="Marianne Light" w:hAnsi="Marianne Light"/>
        </w:rPr>
      </w:pPr>
      <w:bookmarkStart w:id="4" w:name="_Hlk187920319"/>
      <w:r>
        <w:rPr>
          <w:rFonts w:ascii="Marianne Light" w:hAnsi="Marianne Light"/>
        </w:rPr>
        <w:t>Les dossiers de candidatures devront obligatoirement comporter les éléments suivants :</w:t>
      </w:r>
    </w:p>
    <w:p w14:paraId="213F9F0F" w14:textId="194E15D7" w:rsidR="00362A9D" w:rsidRDefault="00362A9D" w:rsidP="00362A9D">
      <w:pPr>
        <w:pStyle w:val="Paragraphedeliste"/>
        <w:numPr>
          <w:ilvl w:val="0"/>
          <w:numId w:val="24"/>
        </w:numPr>
        <w:rPr>
          <w:rFonts w:ascii="Marianne Light" w:hAnsi="Marianne Light"/>
        </w:rPr>
      </w:pPr>
      <w:r>
        <w:rPr>
          <w:rFonts w:ascii="Marianne Light" w:hAnsi="Marianne Light"/>
        </w:rPr>
        <w:t>Concernant l’étudiant(e) :</w:t>
      </w:r>
    </w:p>
    <w:p w14:paraId="4E8A1810" w14:textId="3A0B8E5B" w:rsidR="00362A9D" w:rsidRPr="003F22C2" w:rsidRDefault="00362A9D" w:rsidP="00362A9D">
      <w:pPr>
        <w:pStyle w:val="Paragraphedeliste"/>
        <w:numPr>
          <w:ilvl w:val="1"/>
          <w:numId w:val="24"/>
        </w:numPr>
        <w:rPr>
          <w:rFonts w:ascii="Marianne Light" w:hAnsi="Marianne Light"/>
        </w:rPr>
      </w:pPr>
      <w:r w:rsidRPr="003F22C2">
        <w:rPr>
          <w:rFonts w:ascii="Marianne Light" w:hAnsi="Marianne Light"/>
        </w:rPr>
        <w:t>Certificat de scolarité (avec précision qu’il/elle est en dernière année – sauf étudiant(e)s AS</w:t>
      </w:r>
      <w:r w:rsidR="0055694B" w:rsidRPr="003F22C2">
        <w:rPr>
          <w:rFonts w:ascii="Marianne Light" w:hAnsi="Marianne Light"/>
        </w:rPr>
        <w:t>)</w:t>
      </w:r>
      <w:r w:rsidR="00C67270" w:rsidRPr="003F22C2">
        <w:rPr>
          <w:rFonts w:ascii="Marianne Light" w:hAnsi="Marianne Light"/>
        </w:rPr>
        <w:t> ;</w:t>
      </w:r>
    </w:p>
    <w:p w14:paraId="5C778D2C" w14:textId="7026B169" w:rsidR="00362A9D" w:rsidRPr="003F22C2" w:rsidRDefault="00362A9D" w:rsidP="00362A9D">
      <w:pPr>
        <w:pStyle w:val="Paragraphedeliste"/>
        <w:numPr>
          <w:ilvl w:val="0"/>
          <w:numId w:val="24"/>
        </w:numPr>
        <w:rPr>
          <w:rFonts w:ascii="Marianne Light" w:hAnsi="Marianne Light"/>
        </w:rPr>
      </w:pPr>
      <w:r w:rsidRPr="003F22C2">
        <w:rPr>
          <w:rFonts w:ascii="Marianne Light" w:hAnsi="Marianne Light"/>
        </w:rPr>
        <w:t>Concernant l’établissement :</w:t>
      </w:r>
    </w:p>
    <w:p w14:paraId="17710082" w14:textId="1AEE5647" w:rsidR="00362A9D" w:rsidRDefault="00362A9D" w:rsidP="00362A9D">
      <w:pPr>
        <w:pStyle w:val="Paragraphedeliste"/>
        <w:numPr>
          <w:ilvl w:val="1"/>
          <w:numId w:val="24"/>
        </w:numPr>
        <w:rPr>
          <w:rFonts w:ascii="Marianne Light" w:hAnsi="Marianne Light"/>
        </w:rPr>
      </w:pPr>
      <w:r w:rsidRPr="003F22C2">
        <w:rPr>
          <w:rFonts w:ascii="Marianne Light" w:hAnsi="Marianne Light"/>
        </w:rPr>
        <w:t xml:space="preserve">Dossier de candidature figurant </w:t>
      </w:r>
      <w:r>
        <w:rPr>
          <w:rFonts w:ascii="Marianne Light" w:hAnsi="Marianne Light"/>
        </w:rPr>
        <w:t>en annexe</w:t>
      </w:r>
      <w:r w:rsidR="00C67270">
        <w:rPr>
          <w:rFonts w:ascii="Marianne Light" w:hAnsi="Marianne Light"/>
        </w:rPr>
        <w:t>.</w:t>
      </w:r>
    </w:p>
    <w:bookmarkEnd w:id="4"/>
    <w:p w14:paraId="555BEC5A" w14:textId="471167F1" w:rsidR="00362A9D" w:rsidRDefault="00362A9D" w:rsidP="00362A9D">
      <w:pPr>
        <w:rPr>
          <w:rFonts w:ascii="Marianne Light" w:hAnsi="Marianne Light"/>
        </w:rPr>
      </w:pPr>
    </w:p>
    <w:p w14:paraId="01CD72E1" w14:textId="6BEECA7D" w:rsidR="00362A9D" w:rsidRPr="003F22C2" w:rsidRDefault="00362A9D" w:rsidP="00362A9D">
      <w:pPr>
        <w:rPr>
          <w:rFonts w:ascii="Marianne Light" w:hAnsi="Marianne Light"/>
        </w:rPr>
      </w:pPr>
      <w:bookmarkStart w:id="5" w:name="_Hlk186530380"/>
      <w:r w:rsidRPr="003F22C2">
        <w:rPr>
          <w:rFonts w:ascii="Marianne Light" w:hAnsi="Marianne Light"/>
        </w:rPr>
        <w:t>Les dossiers seront examinés et financés sous réserve du respect des critères suivants :</w:t>
      </w:r>
    </w:p>
    <w:p w14:paraId="42DB1EF6" w14:textId="26D1EF82" w:rsidR="00362A9D" w:rsidRPr="003F22C2" w:rsidRDefault="00362A9D" w:rsidP="00362A9D">
      <w:pPr>
        <w:pStyle w:val="Paragraphedeliste"/>
        <w:numPr>
          <w:ilvl w:val="0"/>
          <w:numId w:val="24"/>
        </w:numPr>
        <w:rPr>
          <w:rFonts w:ascii="Marianne Light" w:hAnsi="Marianne Light"/>
        </w:rPr>
      </w:pPr>
      <w:r w:rsidRPr="003F22C2">
        <w:rPr>
          <w:rFonts w:ascii="Marianne Light" w:hAnsi="Marianne Light"/>
        </w:rPr>
        <w:t>Complétude du dossier</w:t>
      </w:r>
      <w:r w:rsidR="00C67270" w:rsidRPr="003F22C2">
        <w:rPr>
          <w:rFonts w:ascii="Marianne Light" w:hAnsi="Marianne Light"/>
        </w:rPr>
        <w:t> ;</w:t>
      </w:r>
    </w:p>
    <w:p w14:paraId="7D66C8F7" w14:textId="27F86FEB" w:rsidR="00362A9D" w:rsidRPr="003F22C2" w:rsidRDefault="00362A9D" w:rsidP="00362A9D">
      <w:pPr>
        <w:pStyle w:val="Paragraphedeliste"/>
        <w:numPr>
          <w:ilvl w:val="0"/>
          <w:numId w:val="24"/>
        </w:numPr>
        <w:rPr>
          <w:rFonts w:ascii="Marianne Light" w:hAnsi="Marianne Light"/>
        </w:rPr>
      </w:pPr>
      <w:r w:rsidRPr="003F22C2">
        <w:rPr>
          <w:rFonts w:ascii="Marianne Light" w:hAnsi="Marianne Light"/>
        </w:rPr>
        <w:t>Respect de la date limite de dépôt</w:t>
      </w:r>
      <w:r w:rsidR="00C67270" w:rsidRPr="003F22C2">
        <w:rPr>
          <w:rFonts w:ascii="Marianne Light" w:hAnsi="Marianne Light"/>
        </w:rPr>
        <w:t> ;</w:t>
      </w:r>
    </w:p>
    <w:p w14:paraId="280C7F3B" w14:textId="74987B9F" w:rsidR="00362A9D" w:rsidRDefault="00362A9D" w:rsidP="00362A9D">
      <w:pPr>
        <w:pStyle w:val="Paragraphedeliste"/>
        <w:numPr>
          <w:ilvl w:val="0"/>
          <w:numId w:val="24"/>
        </w:numPr>
        <w:rPr>
          <w:rFonts w:ascii="Marianne Light" w:hAnsi="Marianne Light"/>
        </w:rPr>
      </w:pPr>
      <w:r w:rsidRPr="003F22C2">
        <w:rPr>
          <w:rFonts w:ascii="Marianne Light" w:hAnsi="Marianne Light"/>
        </w:rPr>
        <w:t xml:space="preserve">Limite des crédits accordés dans le cadre </w:t>
      </w:r>
      <w:r>
        <w:rPr>
          <w:rFonts w:ascii="Marianne Light" w:hAnsi="Marianne Light"/>
        </w:rPr>
        <w:t>du Fonds d’Intervention Régional (FIR)</w:t>
      </w:r>
      <w:r w:rsidR="003F22C2">
        <w:rPr>
          <w:rFonts w:ascii="Marianne Light" w:hAnsi="Marianne Light"/>
        </w:rPr>
        <w:t>.</w:t>
      </w:r>
    </w:p>
    <w:p w14:paraId="5B3A1ECB" w14:textId="77777777" w:rsidR="00362A9D" w:rsidRPr="00362A9D" w:rsidRDefault="00362A9D" w:rsidP="00362A9D">
      <w:pPr>
        <w:ind w:left="360"/>
        <w:rPr>
          <w:rFonts w:ascii="Marianne Light" w:hAnsi="Marianne Light"/>
        </w:rPr>
      </w:pPr>
    </w:p>
    <w:p w14:paraId="0547B683" w14:textId="458EAA72" w:rsidR="00230637" w:rsidRDefault="00230637" w:rsidP="005D2F83">
      <w:pPr>
        <w:rPr>
          <w:rFonts w:ascii="Marianne Light" w:hAnsi="Marianne Light"/>
        </w:rPr>
      </w:pPr>
    </w:p>
    <w:bookmarkEnd w:id="5"/>
    <w:p w14:paraId="0D2DB30E" w14:textId="06075D63" w:rsidR="00230637" w:rsidRPr="0038593E" w:rsidRDefault="0038593E" w:rsidP="0038593E">
      <w:pPr>
        <w:pStyle w:val="Paragraphedeliste"/>
        <w:numPr>
          <w:ilvl w:val="0"/>
          <w:numId w:val="25"/>
        </w:numPr>
        <w:rPr>
          <w:rFonts w:ascii="Marianne Light" w:hAnsi="Marianne Light"/>
          <w:u w:val="single"/>
        </w:rPr>
      </w:pPr>
      <w:r w:rsidRPr="0038593E">
        <w:rPr>
          <w:rFonts w:ascii="Marianne Light" w:hAnsi="Marianne Light"/>
          <w:u w:val="single"/>
        </w:rPr>
        <w:t>Calendrier de l’appel à candidature</w:t>
      </w:r>
    </w:p>
    <w:p w14:paraId="28662D67" w14:textId="487946AC" w:rsidR="0038593E" w:rsidRDefault="0038593E" w:rsidP="005D2F83">
      <w:pPr>
        <w:rPr>
          <w:rFonts w:ascii="Marianne Light" w:hAnsi="Marianne Light"/>
        </w:rPr>
      </w:pPr>
    </w:p>
    <w:p w14:paraId="6F990913" w14:textId="54C0884A" w:rsidR="0038593E" w:rsidRDefault="0038593E" w:rsidP="005D2F83">
      <w:pPr>
        <w:rPr>
          <w:rFonts w:ascii="Marianne Light" w:hAnsi="Marianne Light"/>
        </w:rPr>
      </w:pPr>
      <w:r w:rsidRPr="00EB371A">
        <w:rPr>
          <w:rFonts w:ascii="Marianne Light" w:hAnsi="Marianne Light"/>
        </w:rPr>
        <w:t xml:space="preserve">Publication de l’appel à candidature : </w:t>
      </w:r>
      <w:r w:rsidR="00EB371A" w:rsidRPr="00EB371A">
        <w:rPr>
          <w:rFonts w:ascii="Marianne Light" w:hAnsi="Marianne Light"/>
        </w:rPr>
        <w:t>janvier 202</w:t>
      </w:r>
      <w:r w:rsidR="00D25EE8">
        <w:rPr>
          <w:rFonts w:ascii="Marianne Light" w:hAnsi="Marianne Light"/>
        </w:rPr>
        <w:t>6</w:t>
      </w:r>
    </w:p>
    <w:p w14:paraId="1E52B55B" w14:textId="26BD3203" w:rsidR="0038593E" w:rsidRDefault="0038593E" w:rsidP="005D2F83">
      <w:pPr>
        <w:rPr>
          <w:rFonts w:ascii="Marianne Light" w:hAnsi="Marianne Light"/>
        </w:rPr>
      </w:pPr>
      <w:r>
        <w:rPr>
          <w:rFonts w:ascii="Marianne Light" w:hAnsi="Marianne Light"/>
        </w:rPr>
        <w:t xml:space="preserve">Date limite de dépôt des candidatures : </w:t>
      </w:r>
      <w:r w:rsidR="00B059C8">
        <w:rPr>
          <w:rFonts w:ascii="Marianne Light" w:hAnsi="Marianne Light"/>
        </w:rPr>
        <w:t>3</w:t>
      </w:r>
      <w:r w:rsidR="00EB371A">
        <w:rPr>
          <w:rFonts w:ascii="Marianne Light" w:hAnsi="Marianne Light"/>
        </w:rPr>
        <w:t>0</w:t>
      </w:r>
      <w:r w:rsidR="000E5076">
        <w:rPr>
          <w:rFonts w:ascii="Marianne Light" w:hAnsi="Marianne Light"/>
        </w:rPr>
        <w:t xml:space="preserve"> septembre </w:t>
      </w:r>
      <w:r w:rsidR="00B059C8">
        <w:rPr>
          <w:rFonts w:ascii="Marianne Light" w:hAnsi="Marianne Light"/>
        </w:rPr>
        <w:t>202</w:t>
      </w:r>
      <w:r w:rsidR="00D25EE8">
        <w:rPr>
          <w:rFonts w:ascii="Marianne Light" w:hAnsi="Marianne Light"/>
        </w:rPr>
        <w:t>6</w:t>
      </w:r>
    </w:p>
    <w:p w14:paraId="36DF6754" w14:textId="0A9DAE13" w:rsidR="0038593E" w:rsidRDefault="0038593E" w:rsidP="005D2F83">
      <w:pPr>
        <w:rPr>
          <w:rFonts w:ascii="Marianne Light" w:hAnsi="Marianne Light"/>
        </w:rPr>
      </w:pPr>
    </w:p>
    <w:p w14:paraId="5E2BD5C9" w14:textId="32CC96ED" w:rsidR="0038593E" w:rsidRDefault="003A1413" w:rsidP="005D2F83">
      <w:pPr>
        <w:rPr>
          <w:rFonts w:ascii="Marianne Light" w:hAnsi="Marianne Light"/>
        </w:rPr>
      </w:pPr>
      <w:r>
        <w:rPr>
          <w:rFonts w:ascii="Marianne Light" w:hAnsi="Marianne Light"/>
        </w:rPr>
        <w:t xml:space="preserve">Un bilan sera réalisé auprès des établissements ayant conclu un CAE afin de mesurer l’impact de ce dispositif. Les établissements s’engagent à répondre à l’enquête et à fournir toute pièce ou </w:t>
      </w:r>
      <w:r w:rsidR="007C284E">
        <w:rPr>
          <w:rFonts w:ascii="Marianne Light" w:hAnsi="Marianne Light"/>
        </w:rPr>
        <w:t>justificatif</w:t>
      </w:r>
      <w:r>
        <w:rPr>
          <w:rFonts w:ascii="Marianne Light" w:hAnsi="Marianne Light"/>
        </w:rPr>
        <w:t xml:space="preserve"> demandé.</w:t>
      </w:r>
    </w:p>
    <w:p w14:paraId="73A5E4E7" w14:textId="77777777" w:rsidR="003A1413" w:rsidRDefault="003A1413" w:rsidP="005D2F83">
      <w:pPr>
        <w:rPr>
          <w:rFonts w:ascii="Marianne Light" w:hAnsi="Marianne Light"/>
        </w:rPr>
      </w:pPr>
    </w:p>
    <w:p w14:paraId="61143A9D" w14:textId="3EF7B840" w:rsidR="0038593E" w:rsidRDefault="0038593E" w:rsidP="005D2F83">
      <w:pPr>
        <w:rPr>
          <w:rFonts w:ascii="Marianne Light" w:hAnsi="Marianne Light"/>
        </w:rPr>
      </w:pPr>
    </w:p>
    <w:p w14:paraId="406432E9" w14:textId="27EBFE0E" w:rsidR="0038593E" w:rsidRPr="0038593E" w:rsidRDefault="0038593E" w:rsidP="0038593E">
      <w:pPr>
        <w:pStyle w:val="Paragraphedeliste"/>
        <w:numPr>
          <w:ilvl w:val="0"/>
          <w:numId w:val="24"/>
        </w:numPr>
        <w:rPr>
          <w:rFonts w:ascii="Marianne Light" w:hAnsi="Marianne Light"/>
        </w:rPr>
        <w:sectPr w:rsidR="0038593E" w:rsidRPr="0038593E" w:rsidSect="00B6564B">
          <w:footerReference w:type="default" r:id="rId9"/>
          <w:headerReference w:type="first" r:id="rId10"/>
          <w:pgSz w:w="11906" w:h="16838"/>
          <w:pgMar w:top="1418" w:right="992" w:bottom="284" w:left="992" w:header="720" w:footer="347" w:gutter="0"/>
          <w:pgNumType w:start="0"/>
          <w:cols w:space="720"/>
          <w:titlePg/>
          <w:docGrid w:linePitch="272"/>
        </w:sectPr>
      </w:pPr>
    </w:p>
    <w:p w14:paraId="066EB372" w14:textId="74052343" w:rsidR="000B0EDE" w:rsidRDefault="004A23C7" w:rsidP="004A23C7">
      <w:pPr>
        <w:pStyle w:val="corps-texte"/>
        <w:jc w:val="center"/>
        <w:rPr>
          <w:noProof/>
        </w:rPr>
      </w:pPr>
      <w:r>
        <w:rPr>
          <w:noProof/>
        </w:rPr>
        <w:lastRenderedPageBreak/>
        <w:t>Annexe : Modèle type de Contrat Allocation Etudes – utilisation non obligatoire</w:t>
      </w:r>
    </w:p>
    <w:p w14:paraId="5FE6D582" w14:textId="34F9707E" w:rsidR="000B0EDE" w:rsidRPr="000B0EDE" w:rsidRDefault="000B0EDE" w:rsidP="00CA6C8A">
      <w:pPr>
        <w:pStyle w:val="corps-texte"/>
      </w:pPr>
    </w:p>
    <w:p w14:paraId="474183E6" w14:textId="70FD2DBE" w:rsidR="004A23C7" w:rsidRPr="004A23C7" w:rsidRDefault="004A23C7" w:rsidP="004A23C7">
      <w:pPr>
        <w:pStyle w:val="Titre"/>
        <w:pBdr>
          <w:top w:val="single" w:sz="12" w:space="1" w:color="auto"/>
          <w:left w:val="single" w:sz="12" w:space="4" w:color="auto"/>
          <w:bottom w:val="single" w:sz="12" w:space="1" w:color="auto"/>
          <w:right w:val="single" w:sz="12" w:space="4" w:color="auto"/>
        </w:pBdr>
        <w:rPr>
          <w:rFonts w:ascii="Marianne Light" w:eastAsiaTheme="minorHAnsi" w:hAnsi="Marianne Light"/>
          <w:sz w:val="36"/>
          <w:szCs w:val="22"/>
        </w:rPr>
      </w:pPr>
      <w:r>
        <w:rPr>
          <w:rFonts w:ascii="Marianne Light" w:eastAsiaTheme="minorHAnsi" w:hAnsi="Marianne Light"/>
          <w:sz w:val="36"/>
          <w:szCs w:val="22"/>
        </w:rPr>
        <w:t xml:space="preserve">CONTRAT ALLOCATIONS </w:t>
      </w:r>
      <w:r w:rsidRPr="004A23C7">
        <w:rPr>
          <w:rFonts w:ascii="Marianne Light" w:eastAsiaTheme="minorHAnsi" w:hAnsi="Marianne Light"/>
          <w:sz w:val="36"/>
          <w:szCs w:val="22"/>
        </w:rPr>
        <w:t>ETUDES</w:t>
      </w:r>
    </w:p>
    <w:p w14:paraId="376DFBA7" w14:textId="77777777" w:rsidR="004A23C7" w:rsidRPr="004A23C7" w:rsidRDefault="004A23C7" w:rsidP="004A23C7">
      <w:pPr>
        <w:rPr>
          <w:rFonts w:ascii="Marianne Light" w:hAnsi="Marianne Light"/>
          <w:sz w:val="18"/>
        </w:rPr>
      </w:pPr>
    </w:p>
    <w:p w14:paraId="115BFB21" w14:textId="77777777" w:rsidR="004A23C7" w:rsidRPr="004A23C7" w:rsidRDefault="004A23C7" w:rsidP="004A23C7">
      <w:pPr>
        <w:rPr>
          <w:rFonts w:ascii="Marianne Light" w:hAnsi="Marianne Light"/>
          <w:b/>
          <w:sz w:val="18"/>
        </w:rPr>
      </w:pPr>
      <w:r w:rsidRPr="004A23C7">
        <w:rPr>
          <w:rFonts w:ascii="Marianne Light" w:hAnsi="Marianne Light"/>
          <w:b/>
          <w:sz w:val="18"/>
        </w:rPr>
        <w:t>ENTRE LES SOUSSIGNES :</w:t>
      </w:r>
    </w:p>
    <w:p w14:paraId="10BDE314" w14:textId="77777777" w:rsidR="004A23C7" w:rsidRPr="004A23C7" w:rsidRDefault="004A23C7" w:rsidP="004A23C7">
      <w:pPr>
        <w:rPr>
          <w:rFonts w:ascii="Marianne Light" w:hAnsi="Marianne Light"/>
          <w:sz w:val="18"/>
        </w:rPr>
      </w:pPr>
      <w:r w:rsidRPr="004A23C7">
        <w:rPr>
          <w:rFonts w:ascii="Marianne Light" w:hAnsi="Marianne Light"/>
          <w:sz w:val="18"/>
          <w:highlight w:val="cyan"/>
        </w:rPr>
        <w:t>(Nom établissement)</w:t>
      </w:r>
    </w:p>
    <w:p w14:paraId="5FBD31AF" w14:textId="77777777" w:rsidR="004A23C7" w:rsidRPr="004A23C7" w:rsidRDefault="004A23C7" w:rsidP="004A23C7">
      <w:pPr>
        <w:rPr>
          <w:rFonts w:ascii="Marianne Light" w:hAnsi="Marianne Light"/>
          <w:sz w:val="18"/>
        </w:rPr>
      </w:pPr>
      <w:r w:rsidRPr="004A23C7">
        <w:rPr>
          <w:rFonts w:ascii="Marianne Light" w:hAnsi="Marianne Light"/>
          <w:sz w:val="18"/>
        </w:rPr>
        <w:t>Dont le siège social est situé à………….</w:t>
      </w:r>
    </w:p>
    <w:p w14:paraId="7827E1FC" w14:textId="77777777" w:rsidR="004A23C7" w:rsidRPr="004A23C7" w:rsidRDefault="004A23C7" w:rsidP="004A23C7">
      <w:pPr>
        <w:rPr>
          <w:rFonts w:ascii="Marianne Light" w:hAnsi="Marianne Light"/>
          <w:sz w:val="18"/>
        </w:rPr>
      </w:pPr>
      <w:r w:rsidRPr="004A23C7">
        <w:rPr>
          <w:rFonts w:ascii="Marianne Light" w:hAnsi="Marianne Light"/>
          <w:sz w:val="18"/>
        </w:rPr>
        <w:t xml:space="preserve">Représenté par </w:t>
      </w:r>
      <w:r w:rsidRPr="004A23C7">
        <w:rPr>
          <w:rFonts w:ascii="Marianne Light" w:hAnsi="Marianne Light"/>
          <w:sz w:val="18"/>
          <w:highlight w:val="yellow"/>
        </w:rPr>
        <w:t>Madame/Monsieur</w:t>
      </w:r>
      <w:r w:rsidRPr="004A23C7">
        <w:rPr>
          <w:rFonts w:ascii="Marianne Light" w:hAnsi="Marianne Light"/>
          <w:sz w:val="18"/>
        </w:rPr>
        <w:t xml:space="preserve">…….., en qualité </w:t>
      </w:r>
      <w:r w:rsidRPr="004A23C7">
        <w:rPr>
          <w:rFonts w:ascii="Marianne Light" w:hAnsi="Marianne Light"/>
          <w:sz w:val="18"/>
          <w:highlight w:val="cyan"/>
        </w:rPr>
        <w:t>de (titre)</w:t>
      </w:r>
      <w:r w:rsidRPr="004A23C7">
        <w:rPr>
          <w:rFonts w:ascii="Marianne Light" w:hAnsi="Marianne Light"/>
          <w:sz w:val="18"/>
        </w:rPr>
        <w:t xml:space="preserve"> …………….</w:t>
      </w:r>
    </w:p>
    <w:p w14:paraId="2D157177" w14:textId="77777777" w:rsidR="004A23C7" w:rsidRPr="004A23C7" w:rsidRDefault="004A23C7" w:rsidP="004A23C7">
      <w:pPr>
        <w:rPr>
          <w:rFonts w:ascii="Marianne Light" w:hAnsi="Marianne Light"/>
          <w:sz w:val="18"/>
        </w:rPr>
      </w:pPr>
      <w:r w:rsidRPr="004A23C7">
        <w:rPr>
          <w:rFonts w:ascii="Marianne Light" w:hAnsi="Marianne Light"/>
          <w:sz w:val="18"/>
        </w:rPr>
        <w:t>D’une part,</w:t>
      </w:r>
    </w:p>
    <w:p w14:paraId="2AAEB1E2" w14:textId="77777777" w:rsidR="004A23C7" w:rsidRPr="004A23C7" w:rsidRDefault="004A23C7" w:rsidP="004A23C7">
      <w:pPr>
        <w:rPr>
          <w:rFonts w:ascii="Marianne Light" w:hAnsi="Marianne Light"/>
          <w:sz w:val="18"/>
        </w:rPr>
      </w:pPr>
      <w:r w:rsidRPr="004A23C7">
        <w:rPr>
          <w:rFonts w:ascii="Marianne Light" w:hAnsi="Marianne Light"/>
          <w:sz w:val="18"/>
        </w:rPr>
        <w:t>Et</w:t>
      </w:r>
    </w:p>
    <w:p w14:paraId="0AEAE1CE" w14:textId="77777777" w:rsidR="004A23C7" w:rsidRPr="004A23C7" w:rsidRDefault="004A23C7" w:rsidP="004A23C7">
      <w:pPr>
        <w:rPr>
          <w:rFonts w:ascii="Marianne Light" w:hAnsi="Marianne Light"/>
          <w:sz w:val="18"/>
        </w:rPr>
      </w:pPr>
      <w:r w:rsidRPr="004A23C7">
        <w:rPr>
          <w:rFonts w:ascii="Marianne Light" w:hAnsi="Marianne Light"/>
          <w:sz w:val="18"/>
          <w:highlight w:val="yellow"/>
        </w:rPr>
        <w:t>Madame/ Monsieur</w:t>
      </w:r>
      <w:r w:rsidRPr="004A23C7">
        <w:rPr>
          <w:rFonts w:ascii="Marianne Light" w:hAnsi="Marianne Light"/>
          <w:sz w:val="18"/>
        </w:rPr>
        <w:t xml:space="preserve"> </w:t>
      </w:r>
      <w:r w:rsidRPr="004A23C7">
        <w:rPr>
          <w:rFonts w:ascii="Marianne Light" w:hAnsi="Marianne Light"/>
          <w:sz w:val="18"/>
          <w:highlight w:val="cyan"/>
        </w:rPr>
        <w:t>(Nom, Prénom)</w:t>
      </w:r>
      <w:r w:rsidRPr="004A23C7">
        <w:rPr>
          <w:rFonts w:ascii="Marianne Light" w:hAnsi="Marianne Light"/>
          <w:sz w:val="18"/>
        </w:rPr>
        <w:t xml:space="preserve"> ……………………………………., demeurant …………………………………, </w:t>
      </w:r>
      <w:r w:rsidRPr="004A23C7">
        <w:rPr>
          <w:rFonts w:ascii="Marianne Light" w:hAnsi="Marianne Light"/>
          <w:sz w:val="18"/>
          <w:highlight w:val="yellow"/>
        </w:rPr>
        <w:t>l’étudiant(e)/ élève</w:t>
      </w:r>
      <w:r w:rsidRPr="004A23C7">
        <w:rPr>
          <w:rFonts w:ascii="Marianne Light" w:hAnsi="Marianne Light"/>
          <w:sz w:val="18"/>
        </w:rPr>
        <w:t xml:space="preserve"> à </w:t>
      </w:r>
      <w:r w:rsidRPr="004A23C7">
        <w:rPr>
          <w:rFonts w:ascii="Marianne Light" w:hAnsi="Marianne Light"/>
          <w:sz w:val="18"/>
          <w:highlight w:val="cyan"/>
        </w:rPr>
        <w:t>(Nom organisme de formation)</w:t>
      </w:r>
      <w:r w:rsidRPr="004A23C7">
        <w:rPr>
          <w:rFonts w:ascii="Marianne Light" w:hAnsi="Marianne Light"/>
          <w:sz w:val="18"/>
        </w:rPr>
        <w:t xml:space="preserve"> ………………………………. </w:t>
      </w:r>
    </w:p>
    <w:p w14:paraId="6FE53FE0" w14:textId="77777777" w:rsidR="004A23C7" w:rsidRPr="004A23C7" w:rsidRDefault="004A23C7" w:rsidP="004A23C7">
      <w:pPr>
        <w:rPr>
          <w:rFonts w:ascii="Marianne Light" w:hAnsi="Marianne Light"/>
          <w:sz w:val="18"/>
        </w:rPr>
      </w:pPr>
      <w:r w:rsidRPr="004A23C7">
        <w:rPr>
          <w:rFonts w:ascii="Marianne Light" w:hAnsi="Marianne Light"/>
          <w:sz w:val="18"/>
        </w:rPr>
        <w:t xml:space="preserve">Ci-après désignée « </w:t>
      </w:r>
      <w:r w:rsidRPr="004A23C7">
        <w:rPr>
          <w:rFonts w:ascii="Marianne Light" w:hAnsi="Marianne Light"/>
          <w:sz w:val="18"/>
          <w:highlight w:val="yellow"/>
        </w:rPr>
        <w:t>l’étudiant(e)/élève</w:t>
      </w:r>
      <w:r w:rsidRPr="004A23C7">
        <w:rPr>
          <w:rFonts w:ascii="Marianne Light" w:hAnsi="Marianne Light"/>
          <w:sz w:val="18"/>
        </w:rPr>
        <w:t xml:space="preserve"> »</w:t>
      </w:r>
    </w:p>
    <w:p w14:paraId="48D05C60" w14:textId="77777777" w:rsidR="004A23C7" w:rsidRPr="004A23C7" w:rsidRDefault="004A23C7" w:rsidP="004A23C7">
      <w:pPr>
        <w:rPr>
          <w:rFonts w:ascii="Marianne Light" w:hAnsi="Marianne Light"/>
          <w:sz w:val="18"/>
        </w:rPr>
      </w:pPr>
      <w:r w:rsidRPr="004A23C7">
        <w:rPr>
          <w:rFonts w:ascii="Marianne Light" w:hAnsi="Marianne Light"/>
          <w:sz w:val="18"/>
        </w:rPr>
        <w:t>D’autre part ;</w:t>
      </w:r>
    </w:p>
    <w:p w14:paraId="7C74AD35" w14:textId="77777777" w:rsidR="004A23C7" w:rsidRPr="004A23C7" w:rsidRDefault="004A23C7" w:rsidP="004A23C7">
      <w:pPr>
        <w:rPr>
          <w:rFonts w:ascii="Marianne Light" w:hAnsi="Marianne Light"/>
          <w:sz w:val="18"/>
        </w:rPr>
      </w:pPr>
    </w:p>
    <w:p w14:paraId="2325BE65" w14:textId="77777777" w:rsidR="004A23C7" w:rsidRPr="004A23C7" w:rsidRDefault="004A23C7" w:rsidP="004A23C7">
      <w:pPr>
        <w:rPr>
          <w:rFonts w:ascii="Marianne Light" w:hAnsi="Marianne Light"/>
          <w:sz w:val="18"/>
        </w:rPr>
      </w:pPr>
      <w:r w:rsidRPr="004A23C7">
        <w:rPr>
          <w:rFonts w:ascii="Marianne Light" w:hAnsi="Marianne Light"/>
          <w:sz w:val="18"/>
        </w:rPr>
        <w:t>Il est convenu ce qui suit :</w:t>
      </w:r>
    </w:p>
    <w:p w14:paraId="7A05F125" w14:textId="77777777" w:rsidR="004A23C7" w:rsidRPr="004A23C7" w:rsidRDefault="004A23C7" w:rsidP="004A23C7">
      <w:pPr>
        <w:rPr>
          <w:rFonts w:ascii="Marianne Light" w:hAnsi="Marianne Light"/>
          <w:sz w:val="18"/>
        </w:rPr>
      </w:pPr>
    </w:p>
    <w:p w14:paraId="51010B15" w14:textId="77777777" w:rsidR="004A23C7" w:rsidRPr="004A23C7" w:rsidRDefault="004A23C7" w:rsidP="004A23C7">
      <w:pPr>
        <w:rPr>
          <w:rFonts w:ascii="Marianne Light" w:hAnsi="Marianne Light"/>
          <w:b/>
          <w:sz w:val="18"/>
        </w:rPr>
      </w:pPr>
      <w:r w:rsidRPr="004A23C7">
        <w:rPr>
          <w:rFonts w:ascii="Marianne Light" w:hAnsi="Marianne Light"/>
          <w:b/>
          <w:sz w:val="18"/>
        </w:rPr>
        <w:t xml:space="preserve">Article 1 – Objet du contrat </w:t>
      </w:r>
    </w:p>
    <w:p w14:paraId="3012FB2C" w14:textId="77777777" w:rsidR="004A23C7" w:rsidRPr="004A23C7" w:rsidRDefault="004A23C7" w:rsidP="004A23C7">
      <w:pPr>
        <w:rPr>
          <w:rFonts w:ascii="Marianne Light" w:hAnsi="Marianne Light"/>
          <w:sz w:val="18"/>
        </w:rPr>
      </w:pPr>
      <w:r w:rsidRPr="004A23C7">
        <w:rPr>
          <w:rFonts w:ascii="Marianne Light" w:hAnsi="Marianne Light"/>
          <w:sz w:val="18"/>
        </w:rPr>
        <w:t xml:space="preserve">Le présent contrat fixe les droits et les obligations de </w:t>
      </w:r>
      <w:r w:rsidRPr="004A23C7">
        <w:rPr>
          <w:rFonts w:ascii="Marianne Light" w:hAnsi="Marianne Light"/>
          <w:sz w:val="18"/>
          <w:highlight w:val="yellow"/>
        </w:rPr>
        <w:t>Madame/ Monsieur</w:t>
      </w:r>
      <w:r w:rsidRPr="004A23C7">
        <w:rPr>
          <w:rFonts w:ascii="Marianne Light" w:hAnsi="Marianne Light"/>
          <w:sz w:val="18"/>
        </w:rPr>
        <w:t xml:space="preserve"> </w:t>
      </w:r>
      <w:r w:rsidRPr="004A23C7">
        <w:rPr>
          <w:rFonts w:ascii="Marianne Light" w:hAnsi="Marianne Light"/>
          <w:sz w:val="18"/>
          <w:highlight w:val="cyan"/>
        </w:rPr>
        <w:t>(Nom, Prénom)</w:t>
      </w:r>
      <w:r w:rsidRPr="004A23C7">
        <w:rPr>
          <w:rFonts w:ascii="Marianne Light" w:hAnsi="Marianne Light"/>
          <w:sz w:val="18"/>
        </w:rPr>
        <w:t xml:space="preserve"> ……………………………., inscrit(e) en dernière année d’étude de </w:t>
      </w:r>
      <w:r w:rsidRPr="004A23C7">
        <w:rPr>
          <w:rFonts w:ascii="Marianne Light" w:hAnsi="Marianne Light"/>
          <w:sz w:val="18"/>
          <w:highlight w:val="cyan"/>
        </w:rPr>
        <w:t>(formation)</w:t>
      </w:r>
      <w:r w:rsidRPr="004A23C7">
        <w:rPr>
          <w:rFonts w:ascii="Marianne Light" w:hAnsi="Marianne Light"/>
          <w:sz w:val="18"/>
        </w:rPr>
        <w:t xml:space="preserve"> …………, qui accepte sans exception ni réserve les termes du présent contrat. L’étudiant(e) s’engage à informer l’employeur de tout changement de situation en lien avec les dispositions du présent contrat. </w:t>
      </w:r>
    </w:p>
    <w:p w14:paraId="633A98F4" w14:textId="77777777" w:rsidR="004A23C7" w:rsidRPr="004A23C7" w:rsidRDefault="004A23C7" w:rsidP="004A23C7">
      <w:pPr>
        <w:rPr>
          <w:rFonts w:ascii="Marianne Light" w:hAnsi="Marianne Light"/>
          <w:sz w:val="18"/>
        </w:rPr>
      </w:pPr>
    </w:p>
    <w:p w14:paraId="5A0ABDE7" w14:textId="77777777" w:rsidR="004A23C7" w:rsidRPr="004A23C7" w:rsidRDefault="004A23C7" w:rsidP="004A23C7">
      <w:pPr>
        <w:rPr>
          <w:rFonts w:ascii="Marianne Light" w:hAnsi="Marianne Light"/>
          <w:b/>
          <w:sz w:val="18"/>
        </w:rPr>
      </w:pPr>
      <w:r w:rsidRPr="004A23C7">
        <w:rPr>
          <w:rFonts w:ascii="Marianne Light" w:hAnsi="Marianne Light"/>
          <w:b/>
          <w:sz w:val="18"/>
        </w:rPr>
        <w:t xml:space="preserve">Article 2 – Nature et durée de l’engagement </w:t>
      </w:r>
    </w:p>
    <w:p w14:paraId="69242B05" w14:textId="77777777" w:rsidR="004A23C7" w:rsidRPr="004A23C7" w:rsidRDefault="004A23C7" w:rsidP="004A23C7">
      <w:pPr>
        <w:rPr>
          <w:rFonts w:ascii="Marianne Light" w:hAnsi="Marianne Light"/>
          <w:sz w:val="18"/>
        </w:rPr>
      </w:pPr>
      <w:r w:rsidRPr="004A23C7">
        <w:rPr>
          <w:rFonts w:ascii="Marianne Light" w:hAnsi="Marianne Light"/>
          <w:sz w:val="18"/>
          <w:highlight w:val="yellow"/>
        </w:rPr>
        <w:t>Madame/Monsieur</w:t>
      </w:r>
      <w:r w:rsidRPr="004A23C7">
        <w:rPr>
          <w:rFonts w:ascii="Marianne Light" w:hAnsi="Marianne Light"/>
          <w:sz w:val="18"/>
        </w:rPr>
        <w:t xml:space="preserve"> </w:t>
      </w:r>
      <w:r w:rsidRPr="004A23C7">
        <w:rPr>
          <w:rFonts w:ascii="Marianne Light" w:hAnsi="Marianne Light"/>
          <w:sz w:val="18"/>
          <w:highlight w:val="cyan"/>
        </w:rPr>
        <w:t>(Nom, Prénom)</w:t>
      </w:r>
      <w:r w:rsidRPr="004A23C7">
        <w:rPr>
          <w:rFonts w:ascii="Marianne Light" w:hAnsi="Marianne Light"/>
          <w:sz w:val="18"/>
        </w:rPr>
        <w:t xml:space="preserve"> ………. s’engage à servir, après l’obtention de son diplôme de fin d’études, l’</w:t>
      </w:r>
      <w:r w:rsidRPr="004A23C7">
        <w:rPr>
          <w:rFonts w:ascii="Marianne Light" w:hAnsi="Marianne Light"/>
          <w:sz w:val="18"/>
          <w:highlight w:val="cyan"/>
        </w:rPr>
        <w:t>(Nom de l’établissement).</w:t>
      </w:r>
    </w:p>
    <w:p w14:paraId="2B93526F" w14:textId="77777777" w:rsidR="004A23C7" w:rsidRPr="004A23C7" w:rsidRDefault="004A23C7" w:rsidP="004A23C7">
      <w:pPr>
        <w:rPr>
          <w:rFonts w:ascii="Marianne Light" w:hAnsi="Marianne Light"/>
          <w:sz w:val="18"/>
        </w:rPr>
      </w:pPr>
      <w:r w:rsidRPr="004A23C7">
        <w:rPr>
          <w:rFonts w:ascii="Marianne Light" w:hAnsi="Marianne Light"/>
          <w:sz w:val="18"/>
        </w:rPr>
        <w:t xml:space="preserve">La durée de cet engagement sera de 18 mois à temps plein ou </w:t>
      </w:r>
      <w:r w:rsidRPr="004A23C7">
        <w:rPr>
          <w:rFonts w:ascii="Marianne Light" w:hAnsi="Marianne Light"/>
          <w:sz w:val="18"/>
          <w:shd w:val="clear" w:color="auto" w:fill="FFFF00"/>
        </w:rPr>
        <w:t>XXX</w:t>
      </w:r>
      <w:r w:rsidRPr="004A23C7">
        <w:rPr>
          <w:rFonts w:ascii="Marianne Light" w:hAnsi="Marianne Light"/>
          <w:sz w:val="18"/>
        </w:rPr>
        <w:t xml:space="preserve"> mois à temps partiel calculé de la façon suivante : (nombre de mois x 100)/(pourcentage du temps partiel choisi).</w:t>
      </w:r>
    </w:p>
    <w:p w14:paraId="4DCE2A37" w14:textId="2E12CF3F" w:rsidR="004A23C7" w:rsidRPr="004A23C7" w:rsidRDefault="004A23C7" w:rsidP="004A23C7">
      <w:pPr>
        <w:rPr>
          <w:rFonts w:ascii="Marianne Light" w:hAnsi="Marianne Light"/>
          <w:sz w:val="18"/>
        </w:rPr>
      </w:pPr>
      <w:r w:rsidRPr="004A23C7">
        <w:rPr>
          <w:rFonts w:ascii="Marianne Light" w:hAnsi="Marianne Light"/>
          <w:sz w:val="18"/>
        </w:rPr>
        <w:t xml:space="preserve">Cette durée ne prend pas en compte la période d’absence pour des motifs autres que congés annuels et autorisation d’absence pour congés de maternité, d’adoption, de paternité ou de maladie, à compter de la date de son embauche en qualité de </w:t>
      </w:r>
      <w:r w:rsidR="000357A7">
        <w:rPr>
          <w:rFonts w:ascii="Marianne Light" w:hAnsi="Marianne Light"/>
          <w:sz w:val="18"/>
          <w:highlight w:val="cyan"/>
        </w:rPr>
        <w:t>(f</w:t>
      </w:r>
      <w:r w:rsidR="000357A7" w:rsidRPr="000357A7">
        <w:rPr>
          <w:rFonts w:ascii="Marianne Light" w:hAnsi="Marianne Light"/>
          <w:sz w:val="18"/>
          <w:highlight w:val="cyan"/>
        </w:rPr>
        <w:t>onction</w:t>
      </w:r>
      <w:r w:rsidR="000357A7">
        <w:rPr>
          <w:rFonts w:ascii="Marianne Light" w:hAnsi="Marianne Light"/>
          <w:sz w:val="18"/>
        </w:rPr>
        <w:t>)</w:t>
      </w:r>
    </w:p>
    <w:p w14:paraId="79365B2A" w14:textId="77777777" w:rsidR="004A23C7" w:rsidRPr="004A23C7" w:rsidRDefault="004A23C7" w:rsidP="004A23C7">
      <w:pPr>
        <w:rPr>
          <w:rFonts w:ascii="Marianne Light" w:hAnsi="Marianne Light"/>
          <w:sz w:val="18"/>
        </w:rPr>
      </w:pPr>
      <w:r w:rsidRPr="004A23C7">
        <w:rPr>
          <w:rFonts w:ascii="Marianne Light" w:hAnsi="Marianne Light"/>
          <w:sz w:val="18"/>
        </w:rPr>
        <w:t>Un exemplaire du contrat lui sera remis au moment de sa signature.</w:t>
      </w:r>
    </w:p>
    <w:p w14:paraId="35545CA2" w14:textId="77777777" w:rsidR="004A23C7" w:rsidRPr="004A23C7" w:rsidRDefault="004A23C7" w:rsidP="004A23C7">
      <w:pPr>
        <w:rPr>
          <w:rFonts w:ascii="Marianne Light" w:hAnsi="Marianne Light"/>
          <w:sz w:val="18"/>
        </w:rPr>
      </w:pPr>
    </w:p>
    <w:p w14:paraId="00728ECB" w14:textId="77777777" w:rsidR="004A23C7" w:rsidRPr="004A23C7" w:rsidRDefault="004A23C7" w:rsidP="004A23C7">
      <w:pPr>
        <w:rPr>
          <w:rFonts w:ascii="Marianne Light" w:hAnsi="Marianne Light"/>
          <w:b/>
          <w:sz w:val="18"/>
        </w:rPr>
      </w:pPr>
      <w:r w:rsidRPr="004A23C7">
        <w:rPr>
          <w:rFonts w:ascii="Marianne Light" w:hAnsi="Marianne Light"/>
          <w:b/>
          <w:sz w:val="18"/>
        </w:rPr>
        <w:t xml:space="preserve">Article 3 – Montant de l’allocation d’études et modalités de versement </w:t>
      </w:r>
    </w:p>
    <w:p w14:paraId="45DCB05A" w14:textId="67E8B06C" w:rsidR="004A23C7" w:rsidRPr="004A23C7" w:rsidRDefault="004A23C7" w:rsidP="004A23C7">
      <w:pPr>
        <w:rPr>
          <w:rFonts w:ascii="Marianne Light" w:hAnsi="Marianne Light"/>
          <w:sz w:val="18"/>
          <w:highlight w:val="cyan"/>
        </w:rPr>
      </w:pPr>
      <w:r w:rsidRPr="004A23C7">
        <w:rPr>
          <w:rFonts w:ascii="Marianne Light" w:hAnsi="Marianne Light"/>
          <w:sz w:val="18"/>
          <w:highlight w:val="yellow"/>
        </w:rPr>
        <w:t>Madame/Monsieur</w:t>
      </w:r>
      <w:r w:rsidRPr="004A23C7">
        <w:rPr>
          <w:rFonts w:ascii="Marianne Light" w:hAnsi="Marianne Light"/>
          <w:sz w:val="18"/>
        </w:rPr>
        <w:t xml:space="preserve"> </w:t>
      </w:r>
      <w:r w:rsidRPr="004A23C7">
        <w:rPr>
          <w:rFonts w:ascii="Marianne Light" w:hAnsi="Marianne Light"/>
          <w:sz w:val="18"/>
          <w:highlight w:val="cyan"/>
        </w:rPr>
        <w:t>(Nom, Prénom)</w:t>
      </w:r>
      <w:r w:rsidRPr="004A23C7">
        <w:rPr>
          <w:rFonts w:ascii="Marianne Light" w:hAnsi="Marianne Light"/>
          <w:sz w:val="18"/>
        </w:rPr>
        <w:t xml:space="preserve"> bénéficiera d’une allocation d’un montant total de </w:t>
      </w:r>
      <w:r w:rsidRPr="004A23C7">
        <w:rPr>
          <w:rFonts w:ascii="Marianne Light" w:hAnsi="Marianne Light"/>
          <w:sz w:val="18"/>
          <w:highlight w:val="yellow"/>
        </w:rPr>
        <w:t>XXXXX</w:t>
      </w:r>
      <w:r w:rsidRPr="004A23C7">
        <w:rPr>
          <w:rFonts w:ascii="Marianne Light" w:hAnsi="Marianne Light"/>
          <w:sz w:val="18"/>
        </w:rPr>
        <w:t xml:space="preserve"> euros net. </w:t>
      </w:r>
      <w:r w:rsidRPr="004A23C7">
        <w:rPr>
          <w:rFonts w:ascii="Marianne Light" w:hAnsi="Marianne Light"/>
          <w:sz w:val="18"/>
          <w:highlight w:val="cyan"/>
        </w:rPr>
        <w:t>(</w:t>
      </w:r>
      <w:r w:rsidR="000357A7">
        <w:rPr>
          <w:rFonts w:ascii="Marianne Light" w:hAnsi="Marianne Light"/>
          <w:sz w:val="18"/>
          <w:highlight w:val="cyan"/>
        </w:rPr>
        <w:t xml:space="preserve">9 000 euros nets pour Sage-femme, </w:t>
      </w:r>
      <w:r w:rsidRPr="004A23C7">
        <w:rPr>
          <w:rFonts w:ascii="Marianne Light" w:hAnsi="Marianne Light"/>
          <w:sz w:val="18"/>
          <w:highlight w:val="cyan"/>
        </w:rPr>
        <w:t>7 000 euros net pour Infirmier</w:t>
      </w:r>
      <w:r w:rsidR="000357A7">
        <w:rPr>
          <w:rFonts w:ascii="Marianne Light" w:hAnsi="Marianne Light"/>
          <w:sz w:val="18"/>
          <w:highlight w:val="cyan"/>
        </w:rPr>
        <w:t>s</w:t>
      </w:r>
      <w:r w:rsidRPr="004A23C7">
        <w:rPr>
          <w:rFonts w:ascii="Marianne Light" w:hAnsi="Marianne Light"/>
          <w:sz w:val="18"/>
          <w:highlight w:val="cyan"/>
        </w:rPr>
        <w:t>, Manipulateur d’électrocardiographie médicale ou 5000 euros net pour Aide-soignant</w:t>
      </w:r>
      <w:r w:rsidR="00D25EE8">
        <w:rPr>
          <w:rFonts w:ascii="Marianne Light" w:hAnsi="Marianne Light"/>
          <w:sz w:val="18"/>
          <w:highlight w:val="cyan"/>
        </w:rPr>
        <w:t xml:space="preserve"> </w:t>
      </w:r>
      <w:proofErr w:type="spellStart"/>
      <w:r w:rsidR="00D25EE8">
        <w:rPr>
          <w:rFonts w:ascii="Marianne Light" w:hAnsi="Marianne Light"/>
          <w:sz w:val="18"/>
          <w:highlight w:val="cyan"/>
        </w:rPr>
        <w:t>etc</w:t>
      </w:r>
      <w:proofErr w:type="spellEnd"/>
      <w:r w:rsidRPr="004A23C7">
        <w:rPr>
          <w:rFonts w:ascii="Marianne Light" w:hAnsi="Marianne Light"/>
          <w:sz w:val="18"/>
          <w:highlight w:val="cyan"/>
        </w:rPr>
        <w:t>)</w:t>
      </w:r>
      <w:r w:rsidRPr="004A23C7">
        <w:rPr>
          <w:rFonts w:ascii="Marianne Light" w:hAnsi="Marianne Light"/>
          <w:sz w:val="18"/>
        </w:rPr>
        <w:t xml:space="preserve"> </w:t>
      </w:r>
    </w:p>
    <w:p w14:paraId="3E6645C9" w14:textId="77777777" w:rsidR="004A23C7" w:rsidRPr="004A23C7" w:rsidRDefault="004A23C7" w:rsidP="004A23C7">
      <w:pPr>
        <w:rPr>
          <w:rFonts w:ascii="Marianne Light" w:hAnsi="Marianne Light"/>
          <w:sz w:val="18"/>
        </w:rPr>
      </w:pPr>
      <w:r w:rsidRPr="004A23C7">
        <w:rPr>
          <w:rFonts w:ascii="Marianne Light" w:hAnsi="Marianne Light"/>
          <w:sz w:val="18"/>
        </w:rPr>
        <w:t xml:space="preserve">L’étudiant(e) perçoit 50% du montant total de l’allocation, soit </w:t>
      </w:r>
      <w:r w:rsidRPr="004A23C7">
        <w:rPr>
          <w:rFonts w:ascii="Marianne Light" w:hAnsi="Marianne Light"/>
          <w:sz w:val="18"/>
          <w:highlight w:val="yellow"/>
        </w:rPr>
        <w:t>XXXXX</w:t>
      </w:r>
      <w:r w:rsidRPr="004A23C7">
        <w:rPr>
          <w:rFonts w:ascii="Marianne Light" w:hAnsi="Marianne Light"/>
          <w:sz w:val="18"/>
        </w:rPr>
        <w:t xml:space="preserve"> euros net, dès signature du présent contrat d’allocation d’études (subvention ARS versée à l’employeur).</w:t>
      </w:r>
    </w:p>
    <w:p w14:paraId="74901432" w14:textId="77777777" w:rsidR="004A23C7" w:rsidRPr="004A23C7" w:rsidRDefault="004A23C7" w:rsidP="004A23C7">
      <w:pPr>
        <w:rPr>
          <w:rFonts w:ascii="Marianne Light" w:hAnsi="Marianne Light"/>
          <w:sz w:val="18"/>
        </w:rPr>
      </w:pPr>
      <w:r w:rsidRPr="004A23C7">
        <w:rPr>
          <w:rFonts w:ascii="Marianne Light" w:hAnsi="Marianne Light"/>
          <w:sz w:val="18"/>
        </w:rPr>
        <w:t xml:space="preserve">A la fin de la formation l’étudiant(e) percevra 50% du montant total de l’allocation, soit </w:t>
      </w:r>
      <w:r w:rsidRPr="004A23C7">
        <w:rPr>
          <w:rFonts w:ascii="Marianne Light" w:hAnsi="Marianne Light"/>
          <w:sz w:val="18"/>
          <w:highlight w:val="yellow"/>
        </w:rPr>
        <w:t>XXXXX</w:t>
      </w:r>
      <w:r w:rsidRPr="004A23C7">
        <w:rPr>
          <w:rFonts w:ascii="Marianne Light" w:hAnsi="Marianne Light"/>
          <w:sz w:val="18"/>
        </w:rPr>
        <w:t xml:space="preserve"> euros net.</w:t>
      </w:r>
    </w:p>
    <w:p w14:paraId="5663BCBF" w14:textId="77777777" w:rsidR="004A23C7" w:rsidRPr="004A23C7" w:rsidRDefault="004A23C7" w:rsidP="004A23C7">
      <w:pPr>
        <w:rPr>
          <w:rFonts w:ascii="Marianne Light" w:hAnsi="Marianne Light"/>
          <w:sz w:val="18"/>
        </w:rPr>
      </w:pPr>
      <w:r w:rsidRPr="004A23C7">
        <w:rPr>
          <w:rFonts w:ascii="Marianne Light" w:hAnsi="Marianne Light"/>
          <w:sz w:val="18"/>
        </w:rPr>
        <w:t>Le versement de cette allocation s'effectue par virement bancaire sur le compte bancaire désigné par l'allocataire.</w:t>
      </w:r>
    </w:p>
    <w:p w14:paraId="4B4CCB85" w14:textId="77777777" w:rsidR="004A23C7" w:rsidRPr="004A23C7" w:rsidRDefault="004A23C7" w:rsidP="004A23C7">
      <w:pPr>
        <w:rPr>
          <w:rFonts w:ascii="Marianne Light" w:hAnsi="Marianne Light"/>
          <w:sz w:val="18"/>
        </w:rPr>
      </w:pPr>
    </w:p>
    <w:p w14:paraId="5C2888E1" w14:textId="77777777" w:rsidR="004A23C7" w:rsidRPr="004A23C7" w:rsidRDefault="004A23C7" w:rsidP="004A23C7">
      <w:pPr>
        <w:rPr>
          <w:rFonts w:ascii="Marianne Light" w:hAnsi="Marianne Light"/>
          <w:b/>
          <w:sz w:val="18"/>
        </w:rPr>
      </w:pPr>
      <w:r w:rsidRPr="004A23C7">
        <w:rPr>
          <w:rFonts w:ascii="Marianne Light" w:hAnsi="Marianne Light"/>
          <w:b/>
          <w:sz w:val="18"/>
        </w:rPr>
        <w:t>Article 4 – Engagement de servir :</w:t>
      </w:r>
    </w:p>
    <w:p w14:paraId="1A17F83B" w14:textId="77777777" w:rsidR="004A23C7" w:rsidRPr="004A23C7" w:rsidRDefault="004A23C7" w:rsidP="004A23C7">
      <w:pPr>
        <w:rPr>
          <w:rFonts w:ascii="Marianne Light" w:hAnsi="Marianne Light"/>
          <w:sz w:val="18"/>
        </w:rPr>
      </w:pPr>
      <w:r w:rsidRPr="004A23C7">
        <w:rPr>
          <w:rFonts w:ascii="Marianne Light" w:hAnsi="Marianne Light"/>
          <w:sz w:val="18"/>
        </w:rPr>
        <w:t>A l’obtention du diplôme de l’étudiant(e), l’établissement s’engage à le/la recruter dans les effectifs de son établissement, pour la durée définie à l’article 2 du présent contrat.</w:t>
      </w:r>
    </w:p>
    <w:p w14:paraId="249AB6C4" w14:textId="77777777" w:rsidR="004A23C7" w:rsidRPr="004A23C7" w:rsidRDefault="004A23C7" w:rsidP="004A23C7">
      <w:pPr>
        <w:rPr>
          <w:rFonts w:ascii="Marianne Light" w:hAnsi="Marianne Light"/>
          <w:sz w:val="18"/>
        </w:rPr>
      </w:pPr>
      <w:r w:rsidRPr="004A23C7">
        <w:rPr>
          <w:rFonts w:ascii="Marianne Light" w:hAnsi="Marianne Light"/>
          <w:sz w:val="18"/>
        </w:rPr>
        <w:t xml:space="preserve">En cas de refus par </w:t>
      </w:r>
      <w:r w:rsidRPr="004A23C7">
        <w:rPr>
          <w:rFonts w:ascii="Marianne Light" w:hAnsi="Marianne Light"/>
          <w:sz w:val="18"/>
          <w:highlight w:val="yellow"/>
        </w:rPr>
        <w:t>l’étudiant(e)/élève</w:t>
      </w:r>
      <w:r w:rsidRPr="004A23C7">
        <w:rPr>
          <w:rFonts w:ascii="Marianne Light" w:hAnsi="Marianne Light"/>
          <w:sz w:val="18"/>
        </w:rPr>
        <w:t xml:space="preserve"> diplômé(e) de prendre un poste au sein de l’établissement ou en cas de rupture anticipée de son engagement de servir, </w:t>
      </w:r>
      <w:proofErr w:type="spellStart"/>
      <w:r w:rsidRPr="004A23C7">
        <w:rPr>
          <w:rFonts w:ascii="Marianne Light" w:hAnsi="Marianne Light"/>
          <w:sz w:val="18"/>
        </w:rPr>
        <w:t>ce-tte</w:t>
      </w:r>
      <w:proofErr w:type="spellEnd"/>
      <w:r w:rsidRPr="004A23C7">
        <w:rPr>
          <w:rFonts w:ascii="Marianne Light" w:hAnsi="Marianne Light"/>
          <w:sz w:val="18"/>
        </w:rPr>
        <w:t xml:space="preserve"> </w:t>
      </w:r>
      <w:proofErr w:type="spellStart"/>
      <w:r w:rsidRPr="004A23C7">
        <w:rPr>
          <w:rFonts w:ascii="Marianne Light" w:hAnsi="Marianne Light"/>
          <w:sz w:val="18"/>
        </w:rPr>
        <w:t>dernièr</w:t>
      </w:r>
      <w:proofErr w:type="spellEnd"/>
      <w:r w:rsidRPr="004A23C7">
        <w:rPr>
          <w:rFonts w:ascii="Marianne Light" w:hAnsi="Marianne Light"/>
          <w:sz w:val="18"/>
        </w:rPr>
        <w:t>(e) devra rembourser la totalité des sommes perçues, accordées sous forme d’allocations d’études.</w:t>
      </w:r>
    </w:p>
    <w:p w14:paraId="5E62540B" w14:textId="77777777" w:rsidR="004A23C7" w:rsidRPr="004A23C7" w:rsidRDefault="004A23C7" w:rsidP="004A23C7">
      <w:pPr>
        <w:rPr>
          <w:rFonts w:ascii="Marianne Light" w:hAnsi="Marianne Light"/>
          <w:sz w:val="18"/>
        </w:rPr>
      </w:pPr>
    </w:p>
    <w:p w14:paraId="7D3F17D6" w14:textId="77777777" w:rsidR="004A23C7" w:rsidRPr="004A23C7" w:rsidRDefault="004A23C7" w:rsidP="004A23C7">
      <w:pPr>
        <w:rPr>
          <w:rFonts w:ascii="Marianne Light" w:hAnsi="Marianne Light"/>
          <w:b/>
          <w:sz w:val="18"/>
        </w:rPr>
      </w:pPr>
      <w:r w:rsidRPr="004A23C7">
        <w:rPr>
          <w:rFonts w:ascii="Marianne Light" w:hAnsi="Marianne Light"/>
          <w:b/>
          <w:sz w:val="18"/>
        </w:rPr>
        <w:t>Article 5 – Parcours professionnel</w:t>
      </w:r>
    </w:p>
    <w:p w14:paraId="788277E2" w14:textId="77777777" w:rsidR="004A23C7" w:rsidRPr="004A23C7" w:rsidRDefault="004A23C7" w:rsidP="004A23C7">
      <w:pPr>
        <w:rPr>
          <w:rFonts w:ascii="Marianne Light" w:hAnsi="Marianne Light"/>
          <w:sz w:val="18"/>
        </w:rPr>
      </w:pPr>
      <w:r w:rsidRPr="004A23C7">
        <w:rPr>
          <w:rFonts w:ascii="Marianne Light" w:hAnsi="Marianne Light"/>
          <w:sz w:val="18"/>
        </w:rPr>
        <w:t>L’établissement s’engage à accompagner l’élève/l’étudiant(e) tout au long de l’année de formation via des entretiens réguliers, découverte du service, immersion ainsi que durant la durée d’engagement de servir (tutorat, parcours professionnels …)</w:t>
      </w:r>
    </w:p>
    <w:p w14:paraId="403DFEC8" w14:textId="77777777" w:rsidR="004A23C7" w:rsidRPr="004A23C7" w:rsidRDefault="004A23C7" w:rsidP="004A23C7">
      <w:pPr>
        <w:rPr>
          <w:rFonts w:ascii="Marianne Light" w:hAnsi="Marianne Light"/>
          <w:sz w:val="18"/>
        </w:rPr>
      </w:pPr>
    </w:p>
    <w:p w14:paraId="256404DE" w14:textId="77777777" w:rsidR="004A23C7" w:rsidRPr="004A23C7" w:rsidRDefault="004A23C7" w:rsidP="004A23C7">
      <w:pPr>
        <w:rPr>
          <w:rFonts w:ascii="Marianne Light" w:hAnsi="Marianne Light"/>
          <w:b/>
          <w:sz w:val="18"/>
        </w:rPr>
      </w:pPr>
      <w:r w:rsidRPr="004A23C7">
        <w:rPr>
          <w:rFonts w:ascii="Marianne Light" w:hAnsi="Marianne Light"/>
          <w:b/>
          <w:sz w:val="18"/>
        </w:rPr>
        <w:t>Article 6 – Régime de protection sociale :</w:t>
      </w:r>
    </w:p>
    <w:p w14:paraId="091B73B2" w14:textId="77777777" w:rsidR="004A23C7" w:rsidRPr="004A23C7" w:rsidRDefault="004A23C7" w:rsidP="004A23C7">
      <w:pPr>
        <w:rPr>
          <w:rFonts w:ascii="Marianne Light" w:hAnsi="Marianne Light"/>
          <w:sz w:val="18"/>
        </w:rPr>
      </w:pPr>
      <w:r w:rsidRPr="004A23C7">
        <w:rPr>
          <w:rFonts w:ascii="Marianne Light" w:hAnsi="Marianne Light"/>
          <w:sz w:val="18"/>
          <w:highlight w:val="yellow"/>
        </w:rPr>
        <w:t>Madame/Monsieur</w:t>
      </w:r>
      <w:r w:rsidRPr="004A23C7">
        <w:rPr>
          <w:rFonts w:ascii="Marianne Light" w:hAnsi="Marianne Light"/>
          <w:sz w:val="18"/>
        </w:rPr>
        <w:t xml:space="preserve"> </w:t>
      </w:r>
      <w:r w:rsidRPr="004A23C7">
        <w:rPr>
          <w:rFonts w:ascii="Marianne Light" w:hAnsi="Marianne Light"/>
          <w:sz w:val="18"/>
          <w:highlight w:val="cyan"/>
        </w:rPr>
        <w:t>(Nom, Prénom)</w:t>
      </w:r>
      <w:r w:rsidRPr="004A23C7">
        <w:rPr>
          <w:rFonts w:ascii="Marianne Light" w:hAnsi="Marianne Light"/>
          <w:sz w:val="18"/>
        </w:rPr>
        <w:t xml:space="preserve"> </w:t>
      </w:r>
      <w:r w:rsidRPr="004A23C7">
        <w:rPr>
          <w:rFonts w:ascii="Marianne Light" w:hAnsi="Marianne Light"/>
          <w:sz w:val="18"/>
          <w:highlight w:val="cyan"/>
        </w:rPr>
        <w:t>…………………………….</w:t>
      </w:r>
      <w:r w:rsidRPr="004A23C7">
        <w:rPr>
          <w:rFonts w:ascii="Marianne Light" w:hAnsi="Marianne Light"/>
          <w:sz w:val="18"/>
        </w:rPr>
        <w:t xml:space="preserve"> est soumis(e) au régime général des étudiants de l’organisme de formation </w:t>
      </w:r>
      <w:r w:rsidRPr="004A23C7">
        <w:rPr>
          <w:rFonts w:ascii="Marianne Light" w:hAnsi="Marianne Light"/>
          <w:sz w:val="18"/>
          <w:highlight w:val="cyan"/>
        </w:rPr>
        <w:t>…………… (Nom de l’organisme de formation)</w:t>
      </w:r>
      <w:r w:rsidRPr="004A23C7">
        <w:rPr>
          <w:rFonts w:ascii="Marianne Light" w:hAnsi="Marianne Light"/>
          <w:sz w:val="18"/>
        </w:rPr>
        <w:t xml:space="preserve"> </w:t>
      </w:r>
    </w:p>
    <w:p w14:paraId="7D322C3B" w14:textId="77777777" w:rsidR="004A23C7" w:rsidRPr="004A23C7" w:rsidRDefault="004A23C7" w:rsidP="004A23C7">
      <w:pPr>
        <w:rPr>
          <w:rFonts w:ascii="Marianne Light" w:hAnsi="Marianne Light"/>
          <w:sz w:val="18"/>
        </w:rPr>
      </w:pPr>
    </w:p>
    <w:p w14:paraId="08D7D8F6" w14:textId="77777777" w:rsidR="004A23C7" w:rsidRPr="004A23C7" w:rsidRDefault="004A23C7" w:rsidP="004A23C7">
      <w:pPr>
        <w:rPr>
          <w:rFonts w:ascii="Marianne Light" w:hAnsi="Marianne Light"/>
          <w:b/>
          <w:sz w:val="18"/>
        </w:rPr>
      </w:pPr>
      <w:r w:rsidRPr="004A23C7">
        <w:rPr>
          <w:rFonts w:ascii="Marianne Light" w:hAnsi="Marianne Light"/>
          <w:b/>
          <w:sz w:val="18"/>
        </w:rPr>
        <w:t>Article 7– Suspension de contrat</w:t>
      </w:r>
    </w:p>
    <w:p w14:paraId="5BAAFCDA" w14:textId="77777777" w:rsidR="004A23C7" w:rsidRPr="004A23C7" w:rsidRDefault="004A23C7" w:rsidP="004A23C7">
      <w:pPr>
        <w:pStyle w:val="Paragraphedeliste"/>
        <w:rPr>
          <w:rFonts w:ascii="Marianne Light" w:hAnsi="Marianne Light"/>
          <w:sz w:val="18"/>
        </w:rPr>
      </w:pPr>
    </w:p>
    <w:p w14:paraId="49B32CD5" w14:textId="77777777" w:rsidR="004A23C7" w:rsidRPr="004A23C7" w:rsidRDefault="004A23C7" w:rsidP="004A23C7">
      <w:pPr>
        <w:pStyle w:val="Paragraphedeliste"/>
        <w:numPr>
          <w:ilvl w:val="0"/>
          <w:numId w:val="32"/>
        </w:numPr>
        <w:spacing w:after="160" w:line="259" w:lineRule="auto"/>
        <w:contextualSpacing/>
        <w:rPr>
          <w:rFonts w:ascii="Marianne Light" w:hAnsi="Marianne Light"/>
          <w:sz w:val="18"/>
        </w:rPr>
      </w:pPr>
      <w:r w:rsidRPr="004A23C7">
        <w:rPr>
          <w:rFonts w:ascii="Marianne Light" w:hAnsi="Marianne Light"/>
          <w:sz w:val="18"/>
        </w:rPr>
        <w:t>Absences pour des motifs autres que congés annuels, autorisation d’absence pour évènements familiaux.</w:t>
      </w:r>
    </w:p>
    <w:p w14:paraId="79CBC7F5" w14:textId="77777777" w:rsidR="004A23C7" w:rsidRPr="004A23C7" w:rsidRDefault="004A23C7" w:rsidP="004A23C7">
      <w:pPr>
        <w:pStyle w:val="Paragraphedeliste"/>
        <w:numPr>
          <w:ilvl w:val="0"/>
          <w:numId w:val="32"/>
        </w:numPr>
        <w:spacing w:after="160" w:line="259" w:lineRule="auto"/>
        <w:contextualSpacing/>
        <w:rPr>
          <w:rFonts w:ascii="Marianne Light" w:hAnsi="Marianne Light"/>
          <w:sz w:val="18"/>
        </w:rPr>
      </w:pPr>
      <w:r w:rsidRPr="004A23C7">
        <w:rPr>
          <w:rFonts w:ascii="Marianne Light" w:hAnsi="Marianne Light"/>
          <w:sz w:val="18"/>
        </w:rPr>
        <w:t>Maladie, maternité</w:t>
      </w:r>
    </w:p>
    <w:p w14:paraId="19C30761" w14:textId="77777777" w:rsidR="004A23C7" w:rsidRPr="004A23C7" w:rsidRDefault="004A23C7" w:rsidP="004A23C7">
      <w:pPr>
        <w:pStyle w:val="Paragraphedeliste"/>
        <w:rPr>
          <w:rFonts w:ascii="Marianne Light" w:hAnsi="Marianne Light"/>
          <w:sz w:val="18"/>
        </w:rPr>
      </w:pPr>
    </w:p>
    <w:p w14:paraId="69FED400" w14:textId="77777777" w:rsidR="004A23C7" w:rsidRPr="004A23C7" w:rsidRDefault="004A23C7" w:rsidP="004A23C7">
      <w:pPr>
        <w:rPr>
          <w:rFonts w:ascii="Marianne Light" w:hAnsi="Marianne Light"/>
          <w:sz w:val="18"/>
        </w:rPr>
      </w:pPr>
      <w:r w:rsidRPr="004A23C7">
        <w:rPr>
          <w:rFonts w:ascii="Marianne Light" w:hAnsi="Marianne Light"/>
          <w:b/>
          <w:sz w:val="18"/>
        </w:rPr>
        <w:t xml:space="preserve">Article 8 – Redoublement </w:t>
      </w:r>
    </w:p>
    <w:p w14:paraId="7017F3F1" w14:textId="77777777" w:rsidR="004A23C7" w:rsidRPr="004A23C7" w:rsidRDefault="004A23C7" w:rsidP="004A23C7">
      <w:pPr>
        <w:rPr>
          <w:rFonts w:ascii="Marianne Light" w:hAnsi="Marianne Light"/>
          <w:sz w:val="18"/>
        </w:rPr>
      </w:pPr>
      <w:r w:rsidRPr="004A23C7">
        <w:rPr>
          <w:rFonts w:ascii="Marianne Light" w:hAnsi="Marianne Light"/>
          <w:sz w:val="18"/>
        </w:rPr>
        <w:t>L’engagement de servir est reporté le temps de l’année de redoublement.</w:t>
      </w:r>
    </w:p>
    <w:p w14:paraId="61F64CA0" w14:textId="77777777" w:rsidR="004A23C7" w:rsidRPr="004A23C7" w:rsidRDefault="004A23C7" w:rsidP="004A23C7">
      <w:pPr>
        <w:rPr>
          <w:rFonts w:ascii="Marianne Light" w:hAnsi="Marianne Light"/>
          <w:sz w:val="18"/>
        </w:rPr>
      </w:pPr>
      <w:r w:rsidRPr="004A23C7">
        <w:rPr>
          <w:rFonts w:ascii="Marianne Light" w:hAnsi="Marianne Light"/>
          <w:sz w:val="18"/>
        </w:rPr>
        <w:t xml:space="preserve">Exceptionnellement, le directeur de la structure peut décider de verser une allocation d’études l’année du redoublement sur ses fonds propres, il n’y aura pas de nouvelle allocation versée par l’ARS. Dans ce cas l’engagement de servir peut-être modulée dans la limite de 12 mois maximum. </w:t>
      </w:r>
    </w:p>
    <w:p w14:paraId="40E67B81" w14:textId="77777777" w:rsidR="004A23C7" w:rsidRPr="004A23C7" w:rsidRDefault="004A23C7" w:rsidP="004A23C7">
      <w:pPr>
        <w:rPr>
          <w:rFonts w:ascii="Marianne Light" w:hAnsi="Marianne Light"/>
          <w:sz w:val="18"/>
        </w:rPr>
      </w:pPr>
    </w:p>
    <w:p w14:paraId="651CD47C" w14:textId="77777777" w:rsidR="004A23C7" w:rsidRPr="004A23C7" w:rsidRDefault="004A23C7" w:rsidP="004A23C7">
      <w:pPr>
        <w:rPr>
          <w:rFonts w:ascii="Marianne Light" w:hAnsi="Marianne Light"/>
          <w:sz w:val="18"/>
        </w:rPr>
      </w:pPr>
      <w:r w:rsidRPr="004A23C7">
        <w:rPr>
          <w:rFonts w:ascii="Marianne Light" w:hAnsi="Marianne Light"/>
          <w:b/>
          <w:sz w:val="18"/>
        </w:rPr>
        <w:t>Article 9 – Arrêt des études</w:t>
      </w:r>
    </w:p>
    <w:p w14:paraId="1E1083F9" w14:textId="77777777" w:rsidR="004A23C7" w:rsidRPr="004A23C7" w:rsidRDefault="004A23C7" w:rsidP="004A23C7">
      <w:pPr>
        <w:rPr>
          <w:rFonts w:ascii="Marianne Light" w:hAnsi="Marianne Light"/>
          <w:sz w:val="18"/>
        </w:rPr>
      </w:pPr>
      <w:r w:rsidRPr="004A23C7">
        <w:rPr>
          <w:rFonts w:ascii="Marianne Light" w:hAnsi="Marianne Light"/>
          <w:sz w:val="18"/>
        </w:rPr>
        <w:t>En cas d’arrêt des études (abandon de la formation ou autre situation), l’étudiant est tenu de rembourser la totalité des sommes perçues, sauf pour inaptitude médicale ou physique ou non obtention du diplôme.</w:t>
      </w:r>
    </w:p>
    <w:p w14:paraId="4A417DAA" w14:textId="77777777" w:rsidR="000357A7" w:rsidRDefault="004A23C7" w:rsidP="004A23C7">
      <w:pPr>
        <w:tabs>
          <w:tab w:val="left" w:pos="4380"/>
        </w:tabs>
        <w:rPr>
          <w:rFonts w:ascii="Marianne Light" w:hAnsi="Marianne Light"/>
          <w:sz w:val="18"/>
        </w:rPr>
      </w:pPr>
      <w:r w:rsidRPr="004A23C7">
        <w:rPr>
          <w:rFonts w:ascii="Marianne Light" w:hAnsi="Marianne Light"/>
          <w:sz w:val="18"/>
        </w:rPr>
        <w:t>L’engagement de servir n’aura plus lieu.</w:t>
      </w:r>
    </w:p>
    <w:p w14:paraId="7AA3A2A6" w14:textId="749D1BD4" w:rsidR="004A23C7" w:rsidRPr="004A23C7" w:rsidRDefault="004A23C7" w:rsidP="004A23C7">
      <w:pPr>
        <w:tabs>
          <w:tab w:val="left" w:pos="4380"/>
        </w:tabs>
        <w:rPr>
          <w:rFonts w:ascii="Marianne Light" w:hAnsi="Marianne Light"/>
          <w:sz w:val="18"/>
        </w:rPr>
      </w:pPr>
      <w:r w:rsidRPr="004A23C7">
        <w:rPr>
          <w:rFonts w:ascii="Marianne Light" w:hAnsi="Marianne Light"/>
          <w:sz w:val="18"/>
        </w:rPr>
        <w:tab/>
      </w:r>
    </w:p>
    <w:p w14:paraId="72A3A72C" w14:textId="77777777" w:rsidR="004A23C7" w:rsidRPr="004A23C7" w:rsidRDefault="004A23C7" w:rsidP="004A23C7">
      <w:pPr>
        <w:rPr>
          <w:rFonts w:ascii="Marianne Light" w:hAnsi="Marianne Light"/>
          <w:sz w:val="18"/>
        </w:rPr>
      </w:pPr>
      <w:r w:rsidRPr="004A23C7">
        <w:rPr>
          <w:rFonts w:ascii="Marianne Light" w:hAnsi="Marianne Light"/>
          <w:b/>
          <w:sz w:val="18"/>
        </w:rPr>
        <w:t>Article 10 - Rupture du contrat :</w:t>
      </w:r>
    </w:p>
    <w:p w14:paraId="0B514058" w14:textId="59614BEE" w:rsidR="004A23C7" w:rsidRPr="004A23C7" w:rsidRDefault="004A23C7" w:rsidP="004A23C7">
      <w:pPr>
        <w:rPr>
          <w:rFonts w:ascii="Marianne Light" w:hAnsi="Marianne Light"/>
          <w:b/>
          <w:color w:val="FF0000"/>
          <w:sz w:val="18"/>
        </w:rPr>
      </w:pPr>
      <w:r w:rsidRPr="004A23C7">
        <w:rPr>
          <w:rFonts w:ascii="Marianne Light" w:hAnsi="Marianne Light"/>
          <w:sz w:val="18"/>
        </w:rPr>
        <w:t>Par ailleurs l’établissement peut, pour des raisons exceptionnelles et notamment pour manquement au règlement</w:t>
      </w:r>
      <w:r w:rsidR="00A553C7">
        <w:rPr>
          <w:rFonts w:ascii="Marianne Light" w:hAnsi="Marianne Light"/>
          <w:sz w:val="18"/>
        </w:rPr>
        <w:t xml:space="preserve">, </w:t>
      </w:r>
      <w:r w:rsidRPr="004A23C7">
        <w:rPr>
          <w:rFonts w:ascii="Marianne Light" w:hAnsi="Marianne Light"/>
          <w:sz w:val="18"/>
        </w:rPr>
        <w:t>mettre fin au contrat de façon unilatérale après en avoir informé l’intéressé(e) par lettre recommandée avec accusé de réception, il y aura alors récupération de l’intégralité des sommes perçues par l’étudiant.</w:t>
      </w:r>
    </w:p>
    <w:p w14:paraId="471E1F19" w14:textId="6E3B1795" w:rsidR="004A23C7" w:rsidRPr="004A23C7" w:rsidRDefault="004A23C7" w:rsidP="004A23C7">
      <w:pPr>
        <w:rPr>
          <w:rFonts w:ascii="Marianne Light" w:hAnsi="Marianne Light"/>
          <w:sz w:val="18"/>
        </w:rPr>
      </w:pPr>
      <w:r w:rsidRPr="004A23C7">
        <w:rPr>
          <w:rFonts w:ascii="Marianne Light" w:hAnsi="Marianne Light"/>
          <w:sz w:val="18"/>
        </w:rPr>
        <w:t>Dans le cas où l’étudiant(e) n’obtiendrait pas son diplôme de fin d’étude et qu’il(elle) ne souhaite pas redoubler son année, ce</w:t>
      </w:r>
      <w:r w:rsidR="00A553C7">
        <w:rPr>
          <w:rFonts w:ascii="Marianne Light" w:hAnsi="Marianne Light"/>
          <w:sz w:val="18"/>
        </w:rPr>
        <w:t xml:space="preserve"> (ce</w:t>
      </w:r>
      <w:r w:rsidRPr="004A23C7">
        <w:rPr>
          <w:rFonts w:ascii="Marianne Light" w:hAnsi="Marianne Light"/>
          <w:sz w:val="18"/>
        </w:rPr>
        <w:t>tte</w:t>
      </w:r>
      <w:r w:rsidR="00A553C7">
        <w:rPr>
          <w:rFonts w:ascii="Marianne Light" w:hAnsi="Marianne Light"/>
          <w:sz w:val="18"/>
        </w:rPr>
        <w:t>)</w:t>
      </w:r>
      <w:r w:rsidRPr="004A23C7">
        <w:rPr>
          <w:rFonts w:ascii="Marianne Light" w:hAnsi="Marianne Light"/>
          <w:sz w:val="18"/>
        </w:rPr>
        <w:t xml:space="preserve"> </w:t>
      </w:r>
      <w:proofErr w:type="spellStart"/>
      <w:r w:rsidRPr="004A23C7">
        <w:rPr>
          <w:rFonts w:ascii="Marianne Light" w:hAnsi="Marianne Light"/>
          <w:sz w:val="18"/>
        </w:rPr>
        <w:t>dernièr</w:t>
      </w:r>
      <w:proofErr w:type="spellEnd"/>
      <w:r w:rsidRPr="004A23C7">
        <w:rPr>
          <w:rFonts w:ascii="Marianne Light" w:hAnsi="Marianne Light"/>
          <w:sz w:val="18"/>
        </w:rPr>
        <w:t>(e) devra verser à l’établissement la totalité des sommes perçues pendant sa scolarité, accordées sous forme d’allocations d’études.</w:t>
      </w:r>
    </w:p>
    <w:p w14:paraId="699BE596" w14:textId="77777777" w:rsidR="004A23C7" w:rsidRPr="004A23C7" w:rsidRDefault="004A23C7" w:rsidP="004A23C7">
      <w:pPr>
        <w:rPr>
          <w:rFonts w:ascii="Marianne Light" w:hAnsi="Marianne Light"/>
          <w:sz w:val="18"/>
        </w:rPr>
      </w:pPr>
    </w:p>
    <w:p w14:paraId="1CC38DBA" w14:textId="77777777" w:rsidR="004A23C7" w:rsidRPr="004A23C7" w:rsidRDefault="004A23C7" w:rsidP="004A23C7">
      <w:pPr>
        <w:rPr>
          <w:rFonts w:ascii="Marianne Light" w:hAnsi="Marianne Light"/>
          <w:b/>
          <w:sz w:val="18"/>
        </w:rPr>
      </w:pPr>
      <w:r w:rsidRPr="004A23C7">
        <w:rPr>
          <w:rFonts w:ascii="Marianne Light" w:hAnsi="Marianne Light"/>
          <w:b/>
          <w:sz w:val="18"/>
        </w:rPr>
        <w:t>Article 11 - non-respect de l’engagement de servir :</w:t>
      </w:r>
    </w:p>
    <w:p w14:paraId="1520D112" w14:textId="77777777" w:rsidR="004A23C7" w:rsidRPr="004A23C7" w:rsidRDefault="004A23C7" w:rsidP="004A23C7">
      <w:pPr>
        <w:rPr>
          <w:rFonts w:ascii="Marianne Light" w:hAnsi="Marianne Light"/>
          <w:sz w:val="18"/>
        </w:rPr>
      </w:pPr>
      <w:r w:rsidRPr="004A23C7">
        <w:rPr>
          <w:rFonts w:ascii="Marianne Light" w:hAnsi="Marianne Light"/>
          <w:sz w:val="18"/>
        </w:rPr>
        <w:t>En cas de refus de la prise de poste après obtention du diplôme, ou non-respect de la durée de l’engagement de servir. L’étudiant est tenu de rembourser la totalité des sommes perçues.</w:t>
      </w:r>
    </w:p>
    <w:p w14:paraId="2701515E" w14:textId="77777777" w:rsidR="004A23C7" w:rsidRPr="004A23C7" w:rsidRDefault="004A23C7" w:rsidP="004A23C7">
      <w:pPr>
        <w:rPr>
          <w:rFonts w:ascii="Marianne Light" w:hAnsi="Marianne Light"/>
          <w:b/>
          <w:sz w:val="18"/>
        </w:rPr>
      </w:pPr>
    </w:p>
    <w:p w14:paraId="789B54F8" w14:textId="77777777" w:rsidR="004A23C7" w:rsidRPr="004A23C7" w:rsidRDefault="004A23C7" w:rsidP="004A23C7">
      <w:pPr>
        <w:rPr>
          <w:rFonts w:ascii="Marianne Light" w:hAnsi="Marianne Light"/>
          <w:b/>
          <w:sz w:val="18"/>
        </w:rPr>
      </w:pPr>
      <w:r w:rsidRPr="004A23C7">
        <w:rPr>
          <w:rFonts w:ascii="Marianne Light" w:hAnsi="Marianne Light"/>
          <w:b/>
          <w:sz w:val="18"/>
        </w:rPr>
        <w:t>Article 12 – reprise de l’allocation :</w:t>
      </w:r>
    </w:p>
    <w:p w14:paraId="7A17956B" w14:textId="44FD288B" w:rsidR="004A23C7" w:rsidRPr="004A23C7" w:rsidRDefault="004A23C7" w:rsidP="004A23C7">
      <w:pPr>
        <w:ind w:right="-427"/>
        <w:rPr>
          <w:rFonts w:ascii="Marianne Light" w:hAnsi="Marianne Light"/>
          <w:color w:val="FF0000"/>
          <w:sz w:val="18"/>
        </w:rPr>
      </w:pPr>
      <w:r w:rsidRPr="004A23C7">
        <w:rPr>
          <w:rFonts w:ascii="Marianne Light" w:hAnsi="Marianne Light"/>
          <w:sz w:val="18"/>
        </w:rPr>
        <w:t xml:space="preserve">Dans les situations stipulées aux articles </w:t>
      </w:r>
      <w:r w:rsidRPr="000357A7">
        <w:rPr>
          <w:rFonts w:ascii="Marianne Light" w:hAnsi="Marianne Light"/>
          <w:sz w:val="18"/>
        </w:rPr>
        <w:t>8,9 et 10,</w:t>
      </w:r>
      <w:r w:rsidRPr="004A23C7">
        <w:rPr>
          <w:rFonts w:ascii="Marianne Light" w:hAnsi="Marianne Light"/>
          <w:sz w:val="18"/>
        </w:rPr>
        <w:t xml:space="preserve"> l’étudiant reverse le montant total de l’allocation reçue : 50% à l’employeur et 50% à l’ARS (via procédure de récupération d’ASP)</w:t>
      </w:r>
      <w:r w:rsidR="00A553C7">
        <w:rPr>
          <w:rFonts w:ascii="Marianne Light" w:hAnsi="Marianne Light"/>
          <w:sz w:val="18"/>
        </w:rPr>
        <w:t xml:space="preserve"> ou 25% à l’employeur et 75% à l’ARS</w:t>
      </w:r>
      <w:r w:rsidRPr="004A23C7">
        <w:rPr>
          <w:rFonts w:ascii="Marianne Light" w:hAnsi="Marianne Light"/>
          <w:sz w:val="18"/>
        </w:rPr>
        <w:t xml:space="preserve">. </w:t>
      </w:r>
    </w:p>
    <w:p w14:paraId="75CC164A" w14:textId="77777777" w:rsidR="004A23C7" w:rsidRPr="004A23C7" w:rsidRDefault="004A23C7" w:rsidP="004A23C7">
      <w:pPr>
        <w:ind w:right="-427"/>
        <w:rPr>
          <w:rFonts w:ascii="Marianne Light" w:hAnsi="Marianne Light"/>
          <w:sz w:val="18"/>
        </w:rPr>
      </w:pPr>
    </w:p>
    <w:p w14:paraId="31800ECB" w14:textId="77777777" w:rsidR="004A23C7" w:rsidRPr="004A23C7" w:rsidRDefault="004A23C7" w:rsidP="004A23C7">
      <w:pPr>
        <w:rPr>
          <w:rFonts w:ascii="Marianne Light" w:hAnsi="Marianne Light"/>
          <w:sz w:val="18"/>
        </w:rPr>
      </w:pPr>
    </w:p>
    <w:p w14:paraId="18C4499B" w14:textId="77777777" w:rsidR="004A23C7" w:rsidRPr="004A23C7" w:rsidRDefault="004A23C7" w:rsidP="004A23C7">
      <w:pPr>
        <w:jc w:val="right"/>
        <w:rPr>
          <w:rFonts w:ascii="Marianne Light" w:hAnsi="Marianne Light"/>
          <w:sz w:val="18"/>
        </w:rPr>
      </w:pPr>
      <w:r w:rsidRPr="004A23C7">
        <w:rPr>
          <w:rFonts w:ascii="Marianne Light" w:hAnsi="Marianne Light"/>
          <w:sz w:val="18"/>
        </w:rPr>
        <w:t>Fait à ………………….., le ………</w:t>
      </w:r>
    </w:p>
    <w:p w14:paraId="3D487A34" w14:textId="77777777" w:rsidR="004A23C7" w:rsidRPr="004A23C7" w:rsidRDefault="004A23C7" w:rsidP="004A23C7">
      <w:pPr>
        <w:jc w:val="right"/>
        <w:rPr>
          <w:rFonts w:ascii="Marianne Light" w:hAnsi="Marianne Light"/>
          <w:sz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0"/>
        <w:gridCol w:w="4011"/>
      </w:tblGrid>
      <w:tr w:rsidR="004A23C7" w:rsidRPr="004A23C7" w14:paraId="0AA6D6D1" w14:textId="77777777" w:rsidTr="00E241E4">
        <w:trPr>
          <w:trHeight w:val="1575"/>
        </w:trPr>
        <w:tc>
          <w:tcPr>
            <w:tcW w:w="5170" w:type="dxa"/>
          </w:tcPr>
          <w:p w14:paraId="2084EDE4" w14:textId="77777777" w:rsidR="004A23C7" w:rsidRPr="004A23C7" w:rsidRDefault="004A23C7" w:rsidP="00E241E4">
            <w:pPr>
              <w:rPr>
                <w:rFonts w:ascii="Marianne Light" w:hAnsi="Marianne Light"/>
                <w:b/>
                <w:sz w:val="18"/>
              </w:rPr>
            </w:pPr>
            <w:r w:rsidRPr="004A23C7">
              <w:rPr>
                <w:rFonts w:ascii="Marianne Light" w:hAnsi="Marianne Light"/>
                <w:b/>
                <w:sz w:val="18"/>
              </w:rPr>
              <w:t xml:space="preserve">Le bénéficiaire </w:t>
            </w:r>
          </w:p>
          <w:p w14:paraId="26A704DE" w14:textId="77777777" w:rsidR="004A23C7" w:rsidRPr="004A23C7" w:rsidRDefault="004A23C7" w:rsidP="00E241E4">
            <w:pPr>
              <w:rPr>
                <w:rFonts w:ascii="Marianne Light" w:hAnsi="Marianne Light"/>
                <w:i/>
                <w:sz w:val="18"/>
              </w:rPr>
            </w:pPr>
            <w:r w:rsidRPr="004A23C7">
              <w:rPr>
                <w:rFonts w:ascii="Marianne Light" w:hAnsi="Marianne Light"/>
                <w:i/>
                <w:sz w:val="18"/>
              </w:rPr>
              <w:t>Date et signature</w:t>
            </w:r>
          </w:p>
          <w:p w14:paraId="70728599" w14:textId="77777777" w:rsidR="004A23C7" w:rsidRPr="004A23C7" w:rsidRDefault="004A23C7" w:rsidP="00E241E4">
            <w:pPr>
              <w:rPr>
                <w:rFonts w:ascii="Marianne Light" w:hAnsi="Marianne Light"/>
                <w:i/>
                <w:sz w:val="18"/>
              </w:rPr>
            </w:pPr>
            <w:r w:rsidRPr="004A23C7">
              <w:rPr>
                <w:rFonts w:ascii="Marianne Light" w:hAnsi="Marianne Light"/>
                <w:i/>
                <w:sz w:val="18"/>
              </w:rPr>
              <w:t>La signature devra être précédée</w:t>
            </w:r>
          </w:p>
          <w:p w14:paraId="747C2D53" w14:textId="77777777" w:rsidR="004A23C7" w:rsidRPr="004A23C7" w:rsidRDefault="004A23C7" w:rsidP="00E241E4">
            <w:pPr>
              <w:rPr>
                <w:rFonts w:ascii="Marianne Light" w:hAnsi="Marianne Light"/>
                <w:i/>
                <w:sz w:val="18"/>
              </w:rPr>
            </w:pPr>
            <w:r w:rsidRPr="004A23C7">
              <w:rPr>
                <w:rFonts w:ascii="Marianne Light" w:hAnsi="Marianne Light"/>
                <w:i/>
                <w:sz w:val="18"/>
              </w:rPr>
              <w:t>de la mention « Lu et approuvé »</w:t>
            </w:r>
          </w:p>
          <w:p w14:paraId="5AE3B4F9" w14:textId="77777777" w:rsidR="004A23C7" w:rsidRPr="004A23C7" w:rsidRDefault="004A23C7" w:rsidP="00E241E4">
            <w:pPr>
              <w:rPr>
                <w:rFonts w:ascii="Marianne Light" w:hAnsi="Marianne Light"/>
                <w:i/>
                <w:sz w:val="18"/>
              </w:rPr>
            </w:pPr>
          </w:p>
          <w:p w14:paraId="6CA29CFB" w14:textId="77777777" w:rsidR="004A23C7" w:rsidRPr="004A23C7" w:rsidRDefault="004A23C7" w:rsidP="00E241E4">
            <w:pPr>
              <w:rPr>
                <w:rFonts w:ascii="Marianne Light" w:hAnsi="Marianne Light"/>
                <w:i/>
                <w:sz w:val="18"/>
              </w:rPr>
            </w:pPr>
          </w:p>
          <w:p w14:paraId="356D31EF" w14:textId="77777777" w:rsidR="004A23C7" w:rsidRPr="004A23C7" w:rsidRDefault="004A23C7" w:rsidP="00E241E4">
            <w:pPr>
              <w:rPr>
                <w:rFonts w:ascii="Marianne Light" w:hAnsi="Marianne Light"/>
                <w:b/>
                <w:sz w:val="18"/>
              </w:rPr>
            </w:pPr>
            <w:r w:rsidRPr="004A23C7">
              <w:rPr>
                <w:rFonts w:ascii="Marianne Light" w:hAnsi="Marianne Light"/>
                <w:sz w:val="18"/>
              </w:rPr>
              <w:t>………………………..</w:t>
            </w:r>
          </w:p>
        </w:tc>
        <w:tc>
          <w:tcPr>
            <w:tcW w:w="4011" w:type="dxa"/>
          </w:tcPr>
          <w:p w14:paraId="39217544" w14:textId="77777777" w:rsidR="004A23C7" w:rsidRPr="004A23C7" w:rsidRDefault="004A23C7" w:rsidP="00E241E4">
            <w:pPr>
              <w:rPr>
                <w:rFonts w:ascii="Marianne Light" w:hAnsi="Marianne Light"/>
                <w:sz w:val="18"/>
              </w:rPr>
            </w:pPr>
            <w:r w:rsidRPr="004A23C7">
              <w:rPr>
                <w:rFonts w:ascii="Marianne Light" w:hAnsi="Marianne Light"/>
                <w:b/>
                <w:sz w:val="18"/>
              </w:rPr>
              <w:t>Le/La Directrice/</w:t>
            </w:r>
            <w:proofErr w:type="spellStart"/>
            <w:r w:rsidRPr="004A23C7">
              <w:rPr>
                <w:rFonts w:ascii="Marianne Light" w:hAnsi="Marianne Light"/>
                <w:b/>
                <w:sz w:val="18"/>
              </w:rPr>
              <w:t>eur</w:t>
            </w:r>
            <w:proofErr w:type="spellEnd"/>
            <w:r w:rsidRPr="004A23C7">
              <w:rPr>
                <w:rFonts w:ascii="Marianne Light" w:hAnsi="Marianne Light"/>
                <w:b/>
                <w:sz w:val="18"/>
              </w:rPr>
              <w:t xml:space="preserve"> de l’établissement</w:t>
            </w:r>
          </w:p>
          <w:p w14:paraId="539C8A91" w14:textId="77777777" w:rsidR="004A23C7" w:rsidRPr="004A23C7" w:rsidRDefault="004A23C7" w:rsidP="00E241E4">
            <w:pPr>
              <w:rPr>
                <w:rFonts w:ascii="Marianne Light" w:hAnsi="Marianne Light"/>
                <w:sz w:val="18"/>
              </w:rPr>
            </w:pPr>
          </w:p>
          <w:p w14:paraId="377CC6DA" w14:textId="77777777" w:rsidR="004A23C7" w:rsidRPr="004A23C7" w:rsidRDefault="004A23C7" w:rsidP="00E241E4">
            <w:pPr>
              <w:rPr>
                <w:rFonts w:ascii="Marianne Light" w:hAnsi="Marianne Light"/>
                <w:sz w:val="18"/>
              </w:rPr>
            </w:pPr>
          </w:p>
          <w:p w14:paraId="48E55B6F" w14:textId="77777777" w:rsidR="004A23C7" w:rsidRPr="004A23C7" w:rsidRDefault="004A23C7" w:rsidP="00E241E4">
            <w:pPr>
              <w:rPr>
                <w:rFonts w:ascii="Marianne Light" w:hAnsi="Marianne Light"/>
                <w:sz w:val="18"/>
              </w:rPr>
            </w:pPr>
          </w:p>
          <w:p w14:paraId="21F17AAE" w14:textId="77777777" w:rsidR="004A23C7" w:rsidRPr="004A23C7" w:rsidRDefault="004A23C7" w:rsidP="00E241E4">
            <w:pPr>
              <w:rPr>
                <w:rFonts w:ascii="Marianne Light" w:hAnsi="Marianne Light"/>
                <w:sz w:val="10"/>
              </w:rPr>
            </w:pPr>
          </w:p>
          <w:p w14:paraId="47FC3862" w14:textId="77777777" w:rsidR="004A23C7" w:rsidRPr="004A23C7" w:rsidRDefault="004A23C7" w:rsidP="00E241E4">
            <w:pPr>
              <w:rPr>
                <w:rFonts w:ascii="Marianne Light" w:hAnsi="Marianne Light"/>
                <w:sz w:val="18"/>
              </w:rPr>
            </w:pPr>
          </w:p>
          <w:p w14:paraId="320BD2E8" w14:textId="77777777" w:rsidR="004A23C7" w:rsidRPr="004A23C7" w:rsidRDefault="004A23C7" w:rsidP="00E241E4">
            <w:pPr>
              <w:rPr>
                <w:rFonts w:ascii="Marianne Light" w:hAnsi="Marianne Light"/>
                <w:sz w:val="18"/>
              </w:rPr>
            </w:pPr>
            <w:r w:rsidRPr="004A23C7">
              <w:rPr>
                <w:rFonts w:ascii="Marianne Light" w:hAnsi="Marianne Light"/>
                <w:sz w:val="18"/>
              </w:rPr>
              <w:t>………………………………………….</w:t>
            </w:r>
          </w:p>
        </w:tc>
      </w:tr>
    </w:tbl>
    <w:p w14:paraId="3D8BBCCF" w14:textId="77777777" w:rsidR="004A23C7" w:rsidRPr="004A23C7" w:rsidRDefault="004A23C7" w:rsidP="004A23C7">
      <w:pPr>
        <w:rPr>
          <w:rFonts w:ascii="Marianne Light" w:hAnsi="Marianne Light"/>
          <w:sz w:val="6"/>
        </w:rPr>
      </w:pPr>
    </w:p>
    <w:p w14:paraId="3599C5CD" w14:textId="77777777" w:rsidR="000B0EDE" w:rsidRPr="004A23C7" w:rsidRDefault="000B0EDE" w:rsidP="00CA6C8A">
      <w:pPr>
        <w:pStyle w:val="corps-texte"/>
        <w:rPr>
          <w:sz w:val="18"/>
        </w:rPr>
      </w:pPr>
    </w:p>
    <w:p w14:paraId="674620B0" w14:textId="77777777" w:rsidR="000B0EDE" w:rsidRPr="004A23C7" w:rsidRDefault="000B0EDE" w:rsidP="00CA6C8A">
      <w:pPr>
        <w:pStyle w:val="corps-texte"/>
        <w:rPr>
          <w:sz w:val="18"/>
        </w:rPr>
      </w:pPr>
    </w:p>
    <w:p w14:paraId="0860EA44" w14:textId="77777777" w:rsidR="000B0EDE" w:rsidRPr="004A23C7" w:rsidRDefault="000B0EDE" w:rsidP="00CA6C8A">
      <w:pPr>
        <w:pStyle w:val="corps-texte"/>
        <w:rPr>
          <w:sz w:val="18"/>
        </w:rPr>
      </w:pPr>
    </w:p>
    <w:p w14:paraId="0907DC84" w14:textId="77777777" w:rsidR="000B0EDE" w:rsidRPr="004A23C7" w:rsidRDefault="000B0EDE" w:rsidP="00CA6C8A">
      <w:pPr>
        <w:pStyle w:val="corps-texte"/>
        <w:rPr>
          <w:sz w:val="18"/>
        </w:rPr>
      </w:pPr>
    </w:p>
    <w:p w14:paraId="0DA37512" w14:textId="5DE5F33A" w:rsidR="000B0EDE" w:rsidRPr="004A23C7" w:rsidRDefault="000B0EDE" w:rsidP="00CA6C8A">
      <w:pPr>
        <w:pStyle w:val="corps-texte"/>
        <w:rPr>
          <w:sz w:val="18"/>
        </w:rPr>
      </w:pPr>
    </w:p>
    <w:p w14:paraId="59B0CE29" w14:textId="00ED7FC7" w:rsidR="001866C1" w:rsidRPr="004A23C7" w:rsidRDefault="001866C1" w:rsidP="00CA6C8A">
      <w:pPr>
        <w:pStyle w:val="corps-texte"/>
        <w:rPr>
          <w:sz w:val="18"/>
        </w:rPr>
      </w:pPr>
    </w:p>
    <w:p w14:paraId="324BB489" w14:textId="6347CA6C" w:rsidR="001866C1" w:rsidRPr="004A23C7" w:rsidRDefault="001866C1" w:rsidP="00CA6C8A">
      <w:pPr>
        <w:pStyle w:val="corps-texte"/>
        <w:rPr>
          <w:sz w:val="18"/>
        </w:rPr>
      </w:pPr>
    </w:p>
    <w:p w14:paraId="542D7A22" w14:textId="77777777" w:rsidR="001866C1" w:rsidRPr="004A23C7" w:rsidRDefault="001866C1" w:rsidP="00CA6C8A">
      <w:pPr>
        <w:pStyle w:val="corps-texte"/>
        <w:rPr>
          <w:sz w:val="18"/>
        </w:rPr>
      </w:pPr>
    </w:p>
    <w:p w14:paraId="2ACFE89E" w14:textId="1FF6EB55" w:rsidR="001866C1" w:rsidRPr="004A23C7" w:rsidRDefault="00736E13">
      <w:pPr>
        <w:jc w:val="left"/>
        <w:rPr>
          <w:rFonts w:ascii="Marianne Light" w:hAnsi="Marianne Light"/>
          <w:color w:val="333333"/>
          <w:sz w:val="18"/>
          <w:shd w:val="clear" w:color="auto" w:fill="FFFFFF"/>
        </w:rPr>
        <w:sectPr w:rsidR="001866C1" w:rsidRPr="004A23C7" w:rsidSect="00F22C54">
          <w:pgSz w:w="11906" w:h="16838"/>
          <w:pgMar w:top="993" w:right="992" w:bottom="851" w:left="992" w:header="720" w:footer="720" w:gutter="0"/>
          <w:cols w:space="720"/>
        </w:sectPr>
      </w:pPr>
      <w:r w:rsidRPr="004A23C7">
        <w:rPr>
          <w:rFonts w:ascii="Marianne Light" w:hAnsi="Marianne Light"/>
          <w:color w:val="333333"/>
          <w:sz w:val="18"/>
          <w:shd w:val="clear" w:color="auto" w:fill="FFFFFF"/>
        </w:rPr>
        <w:br w:type="page"/>
      </w:r>
    </w:p>
    <w:p w14:paraId="06E9DF4B" w14:textId="7B7AB855" w:rsidR="0063515C" w:rsidRDefault="0063515C" w:rsidP="00BF7094">
      <w:pPr>
        <w:jc w:val="left"/>
      </w:pPr>
      <w:r>
        <w:rPr>
          <w:rFonts w:ascii="Marianne" w:eastAsiaTheme="minorEastAsia" w:hAnsi="Marianne"/>
          <w:noProof/>
          <w:color w:val="000000"/>
          <w:sz w:val="28"/>
          <w:szCs w:val="28"/>
        </w:rPr>
        <w:lastRenderedPageBreak/>
        <w:drawing>
          <wp:anchor distT="0" distB="0" distL="114300" distR="114300" simplePos="0" relativeHeight="251843072" behindDoc="1" locked="0" layoutInCell="1" allowOverlap="1" wp14:anchorId="101DAE06" wp14:editId="7879AC58">
            <wp:simplePos x="0" y="0"/>
            <wp:positionH relativeFrom="column">
              <wp:posOffset>881888</wp:posOffset>
            </wp:positionH>
            <wp:positionV relativeFrom="paragraph">
              <wp:posOffset>106680</wp:posOffset>
            </wp:positionV>
            <wp:extent cx="938784" cy="628618"/>
            <wp:effectExtent l="0" t="0" r="0" b="635"/>
            <wp:wrapNone/>
            <wp:docPr id="326" name="Imag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discuss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784" cy="628618"/>
                    </a:xfrm>
                    <a:prstGeom prst="rect">
                      <a:avLst/>
                    </a:prstGeom>
                  </pic:spPr>
                </pic:pic>
              </a:graphicData>
            </a:graphic>
          </wp:anchor>
        </w:drawing>
      </w:r>
    </w:p>
    <w:p w14:paraId="2E644F83" w14:textId="61D953EC" w:rsidR="0063515C" w:rsidRDefault="0063515C" w:rsidP="00BF7094">
      <w:pPr>
        <w:jc w:val="left"/>
      </w:pPr>
    </w:p>
    <w:p w14:paraId="247EC06B" w14:textId="0396266A" w:rsidR="0063515C" w:rsidRPr="006A68B0" w:rsidRDefault="0063515C" w:rsidP="002B6593">
      <w:pPr>
        <w:pBdr>
          <w:top w:val="single" w:sz="4" w:space="1" w:color="2A5953"/>
        </w:pBdr>
        <w:ind w:left="2977" w:right="1558"/>
        <w:jc w:val="center"/>
        <w:rPr>
          <w:color w:val="64003E"/>
          <w:sz w:val="28"/>
          <w:szCs w:val="28"/>
        </w:rPr>
      </w:pPr>
    </w:p>
    <w:p w14:paraId="7B29B26E" w14:textId="120C7536" w:rsidR="0063515C" w:rsidRPr="0063515C" w:rsidRDefault="0063515C" w:rsidP="0063515C">
      <w:pPr>
        <w:autoSpaceDE w:val="0"/>
        <w:autoSpaceDN w:val="0"/>
        <w:ind w:left="3119"/>
        <w:rPr>
          <w:rFonts w:ascii="Marianne" w:eastAsiaTheme="minorEastAsia" w:hAnsi="Marianne"/>
          <w:b/>
          <w:bCs/>
          <w:noProof/>
          <w:color w:val="000000"/>
          <w:sz w:val="32"/>
          <w:szCs w:val="32"/>
        </w:rPr>
      </w:pPr>
      <w:r w:rsidRPr="0063515C">
        <w:rPr>
          <w:rFonts w:ascii="Marianne" w:eastAsiaTheme="minorEastAsia" w:hAnsi="Marianne"/>
          <w:b/>
          <w:bCs/>
          <w:noProof/>
          <w:color w:val="000000"/>
          <w:sz w:val="32"/>
          <w:szCs w:val="32"/>
        </w:rPr>
        <w:t>ARS Normandie</w:t>
      </w:r>
    </w:p>
    <w:p w14:paraId="0D6DF08E" w14:textId="0138791B" w:rsidR="0063515C" w:rsidRPr="0063515C" w:rsidRDefault="0063515C" w:rsidP="0063515C">
      <w:pPr>
        <w:autoSpaceDE w:val="0"/>
        <w:autoSpaceDN w:val="0"/>
        <w:ind w:left="3119"/>
        <w:rPr>
          <w:rFonts w:ascii="Marianne" w:eastAsiaTheme="minorEastAsia" w:hAnsi="Marianne"/>
          <w:noProof/>
          <w:color w:val="000000"/>
          <w:sz w:val="28"/>
          <w:szCs w:val="28"/>
        </w:rPr>
      </w:pPr>
    </w:p>
    <w:p w14:paraId="352E231B" w14:textId="4FEE24FE" w:rsidR="0063515C" w:rsidRPr="0063515C" w:rsidRDefault="0063515C" w:rsidP="0063515C">
      <w:pPr>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Esplanade Claude Monet</w:t>
      </w:r>
    </w:p>
    <w:p w14:paraId="1729D84F" w14:textId="55BB381D"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 xml:space="preserve">2 </w:t>
      </w:r>
      <w:r>
        <w:rPr>
          <w:rFonts w:ascii="Marianne" w:eastAsiaTheme="minorEastAsia" w:hAnsi="Marianne"/>
          <w:noProof/>
          <w:color w:val="000000"/>
          <w:sz w:val="28"/>
          <w:szCs w:val="28"/>
        </w:rPr>
        <w:t>place Jean Nouzille</w:t>
      </w:r>
    </w:p>
    <w:p w14:paraId="69B8A0D7" w14:textId="4CF82FEE"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Pr>
          <w:rFonts w:ascii="Marianne" w:eastAsiaTheme="minorEastAsia" w:hAnsi="Marianne"/>
          <w:noProof/>
          <w:color w:val="000000"/>
          <w:sz w:val="28"/>
          <w:szCs w:val="28"/>
        </w:rPr>
        <w:t>CS 55035</w:t>
      </w:r>
    </w:p>
    <w:p w14:paraId="09AF110A" w14:textId="05AC4B42" w:rsidR="0063515C" w:rsidRPr="0063515C" w:rsidRDefault="0063515C" w:rsidP="0063515C">
      <w:pPr>
        <w:pStyle w:val="Paragraphedeliste"/>
        <w:autoSpaceDE w:val="0"/>
        <w:autoSpaceDN w:val="0"/>
        <w:ind w:left="3119"/>
        <w:rPr>
          <w:rFonts w:ascii="Marianne" w:eastAsiaTheme="minorEastAsia" w:hAnsi="Marianne"/>
          <w:noProof/>
          <w:color w:val="000000"/>
          <w:sz w:val="28"/>
          <w:szCs w:val="28"/>
        </w:rPr>
      </w:pPr>
      <w:r w:rsidRPr="0063515C">
        <w:rPr>
          <w:rFonts w:ascii="Marianne" w:eastAsiaTheme="minorEastAsia" w:hAnsi="Marianne"/>
          <w:noProof/>
          <w:color w:val="000000"/>
          <w:sz w:val="28"/>
          <w:szCs w:val="28"/>
        </w:rPr>
        <w:t>14050 Caen Cedex 4</w:t>
      </w:r>
    </w:p>
    <w:p w14:paraId="2ACCE125" w14:textId="3AA73EAF" w:rsidR="0063515C" w:rsidRDefault="0063515C" w:rsidP="0063515C">
      <w:pPr>
        <w:autoSpaceDE w:val="0"/>
        <w:autoSpaceDN w:val="0"/>
        <w:spacing w:after="240"/>
        <w:ind w:left="3119"/>
        <w:rPr>
          <w:rFonts w:ascii="Marianne" w:eastAsiaTheme="minorEastAsia" w:hAnsi="Marianne"/>
          <w:noProof/>
          <w:color w:val="1F497D"/>
          <w:sz w:val="28"/>
          <w:szCs w:val="28"/>
        </w:rPr>
      </w:pPr>
      <w:r w:rsidRPr="0063515C">
        <w:rPr>
          <w:rFonts w:ascii="Marianne" w:eastAsiaTheme="minorEastAsia" w:hAnsi="Marianne"/>
          <w:noProof/>
          <w:color w:val="1F497D"/>
          <w:sz w:val="28"/>
          <w:szCs w:val="28"/>
          <w:u w:val="single"/>
        </w:rPr>
        <w:t>www.</w:t>
      </w:r>
      <w:hyperlink r:id="rId12" w:history="1">
        <w:r w:rsidRPr="0063515C">
          <w:rPr>
            <w:rStyle w:val="Lienhypertexte"/>
            <w:rFonts w:ascii="Marianne" w:eastAsiaTheme="minorEastAsia" w:hAnsi="Marianne"/>
            <w:noProof/>
            <w:color w:val="1F497D"/>
            <w:sz w:val="28"/>
            <w:szCs w:val="28"/>
          </w:rPr>
          <w:t>normandie.ars.sante.fr</w:t>
        </w:r>
      </w:hyperlink>
    </w:p>
    <w:p w14:paraId="583AB394" w14:textId="7CE4D2D0" w:rsidR="0063515C" w:rsidRDefault="002B6593" w:rsidP="004F722A">
      <w:pPr>
        <w:autoSpaceDE w:val="0"/>
        <w:autoSpaceDN w:val="0"/>
        <w:spacing w:after="240"/>
        <w:ind w:left="3119" w:right="1558"/>
        <w:jc w:val="left"/>
        <w:rPr>
          <w:rFonts w:ascii="Marianne" w:eastAsiaTheme="minorEastAsia" w:hAnsi="Marianne"/>
          <w:noProof/>
          <w:color w:val="000000"/>
          <w:sz w:val="28"/>
          <w:szCs w:val="28"/>
        </w:rPr>
      </w:pPr>
      <w:r>
        <w:rPr>
          <w:rFonts w:ascii="Marianne" w:eastAsiaTheme="minorEastAsia" w:hAnsi="Marianne"/>
          <w:noProof/>
          <w:color w:val="000000"/>
          <w:sz w:val="28"/>
          <w:szCs w:val="28"/>
        </w:rPr>
        <w:drawing>
          <wp:inline distT="0" distB="0" distL="0" distR="0" wp14:anchorId="71787FF4" wp14:editId="525694A5">
            <wp:extent cx="1440000" cy="335944"/>
            <wp:effectExtent l="0" t="0" r="8255"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oc-reseaux-sociaux-vert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335944"/>
                    </a:xfrm>
                    <a:prstGeom prst="rect">
                      <a:avLst/>
                    </a:prstGeom>
                  </pic:spPr>
                </pic:pic>
              </a:graphicData>
            </a:graphic>
          </wp:inline>
        </w:drawing>
      </w:r>
    </w:p>
    <w:p w14:paraId="199ED05E" w14:textId="77777777" w:rsidR="004F722A" w:rsidRPr="0063515C" w:rsidRDefault="004F722A" w:rsidP="002B6593">
      <w:pPr>
        <w:pBdr>
          <w:bottom w:val="single" w:sz="4" w:space="1" w:color="2A5953"/>
        </w:pBdr>
        <w:autoSpaceDE w:val="0"/>
        <w:autoSpaceDN w:val="0"/>
        <w:spacing w:after="240"/>
        <w:ind w:left="1843" w:right="1558"/>
        <w:jc w:val="left"/>
        <w:rPr>
          <w:rFonts w:ascii="Marianne" w:eastAsiaTheme="minorEastAsia" w:hAnsi="Marianne"/>
          <w:noProof/>
          <w:color w:val="000000"/>
          <w:sz w:val="28"/>
          <w:szCs w:val="28"/>
        </w:rPr>
      </w:pPr>
    </w:p>
    <w:sectPr w:rsidR="004F722A" w:rsidRPr="0063515C" w:rsidSect="001866C1">
      <w:headerReference w:type="default" r:id="rId14"/>
      <w:footerReference w:type="default" r:id="rId15"/>
      <w:pgSz w:w="11906" w:h="16838"/>
      <w:pgMar w:top="5671"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CAFA" w14:textId="77777777" w:rsidR="00BD2BF6" w:rsidRDefault="00BD2BF6" w:rsidP="004459FE">
      <w:r>
        <w:separator/>
      </w:r>
    </w:p>
  </w:endnote>
  <w:endnote w:type="continuationSeparator" w:id="0">
    <w:p w14:paraId="6501AB0F" w14:textId="77777777" w:rsidR="00BD2BF6" w:rsidRDefault="00BD2BF6" w:rsidP="0044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rianne Medium">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316" w14:textId="001772E4" w:rsidR="00067274" w:rsidRPr="00B6564B" w:rsidRDefault="00067274" w:rsidP="00D23AA5">
    <w:pPr>
      <w:pStyle w:val="Pieddepage"/>
      <w:jc w:val="right"/>
      <w:rPr>
        <w:rFonts w:ascii="Marianne" w:hAnsi="Marianne"/>
        <w:color w:val="A6A6A6" w:themeColor="background1" w:themeShade="A6"/>
        <w:sz w:val="18"/>
        <w:szCs w:val="18"/>
      </w:rPr>
    </w:pPr>
    <w:r w:rsidRPr="00B6564B">
      <w:rPr>
        <w:rFonts w:ascii="Marianne" w:hAnsi="Marianne"/>
        <w:color w:val="A6A6A6" w:themeColor="background1" w:themeShade="A6"/>
        <w:sz w:val="18"/>
        <w:szCs w:val="18"/>
      </w:rPr>
      <w:fldChar w:fldCharType="begin"/>
    </w:r>
    <w:r w:rsidRPr="00B6564B">
      <w:rPr>
        <w:rFonts w:ascii="Marianne" w:hAnsi="Marianne"/>
        <w:color w:val="A6A6A6" w:themeColor="background1" w:themeShade="A6"/>
        <w:sz w:val="18"/>
        <w:szCs w:val="18"/>
      </w:rPr>
      <w:instrText>PAGE   \* MERGEFORMAT</w:instrText>
    </w:r>
    <w:r w:rsidRPr="00B6564B">
      <w:rPr>
        <w:rFonts w:ascii="Marianne" w:hAnsi="Marianne"/>
        <w:color w:val="A6A6A6" w:themeColor="background1" w:themeShade="A6"/>
        <w:sz w:val="18"/>
        <w:szCs w:val="18"/>
      </w:rPr>
      <w:fldChar w:fldCharType="separate"/>
    </w:r>
    <w:r w:rsidR="00FB2243">
      <w:rPr>
        <w:rFonts w:ascii="Marianne" w:hAnsi="Marianne"/>
        <w:noProof/>
        <w:color w:val="A6A6A6" w:themeColor="background1" w:themeShade="A6"/>
        <w:sz w:val="18"/>
        <w:szCs w:val="18"/>
      </w:rPr>
      <w:t>5</w:t>
    </w:r>
    <w:r w:rsidRPr="00B6564B">
      <w:rPr>
        <w:rFonts w:ascii="Marianne" w:hAnsi="Marianne"/>
        <w:color w:val="A6A6A6" w:themeColor="background1" w:themeShade="A6"/>
        <w:sz w:val="18"/>
        <w:szCs w:val="18"/>
      </w:rPr>
      <w:fldChar w:fldCharType="end"/>
    </w:r>
  </w:p>
  <w:p w14:paraId="3B581814" w14:textId="77777777" w:rsidR="00067274" w:rsidRDefault="000672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EEFC" w14:textId="67668AC9" w:rsidR="00067274" w:rsidRPr="00B6564B" w:rsidRDefault="00067274" w:rsidP="00D23AA5">
    <w:pPr>
      <w:pStyle w:val="Pieddepage"/>
      <w:jc w:val="right"/>
      <w:rPr>
        <w:rFonts w:ascii="Marianne" w:hAnsi="Marianne"/>
        <w:color w:val="A6A6A6" w:themeColor="background1" w:themeShade="A6"/>
        <w:sz w:val="18"/>
        <w:szCs w:val="18"/>
      </w:rPr>
    </w:pPr>
  </w:p>
  <w:p w14:paraId="032A2A65" w14:textId="77777777" w:rsidR="00067274" w:rsidRDefault="000672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DD7F" w14:textId="77777777" w:rsidR="00BD2BF6" w:rsidRDefault="00BD2BF6" w:rsidP="004459FE">
      <w:r>
        <w:separator/>
      </w:r>
    </w:p>
  </w:footnote>
  <w:footnote w:type="continuationSeparator" w:id="0">
    <w:p w14:paraId="7FBD2F46" w14:textId="77777777" w:rsidR="00BD2BF6" w:rsidRDefault="00BD2BF6" w:rsidP="0044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98A" w14:textId="6958BD0B" w:rsidR="00067274" w:rsidRDefault="00067274">
    <w:pPr>
      <w:pStyle w:val="En-tte"/>
    </w:pPr>
    <w:r>
      <w:rPr>
        <w:noProof/>
      </w:rPr>
      <w:drawing>
        <wp:anchor distT="0" distB="0" distL="114300" distR="114300" simplePos="0" relativeHeight="251665408" behindDoc="1" locked="0" layoutInCell="1" allowOverlap="1" wp14:anchorId="250A036C" wp14:editId="2B3C3DBC">
          <wp:simplePos x="0" y="0"/>
          <wp:positionH relativeFrom="column">
            <wp:posOffset>-619982</wp:posOffset>
          </wp:positionH>
          <wp:positionV relativeFrom="paragraph">
            <wp:posOffset>-437322</wp:posOffset>
          </wp:positionV>
          <wp:extent cx="7533861" cy="10656138"/>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barit-A4-couv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4792" cy="1067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A2B0" w14:textId="77777777" w:rsidR="00067274" w:rsidRDefault="00067274">
    <w:pPr>
      <w:pStyle w:val="En-tte"/>
    </w:pPr>
    <w:r>
      <w:rPr>
        <w:noProof/>
      </w:rPr>
      <w:drawing>
        <wp:anchor distT="0" distB="0" distL="114300" distR="114300" simplePos="0" relativeHeight="251663360" behindDoc="0" locked="0" layoutInCell="1" allowOverlap="1" wp14:anchorId="73B1162C" wp14:editId="6BAC86D3">
          <wp:simplePos x="0" y="0"/>
          <wp:positionH relativeFrom="column">
            <wp:posOffset>4281805</wp:posOffset>
          </wp:positionH>
          <wp:positionV relativeFrom="paragraph">
            <wp:posOffset>635</wp:posOffset>
          </wp:positionV>
          <wp:extent cx="1941195" cy="1370965"/>
          <wp:effectExtent l="0" t="0" r="1905" b="0"/>
          <wp:wrapNone/>
          <wp:docPr id="31" name="Image 31" descr="N:\DG-DIRECTION GENERALE\DG-COMMUNICATION\3_CHARTE_GRAPHIQUE\01_LOGOS\LOGOS_ARSN\HD\Logo_ARSN_Haute_definition\LOGOS-ARS-N-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9" descr="N:\DG-DIRECTION GENERALE\DG-COMMUNICATION\3_CHARTE_GRAPHIQUE\01_LOGOS\LOGOS_ARSN\HD\Logo_ARSN_Haute_definition\LOGOS-ARS-N-coule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1195" cy="1370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BD3BC5" wp14:editId="7AAADCCA">
          <wp:simplePos x="0" y="0"/>
          <wp:positionH relativeFrom="column">
            <wp:posOffset>0</wp:posOffset>
          </wp:positionH>
          <wp:positionV relativeFrom="paragraph">
            <wp:posOffset>0</wp:posOffset>
          </wp:positionV>
          <wp:extent cx="1350010" cy="1210945"/>
          <wp:effectExtent l="0" t="0" r="2540" b="8255"/>
          <wp:wrapNone/>
          <wp:docPr id="224" name="Image 224" descr="N:\DG-DIRECTION GENERALE\DG-COMMUNICATION\3_CHARTE_GRAPHIQUE\2020_Evolution charte gouvernementale\MODELES V1 ARS\LogoRep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0" descr="N:\DG-DIRECTION GENERALE\DG-COMMUNICATION\3_CHARTE_GRAPHIQUE\2020_Evolution charte gouvernementale\MODELES V1 ARS\LogoRepFrançais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10" cy="121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131"/>
    <w:multiLevelType w:val="hybridMultilevel"/>
    <w:tmpl w:val="DB5CF7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AE7AAE"/>
    <w:multiLevelType w:val="hybridMultilevel"/>
    <w:tmpl w:val="1840BA98"/>
    <w:lvl w:ilvl="0" w:tplc="3158884C">
      <w:start w:val="1"/>
      <w:numFmt w:val="bullet"/>
      <w:lvlText w:val="-"/>
      <w:lvlJc w:val="left"/>
      <w:pPr>
        <w:ind w:left="720" w:hanging="360"/>
      </w:pPr>
      <w:rPr>
        <w:rFonts w:ascii="Arial" w:eastAsia="Times New Roman" w:hAnsi="Arial" w:cs="Arial"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6653F"/>
    <w:multiLevelType w:val="hybridMultilevel"/>
    <w:tmpl w:val="AA1C93AE"/>
    <w:lvl w:ilvl="0" w:tplc="B0AAFCC4">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C0787"/>
    <w:multiLevelType w:val="hybridMultilevel"/>
    <w:tmpl w:val="C598CEE4"/>
    <w:lvl w:ilvl="0" w:tplc="DF38173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D44C3"/>
    <w:multiLevelType w:val="hybridMultilevel"/>
    <w:tmpl w:val="53AEBDBC"/>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0E34A9"/>
    <w:multiLevelType w:val="hybridMultilevel"/>
    <w:tmpl w:val="DB5CF7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A96487"/>
    <w:multiLevelType w:val="hybridMultilevel"/>
    <w:tmpl w:val="1632F21C"/>
    <w:lvl w:ilvl="0" w:tplc="13E8FF22">
      <w:start w:val="1"/>
      <w:numFmt w:val="bullet"/>
      <w:lvlText w:val="A"/>
      <w:lvlJc w:val="left"/>
      <w:pPr>
        <w:ind w:left="862" w:hanging="360"/>
      </w:pPr>
      <w:rPr>
        <w:rFonts w:ascii="Wingdings 2" w:hAnsi="Wingdings 2"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332B37A7"/>
    <w:multiLevelType w:val="hybridMultilevel"/>
    <w:tmpl w:val="381E3556"/>
    <w:lvl w:ilvl="0" w:tplc="C99C24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E61E79"/>
    <w:multiLevelType w:val="hybridMultilevel"/>
    <w:tmpl w:val="6BCAC456"/>
    <w:lvl w:ilvl="0" w:tplc="D6B43BFE">
      <w:start w:val="1"/>
      <w:numFmt w:val="bullet"/>
      <w:lvlText w:val="A"/>
      <w:lvlJc w:val="left"/>
      <w:pPr>
        <w:ind w:left="2138" w:hanging="360"/>
      </w:pPr>
      <w:rPr>
        <w:rFonts w:ascii="Wingdings 2" w:hAnsi="Wingdings 2"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 w15:restartNumberingAfterBreak="0">
    <w:nsid w:val="35C335EE"/>
    <w:multiLevelType w:val="hybridMultilevel"/>
    <w:tmpl w:val="69FC7908"/>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1A7A59"/>
    <w:multiLevelType w:val="multilevel"/>
    <w:tmpl w:val="046E643E"/>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11" w15:restartNumberingAfterBreak="0">
    <w:nsid w:val="3D116F93"/>
    <w:multiLevelType w:val="hybridMultilevel"/>
    <w:tmpl w:val="395C09B8"/>
    <w:lvl w:ilvl="0" w:tplc="C99C249C">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9E60BA"/>
    <w:multiLevelType w:val="hybridMultilevel"/>
    <w:tmpl w:val="11425F74"/>
    <w:lvl w:ilvl="0" w:tplc="77800508">
      <w:numFmt w:val="bullet"/>
      <w:lvlText w:val="-"/>
      <w:lvlJc w:val="left"/>
      <w:pPr>
        <w:ind w:left="1429" w:hanging="360"/>
      </w:pPr>
      <w:rPr>
        <w:rFonts w:ascii="Marianne Light" w:eastAsia="Times New Roman" w:hAnsi="Marianne Light"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FBC4AA9"/>
    <w:multiLevelType w:val="hybridMultilevel"/>
    <w:tmpl w:val="9E2EDB24"/>
    <w:lvl w:ilvl="0" w:tplc="E7E4A822">
      <w:start w:val="1"/>
      <w:numFmt w:val="bullet"/>
      <w:lvlText w:val="-"/>
      <w:lvlJc w:val="left"/>
      <w:pPr>
        <w:ind w:left="1080" w:hanging="360"/>
      </w:pPr>
      <w:rPr>
        <w:rFonts w:ascii="Arial" w:eastAsia="Times New Roman"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6A31A1F"/>
    <w:multiLevelType w:val="hybridMultilevel"/>
    <w:tmpl w:val="984AF180"/>
    <w:lvl w:ilvl="0" w:tplc="77800508">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8A3D2F"/>
    <w:multiLevelType w:val="hybridMultilevel"/>
    <w:tmpl w:val="04C42FD6"/>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00065C"/>
    <w:multiLevelType w:val="hybridMultilevel"/>
    <w:tmpl w:val="5FF81112"/>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6C4552"/>
    <w:multiLevelType w:val="hybridMultilevel"/>
    <w:tmpl w:val="D0060EDA"/>
    <w:lvl w:ilvl="0" w:tplc="38B02842">
      <w:start w:val="1"/>
      <w:numFmt w:val="decimal"/>
      <w:pStyle w:val="Style2"/>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183152"/>
    <w:multiLevelType w:val="hybridMultilevel"/>
    <w:tmpl w:val="8D1E4B0A"/>
    <w:lvl w:ilvl="0" w:tplc="77800508">
      <w:numFmt w:val="bullet"/>
      <w:lvlText w:val="-"/>
      <w:lvlJc w:val="left"/>
      <w:pPr>
        <w:ind w:left="1429" w:hanging="360"/>
      </w:pPr>
      <w:rPr>
        <w:rFonts w:ascii="Marianne Light" w:eastAsia="Times New Roman" w:hAnsi="Marianne Light"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15:restartNumberingAfterBreak="0">
    <w:nsid w:val="59F42851"/>
    <w:multiLevelType w:val="multilevel"/>
    <w:tmpl w:val="CBA4EAD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5A3C6D04"/>
    <w:multiLevelType w:val="hybridMultilevel"/>
    <w:tmpl w:val="1284AE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7545CC"/>
    <w:multiLevelType w:val="hybridMultilevel"/>
    <w:tmpl w:val="F620C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384AB9"/>
    <w:multiLevelType w:val="hybridMultilevel"/>
    <w:tmpl w:val="A6D26144"/>
    <w:lvl w:ilvl="0" w:tplc="77800508">
      <w:numFmt w:val="bullet"/>
      <w:lvlText w:val="-"/>
      <w:lvlJc w:val="left"/>
      <w:pPr>
        <w:ind w:left="720" w:hanging="360"/>
      </w:pPr>
      <w:rPr>
        <w:rFonts w:ascii="Marianne Light" w:eastAsia="Times New Roman" w:hAnsi="Marianne Light"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5E0B03"/>
    <w:multiLevelType w:val="hybridMultilevel"/>
    <w:tmpl w:val="6352AFE0"/>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50485B"/>
    <w:multiLevelType w:val="hybridMultilevel"/>
    <w:tmpl w:val="EF7CED3C"/>
    <w:lvl w:ilvl="0" w:tplc="12D83224">
      <w:start w:val="1"/>
      <w:numFmt w:val="decimal"/>
      <w:lvlText w:val="%1."/>
      <w:lvlJc w:val="left"/>
      <w:pPr>
        <w:ind w:left="786" w:hanging="360"/>
      </w:pPr>
      <w:rPr>
        <w:rFonts w:hint="default"/>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15:restartNumberingAfterBreak="0">
    <w:nsid w:val="5FE1046A"/>
    <w:multiLevelType w:val="hybridMultilevel"/>
    <w:tmpl w:val="425C1FE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F61EC2"/>
    <w:multiLevelType w:val="hybridMultilevel"/>
    <w:tmpl w:val="6BAAB46E"/>
    <w:lvl w:ilvl="0" w:tplc="D6B43BFE">
      <w:start w:val="1"/>
      <w:numFmt w:val="bullet"/>
      <w:lvlText w:val="A"/>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8D5042"/>
    <w:multiLevelType w:val="hybridMultilevel"/>
    <w:tmpl w:val="0DEA3DDC"/>
    <w:lvl w:ilvl="0" w:tplc="C99C249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70454467"/>
    <w:multiLevelType w:val="hybridMultilevel"/>
    <w:tmpl w:val="C0CE36E0"/>
    <w:lvl w:ilvl="0" w:tplc="98CAFFB6">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D871EA"/>
    <w:multiLevelType w:val="hybridMultilevel"/>
    <w:tmpl w:val="C33EAC62"/>
    <w:lvl w:ilvl="0" w:tplc="08CAAA62">
      <w:start w:val="1"/>
      <w:numFmt w:val="bullet"/>
      <w:lvlText w:val=""/>
      <w:lvlJc w:val="left"/>
      <w:pPr>
        <w:ind w:left="720" w:hanging="360"/>
      </w:pPr>
      <w:rPr>
        <w:rFonts w:ascii="Wingdings 2" w:hAnsi="Wingdings 2"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0237D9"/>
    <w:multiLevelType w:val="hybridMultilevel"/>
    <w:tmpl w:val="5D143D48"/>
    <w:lvl w:ilvl="0" w:tplc="77800508">
      <w:numFmt w:val="bullet"/>
      <w:lvlText w:val="-"/>
      <w:lvlJc w:val="left"/>
      <w:pPr>
        <w:ind w:left="578" w:hanging="360"/>
      </w:pPr>
      <w:rPr>
        <w:rFonts w:ascii="Marianne Light" w:eastAsia="Times New Roman" w:hAnsi="Marianne Light"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16cid:durableId="1064833487">
    <w:abstractNumId w:val="7"/>
  </w:num>
  <w:num w:numId="2" w16cid:durableId="1454012954">
    <w:abstractNumId w:val="17"/>
  </w:num>
  <w:num w:numId="3" w16cid:durableId="1401437730">
    <w:abstractNumId w:val="9"/>
  </w:num>
  <w:num w:numId="4" w16cid:durableId="140122639">
    <w:abstractNumId w:val="15"/>
  </w:num>
  <w:num w:numId="5" w16cid:durableId="393239798">
    <w:abstractNumId w:val="19"/>
  </w:num>
  <w:num w:numId="6" w16cid:durableId="2107772575">
    <w:abstractNumId w:val="24"/>
  </w:num>
  <w:num w:numId="7" w16cid:durableId="1717003069">
    <w:abstractNumId w:val="1"/>
  </w:num>
  <w:num w:numId="8" w16cid:durableId="1484855090">
    <w:abstractNumId w:val="13"/>
  </w:num>
  <w:num w:numId="9" w16cid:durableId="1373118525">
    <w:abstractNumId w:val="29"/>
  </w:num>
  <w:num w:numId="10" w16cid:durableId="940995743">
    <w:abstractNumId w:val="11"/>
  </w:num>
  <w:num w:numId="11" w16cid:durableId="337468557">
    <w:abstractNumId w:val="4"/>
  </w:num>
  <w:num w:numId="12" w16cid:durableId="301279284">
    <w:abstractNumId w:val="27"/>
  </w:num>
  <w:num w:numId="13" w16cid:durableId="581139666">
    <w:abstractNumId w:val="27"/>
  </w:num>
  <w:num w:numId="14" w16cid:durableId="584729761">
    <w:abstractNumId w:val="25"/>
  </w:num>
  <w:num w:numId="15" w16cid:durableId="745301761">
    <w:abstractNumId w:val="26"/>
  </w:num>
  <w:num w:numId="16" w16cid:durableId="240919406">
    <w:abstractNumId w:val="8"/>
  </w:num>
  <w:num w:numId="17" w16cid:durableId="1887059604">
    <w:abstractNumId w:val="23"/>
  </w:num>
  <w:num w:numId="18" w16cid:durableId="1251817482">
    <w:abstractNumId w:val="10"/>
  </w:num>
  <w:num w:numId="19" w16cid:durableId="1051030791">
    <w:abstractNumId w:val="3"/>
  </w:num>
  <w:num w:numId="20" w16cid:durableId="1816295045">
    <w:abstractNumId w:val="6"/>
  </w:num>
  <w:num w:numId="21" w16cid:durableId="1017390944">
    <w:abstractNumId w:val="28"/>
  </w:num>
  <w:num w:numId="22" w16cid:durableId="1321226647">
    <w:abstractNumId w:val="2"/>
  </w:num>
  <w:num w:numId="23" w16cid:durableId="583733012">
    <w:abstractNumId w:val="30"/>
  </w:num>
  <w:num w:numId="24" w16cid:durableId="1441797606">
    <w:abstractNumId w:val="22"/>
  </w:num>
  <w:num w:numId="25" w16cid:durableId="218249112">
    <w:abstractNumId w:val="5"/>
  </w:num>
  <w:num w:numId="26" w16cid:durableId="481583618">
    <w:abstractNumId w:val="0"/>
  </w:num>
  <w:num w:numId="27" w16cid:durableId="888154941">
    <w:abstractNumId w:val="12"/>
  </w:num>
  <w:num w:numId="28" w16cid:durableId="1707868882">
    <w:abstractNumId w:val="18"/>
  </w:num>
  <w:num w:numId="29" w16cid:durableId="163709920">
    <w:abstractNumId w:val="14"/>
  </w:num>
  <w:num w:numId="30" w16cid:durableId="46682364">
    <w:abstractNumId w:val="20"/>
  </w:num>
  <w:num w:numId="31" w16cid:durableId="95562959">
    <w:abstractNumId w:val="16"/>
  </w:num>
  <w:num w:numId="32" w16cid:durableId="113109274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colormru v:ext="edit" colors="#f9c,#b9fa00,#97cc00,#9ad000,#a1da00,#6f3,#f60,#c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74"/>
    <w:rsid w:val="00000BDA"/>
    <w:rsid w:val="00000FC6"/>
    <w:rsid w:val="000023D7"/>
    <w:rsid w:val="00003EE5"/>
    <w:rsid w:val="00005195"/>
    <w:rsid w:val="000105DB"/>
    <w:rsid w:val="000108DA"/>
    <w:rsid w:val="00011314"/>
    <w:rsid w:val="000158CF"/>
    <w:rsid w:val="00020A24"/>
    <w:rsid w:val="00021594"/>
    <w:rsid w:val="00021F42"/>
    <w:rsid w:val="00022D55"/>
    <w:rsid w:val="00026D80"/>
    <w:rsid w:val="00030617"/>
    <w:rsid w:val="00035734"/>
    <w:rsid w:val="000357A7"/>
    <w:rsid w:val="00037EDF"/>
    <w:rsid w:val="000422E8"/>
    <w:rsid w:val="0005031B"/>
    <w:rsid w:val="00050E5D"/>
    <w:rsid w:val="000513D6"/>
    <w:rsid w:val="000520E3"/>
    <w:rsid w:val="000526CE"/>
    <w:rsid w:val="000539FE"/>
    <w:rsid w:val="000614E0"/>
    <w:rsid w:val="000623C4"/>
    <w:rsid w:val="00062D55"/>
    <w:rsid w:val="000632C0"/>
    <w:rsid w:val="000634B4"/>
    <w:rsid w:val="00066B63"/>
    <w:rsid w:val="00067274"/>
    <w:rsid w:val="00072595"/>
    <w:rsid w:val="00073B57"/>
    <w:rsid w:val="000752DB"/>
    <w:rsid w:val="00076BEA"/>
    <w:rsid w:val="00076C3A"/>
    <w:rsid w:val="00080464"/>
    <w:rsid w:val="00082371"/>
    <w:rsid w:val="00082FDB"/>
    <w:rsid w:val="000854F9"/>
    <w:rsid w:val="0008586E"/>
    <w:rsid w:val="00086311"/>
    <w:rsid w:val="000921F8"/>
    <w:rsid w:val="00096E73"/>
    <w:rsid w:val="000A3BD8"/>
    <w:rsid w:val="000A3EF7"/>
    <w:rsid w:val="000A4F32"/>
    <w:rsid w:val="000A5841"/>
    <w:rsid w:val="000A5AE1"/>
    <w:rsid w:val="000B0EDE"/>
    <w:rsid w:val="000B37E7"/>
    <w:rsid w:val="000B3E47"/>
    <w:rsid w:val="000B405E"/>
    <w:rsid w:val="000B4FC8"/>
    <w:rsid w:val="000B78D6"/>
    <w:rsid w:val="000C0D35"/>
    <w:rsid w:val="000C3190"/>
    <w:rsid w:val="000C325C"/>
    <w:rsid w:val="000C406F"/>
    <w:rsid w:val="000C5369"/>
    <w:rsid w:val="000C70DA"/>
    <w:rsid w:val="000C7DBD"/>
    <w:rsid w:val="000D1131"/>
    <w:rsid w:val="000D20D9"/>
    <w:rsid w:val="000D2974"/>
    <w:rsid w:val="000D4D13"/>
    <w:rsid w:val="000D5295"/>
    <w:rsid w:val="000E0D81"/>
    <w:rsid w:val="000E1EF4"/>
    <w:rsid w:val="000E24EF"/>
    <w:rsid w:val="000E2DEA"/>
    <w:rsid w:val="000E40AC"/>
    <w:rsid w:val="000E4475"/>
    <w:rsid w:val="000E5076"/>
    <w:rsid w:val="000E6DC0"/>
    <w:rsid w:val="000F2CA6"/>
    <w:rsid w:val="000F3570"/>
    <w:rsid w:val="000F4209"/>
    <w:rsid w:val="000F568F"/>
    <w:rsid w:val="000F5D52"/>
    <w:rsid w:val="000F600A"/>
    <w:rsid w:val="000F7A25"/>
    <w:rsid w:val="000F7B42"/>
    <w:rsid w:val="00101EB1"/>
    <w:rsid w:val="00104B96"/>
    <w:rsid w:val="001050CC"/>
    <w:rsid w:val="00106F2E"/>
    <w:rsid w:val="001079C2"/>
    <w:rsid w:val="0011325C"/>
    <w:rsid w:val="00114587"/>
    <w:rsid w:val="001155AA"/>
    <w:rsid w:val="0011731B"/>
    <w:rsid w:val="001209AD"/>
    <w:rsid w:val="00120E92"/>
    <w:rsid w:val="00121808"/>
    <w:rsid w:val="0012181D"/>
    <w:rsid w:val="00123DB7"/>
    <w:rsid w:val="001242B1"/>
    <w:rsid w:val="00127484"/>
    <w:rsid w:val="00131004"/>
    <w:rsid w:val="0013257B"/>
    <w:rsid w:val="00132F51"/>
    <w:rsid w:val="001344AA"/>
    <w:rsid w:val="00134870"/>
    <w:rsid w:val="00135011"/>
    <w:rsid w:val="00135860"/>
    <w:rsid w:val="00136969"/>
    <w:rsid w:val="00136E4D"/>
    <w:rsid w:val="00144856"/>
    <w:rsid w:val="00144EBA"/>
    <w:rsid w:val="00144EC0"/>
    <w:rsid w:val="00145707"/>
    <w:rsid w:val="0014637A"/>
    <w:rsid w:val="001500F5"/>
    <w:rsid w:val="0015050E"/>
    <w:rsid w:val="0015114D"/>
    <w:rsid w:val="00151332"/>
    <w:rsid w:val="00151406"/>
    <w:rsid w:val="0015469D"/>
    <w:rsid w:val="001555D4"/>
    <w:rsid w:val="0015794F"/>
    <w:rsid w:val="001606A5"/>
    <w:rsid w:val="00160EDC"/>
    <w:rsid w:val="0016440F"/>
    <w:rsid w:val="00164939"/>
    <w:rsid w:val="001661E1"/>
    <w:rsid w:val="001672E9"/>
    <w:rsid w:val="00170108"/>
    <w:rsid w:val="00171CFE"/>
    <w:rsid w:val="001733E4"/>
    <w:rsid w:val="001744D2"/>
    <w:rsid w:val="0018032C"/>
    <w:rsid w:val="0018068C"/>
    <w:rsid w:val="00180D3C"/>
    <w:rsid w:val="00181C9D"/>
    <w:rsid w:val="0018487B"/>
    <w:rsid w:val="00185F8F"/>
    <w:rsid w:val="00186363"/>
    <w:rsid w:val="001865E6"/>
    <w:rsid w:val="001866C1"/>
    <w:rsid w:val="001905FB"/>
    <w:rsid w:val="00190F6E"/>
    <w:rsid w:val="001940D5"/>
    <w:rsid w:val="00196EF4"/>
    <w:rsid w:val="00196F58"/>
    <w:rsid w:val="00197408"/>
    <w:rsid w:val="001A2848"/>
    <w:rsid w:val="001A728B"/>
    <w:rsid w:val="001A7986"/>
    <w:rsid w:val="001A7C88"/>
    <w:rsid w:val="001B1EF5"/>
    <w:rsid w:val="001B28A6"/>
    <w:rsid w:val="001B2AD1"/>
    <w:rsid w:val="001B2FD5"/>
    <w:rsid w:val="001B2FF8"/>
    <w:rsid w:val="001B347A"/>
    <w:rsid w:val="001B6125"/>
    <w:rsid w:val="001B6190"/>
    <w:rsid w:val="001C2526"/>
    <w:rsid w:val="001C403C"/>
    <w:rsid w:val="001C42DF"/>
    <w:rsid w:val="001C44EF"/>
    <w:rsid w:val="001C59AB"/>
    <w:rsid w:val="001D0B12"/>
    <w:rsid w:val="001D2F4D"/>
    <w:rsid w:val="001D3D3B"/>
    <w:rsid w:val="001D5814"/>
    <w:rsid w:val="001E0139"/>
    <w:rsid w:val="001E0488"/>
    <w:rsid w:val="001E049F"/>
    <w:rsid w:val="001E2660"/>
    <w:rsid w:val="001E2B6B"/>
    <w:rsid w:val="001E3CA6"/>
    <w:rsid w:val="001E57C0"/>
    <w:rsid w:val="001E6C5D"/>
    <w:rsid w:val="001E6F7E"/>
    <w:rsid w:val="001E7EF3"/>
    <w:rsid w:val="001F02A9"/>
    <w:rsid w:val="001F0396"/>
    <w:rsid w:val="001F1359"/>
    <w:rsid w:val="001F1B0A"/>
    <w:rsid w:val="001F4E81"/>
    <w:rsid w:val="001F57C8"/>
    <w:rsid w:val="001F707B"/>
    <w:rsid w:val="002014BA"/>
    <w:rsid w:val="00202653"/>
    <w:rsid w:val="00203428"/>
    <w:rsid w:val="00211550"/>
    <w:rsid w:val="00211D7A"/>
    <w:rsid w:val="002146DC"/>
    <w:rsid w:val="00214CDD"/>
    <w:rsid w:val="0021615C"/>
    <w:rsid w:val="00216A1C"/>
    <w:rsid w:val="00220A94"/>
    <w:rsid w:val="00221ECE"/>
    <w:rsid w:val="002220E3"/>
    <w:rsid w:val="00223B40"/>
    <w:rsid w:val="00224967"/>
    <w:rsid w:val="00225A40"/>
    <w:rsid w:val="00225CC3"/>
    <w:rsid w:val="00230247"/>
    <w:rsid w:val="00230637"/>
    <w:rsid w:val="00232942"/>
    <w:rsid w:val="002409E0"/>
    <w:rsid w:val="00241D81"/>
    <w:rsid w:val="00242488"/>
    <w:rsid w:val="00244A9F"/>
    <w:rsid w:val="00244FF2"/>
    <w:rsid w:val="002479C0"/>
    <w:rsid w:val="00251B11"/>
    <w:rsid w:val="002520FB"/>
    <w:rsid w:val="00252842"/>
    <w:rsid w:val="00253819"/>
    <w:rsid w:val="00253885"/>
    <w:rsid w:val="00254CD6"/>
    <w:rsid w:val="00255C7D"/>
    <w:rsid w:val="002561DC"/>
    <w:rsid w:val="002564C6"/>
    <w:rsid w:val="002573AC"/>
    <w:rsid w:val="00260F04"/>
    <w:rsid w:val="00260FDB"/>
    <w:rsid w:val="002616D9"/>
    <w:rsid w:val="00262247"/>
    <w:rsid w:val="00264DE3"/>
    <w:rsid w:val="00266F84"/>
    <w:rsid w:val="0026704F"/>
    <w:rsid w:val="00267D19"/>
    <w:rsid w:val="00271EF0"/>
    <w:rsid w:val="0027231F"/>
    <w:rsid w:val="002747DB"/>
    <w:rsid w:val="0027524F"/>
    <w:rsid w:val="002754DB"/>
    <w:rsid w:val="0027570E"/>
    <w:rsid w:val="00280554"/>
    <w:rsid w:val="002806B9"/>
    <w:rsid w:val="00280B56"/>
    <w:rsid w:val="0028116B"/>
    <w:rsid w:val="0028359B"/>
    <w:rsid w:val="00284DF6"/>
    <w:rsid w:val="002907FA"/>
    <w:rsid w:val="002919C6"/>
    <w:rsid w:val="00293F8E"/>
    <w:rsid w:val="002948B2"/>
    <w:rsid w:val="00295887"/>
    <w:rsid w:val="002A1116"/>
    <w:rsid w:val="002A1918"/>
    <w:rsid w:val="002A34ED"/>
    <w:rsid w:val="002A5B09"/>
    <w:rsid w:val="002A747A"/>
    <w:rsid w:val="002B0B7F"/>
    <w:rsid w:val="002B261B"/>
    <w:rsid w:val="002B3AAD"/>
    <w:rsid w:val="002B3D9B"/>
    <w:rsid w:val="002B4479"/>
    <w:rsid w:val="002B6245"/>
    <w:rsid w:val="002B6593"/>
    <w:rsid w:val="002C0271"/>
    <w:rsid w:val="002C3A60"/>
    <w:rsid w:val="002C468F"/>
    <w:rsid w:val="002C6CC9"/>
    <w:rsid w:val="002C7BA1"/>
    <w:rsid w:val="002D3CD7"/>
    <w:rsid w:val="002D3CFB"/>
    <w:rsid w:val="002D4406"/>
    <w:rsid w:val="002D5E37"/>
    <w:rsid w:val="002D688F"/>
    <w:rsid w:val="002D6B8F"/>
    <w:rsid w:val="002E0C85"/>
    <w:rsid w:val="002E190A"/>
    <w:rsid w:val="002E5578"/>
    <w:rsid w:val="002E5DCF"/>
    <w:rsid w:val="002E7251"/>
    <w:rsid w:val="002F0300"/>
    <w:rsid w:val="002F142C"/>
    <w:rsid w:val="002F24AB"/>
    <w:rsid w:val="002F34D8"/>
    <w:rsid w:val="002F45B3"/>
    <w:rsid w:val="002F5EFB"/>
    <w:rsid w:val="0030274F"/>
    <w:rsid w:val="00302812"/>
    <w:rsid w:val="0030298B"/>
    <w:rsid w:val="0030366C"/>
    <w:rsid w:val="0030571B"/>
    <w:rsid w:val="00307177"/>
    <w:rsid w:val="00310C9A"/>
    <w:rsid w:val="00311984"/>
    <w:rsid w:val="00316F12"/>
    <w:rsid w:val="00320D9E"/>
    <w:rsid w:val="00323131"/>
    <w:rsid w:val="00323336"/>
    <w:rsid w:val="00324447"/>
    <w:rsid w:val="00325CD5"/>
    <w:rsid w:val="00326008"/>
    <w:rsid w:val="00327873"/>
    <w:rsid w:val="0033076A"/>
    <w:rsid w:val="00330BA2"/>
    <w:rsid w:val="003318F4"/>
    <w:rsid w:val="00332602"/>
    <w:rsid w:val="003340E8"/>
    <w:rsid w:val="00335436"/>
    <w:rsid w:val="00340FEF"/>
    <w:rsid w:val="00342126"/>
    <w:rsid w:val="003437BF"/>
    <w:rsid w:val="00344442"/>
    <w:rsid w:val="00345BD9"/>
    <w:rsid w:val="00346C7B"/>
    <w:rsid w:val="00347473"/>
    <w:rsid w:val="00347C95"/>
    <w:rsid w:val="0035239E"/>
    <w:rsid w:val="003523B9"/>
    <w:rsid w:val="00352B2F"/>
    <w:rsid w:val="00362A9D"/>
    <w:rsid w:val="0036436A"/>
    <w:rsid w:val="00366181"/>
    <w:rsid w:val="003701BE"/>
    <w:rsid w:val="003701EA"/>
    <w:rsid w:val="00372683"/>
    <w:rsid w:val="003745CB"/>
    <w:rsid w:val="00375248"/>
    <w:rsid w:val="003756B7"/>
    <w:rsid w:val="00375987"/>
    <w:rsid w:val="00376B1A"/>
    <w:rsid w:val="0038160F"/>
    <w:rsid w:val="00382F0E"/>
    <w:rsid w:val="0038443A"/>
    <w:rsid w:val="0038511D"/>
    <w:rsid w:val="0038593E"/>
    <w:rsid w:val="00385CFE"/>
    <w:rsid w:val="00386E2B"/>
    <w:rsid w:val="00393925"/>
    <w:rsid w:val="0039439D"/>
    <w:rsid w:val="00394D3E"/>
    <w:rsid w:val="003967A9"/>
    <w:rsid w:val="003A1413"/>
    <w:rsid w:val="003A24E5"/>
    <w:rsid w:val="003A280B"/>
    <w:rsid w:val="003A2CC3"/>
    <w:rsid w:val="003A4009"/>
    <w:rsid w:val="003A504D"/>
    <w:rsid w:val="003A51F6"/>
    <w:rsid w:val="003A5C26"/>
    <w:rsid w:val="003A78DD"/>
    <w:rsid w:val="003B0F68"/>
    <w:rsid w:val="003B1474"/>
    <w:rsid w:val="003B23D4"/>
    <w:rsid w:val="003B315F"/>
    <w:rsid w:val="003B3DD6"/>
    <w:rsid w:val="003B3E65"/>
    <w:rsid w:val="003C16BB"/>
    <w:rsid w:val="003C2612"/>
    <w:rsid w:val="003C46BD"/>
    <w:rsid w:val="003C4E4F"/>
    <w:rsid w:val="003C50CA"/>
    <w:rsid w:val="003C54FC"/>
    <w:rsid w:val="003C66D6"/>
    <w:rsid w:val="003D0B07"/>
    <w:rsid w:val="003D1F32"/>
    <w:rsid w:val="003D4981"/>
    <w:rsid w:val="003D794C"/>
    <w:rsid w:val="003E0622"/>
    <w:rsid w:val="003E06B5"/>
    <w:rsid w:val="003E3DD4"/>
    <w:rsid w:val="003E4C6E"/>
    <w:rsid w:val="003E5D0A"/>
    <w:rsid w:val="003E7A47"/>
    <w:rsid w:val="003F06AE"/>
    <w:rsid w:val="003F128A"/>
    <w:rsid w:val="003F22C2"/>
    <w:rsid w:val="003F275C"/>
    <w:rsid w:val="003F5169"/>
    <w:rsid w:val="003F5575"/>
    <w:rsid w:val="003F593D"/>
    <w:rsid w:val="00400273"/>
    <w:rsid w:val="004005B4"/>
    <w:rsid w:val="00401033"/>
    <w:rsid w:val="00401F8D"/>
    <w:rsid w:val="00403320"/>
    <w:rsid w:val="00403989"/>
    <w:rsid w:val="00403B2A"/>
    <w:rsid w:val="00404A87"/>
    <w:rsid w:val="004107E1"/>
    <w:rsid w:val="004123D5"/>
    <w:rsid w:val="00413E62"/>
    <w:rsid w:val="00417208"/>
    <w:rsid w:val="00420D50"/>
    <w:rsid w:val="004222D5"/>
    <w:rsid w:val="00423B13"/>
    <w:rsid w:val="00426102"/>
    <w:rsid w:val="0042688D"/>
    <w:rsid w:val="0042692C"/>
    <w:rsid w:val="00426A4E"/>
    <w:rsid w:val="00427C2E"/>
    <w:rsid w:val="00430A15"/>
    <w:rsid w:val="0043270D"/>
    <w:rsid w:val="00440654"/>
    <w:rsid w:val="00442B2B"/>
    <w:rsid w:val="004447F9"/>
    <w:rsid w:val="00444C92"/>
    <w:rsid w:val="0044596C"/>
    <w:rsid w:val="004459FE"/>
    <w:rsid w:val="004521FA"/>
    <w:rsid w:val="00453974"/>
    <w:rsid w:val="00453F6F"/>
    <w:rsid w:val="004551E2"/>
    <w:rsid w:val="004576F5"/>
    <w:rsid w:val="00461041"/>
    <w:rsid w:val="004624E5"/>
    <w:rsid w:val="004638BF"/>
    <w:rsid w:val="0046578F"/>
    <w:rsid w:val="004663FF"/>
    <w:rsid w:val="004705B6"/>
    <w:rsid w:val="004706BD"/>
    <w:rsid w:val="00472752"/>
    <w:rsid w:val="00472B94"/>
    <w:rsid w:val="0047340F"/>
    <w:rsid w:val="004749C4"/>
    <w:rsid w:val="00475525"/>
    <w:rsid w:val="0047705C"/>
    <w:rsid w:val="004773AD"/>
    <w:rsid w:val="004773D0"/>
    <w:rsid w:val="004803AD"/>
    <w:rsid w:val="00481D23"/>
    <w:rsid w:val="00481DE7"/>
    <w:rsid w:val="004829CA"/>
    <w:rsid w:val="00482F78"/>
    <w:rsid w:val="0048330B"/>
    <w:rsid w:val="00483342"/>
    <w:rsid w:val="004854D7"/>
    <w:rsid w:val="00485CBD"/>
    <w:rsid w:val="004860BB"/>
    <w:rsid w:val="0048647E"/>
    <w:rsid w:val="00494D5A"/>
    <w:rsid w:val="0049527C"/>
    <w:rsid w:val="004957DC"/>
    <w:rsid w:val="00496581"/>
    <w:rsid w:val="004A00A6"/>
    <w:rsid w:val="004A23C7"/>
    <w:rsid w:val="004A2FED"/>
    <w:rsid w:val="004A2FF8"/>
    <w:rsid w:val="004A3D84"/>
    <w:rsid w:val="004A49BE"/>
    <w:rsid w:val="004A5AE4"/>
    <w:rsid w:val="004A6D02"/>
    <w:rsid w:val="004A7CA0"/>
    <w:rsid w:val="004B02E2"/>
    <w:rsid w:val="004B05EF"/>
    <w:rsid w:val="004B4B68"/>
    <w:rsid w:val="004B4E57"/>
    <w:rsid w:val="004B5626"/>
    <w:rsid w:val="004B6E39"/>
    <w:rsid w:val="004B7AEB"/>
    <w:rsid w:val="004C05B0"/>
    <w:rsid w:val="004C0F68"/>
    <w:rsid w:val="004C15EB"/>
    <w:rsid w:val="004C1ACD"/>
    <w:rsid w:val="004C1AEB"/>
    <w:rsid w:val="004C391C"/>
    <w:rsid w:val="004C45F1"/>
    <w:rsid w:val="004C7326"/>
    <w:rsid w:val="004D0AE1"/>
    <w:rsid w:val="004D52E0"/>
    <w:rsid w:val="004D5909"/>
    <w:rsid w:val="004D6CB2"/>
    <w:rsid w:val="004D77A0"/>
    <w:rsid w:val="004E0624"/>
    <w:rsid w:val="004E0F91"/>
    <w:rsid w:val="004E18E1"/>
    <w:rsid w:val="004E1944"/>
    <w:rsid w:val="004E23A1"/>
    <w:rsid w:val="004E3C85"/>
    <w:rsid w:val="004E4A35"/>
    <w:rsid w:val="004E68B3"/>
    <w:rsid w:val="004F2219"/>
    <w:rsid w:val="004F4553"/>
    <w:rsid w:val="004F5E83"/>
    <w:rsid w:val="004F6F22"/>
    <w:rsid w:val="004F722A"/>
    <w:rsid w:val="004F7D6D"/>
    <w:rsid w:val="0050129E"/>
    <w:rsid w:val="00502FB8"/>
    <w:rsid w:val="0050510B"/>
    <w:rsid w:val="0050779C"/>
    <w:rsid w:val="005107A0"/>
    <w:rsid w:val="005146A8"/>
    <w:rsid w:val="00515BDC"/>
    <w:rsid w:val="0051622D"/>
    <w:rsid w:val="005176A4"/>
    <w:rsid w:val="00520F1C"/>
    <w:rsid w:val="00521892"/>
    <w:rsid w:val="005223AC"/>
    <w:rsid w:val="00525502"/>
    <w:rsid w:val="00526E8E"/>
    <w:rsid w:val="005272DA"/>
    <w:rsid w:val="005314CE"/>
    <w:rsid w:val="00531B51"/>
    <w:rsid w:val="0054011C"/>
    <w:rsid w:val="00540B61"/>
    <w:rsid w:val="00541A06"/>
    <w:rsid w:val="00541CF7"/>
    <w:rsid w:val="00542011"/>
    <w:rsid w:val="005437AF"/>
    <w:rsid w:val="00543953"/>
    <w:rsid w:val="005466A3"/>
    <w:rsid w:val="00553363"/>
    <w:rsid w:val="00553ADA"/>
    <w:rsid w:val="00555AB2"/>
    <w:rsid w:val="0055694B"/>
    <w:rsid w:val="00557A80"/>
    <w:rsid w:val="00557E19"/>
    <w:rsid w:val="005608C8"/>
    <w:rsid w:val="005622FF"/>
    <w:rsid w:val="00567849"/>
    <w:rsid w:val="00572FAB"/>
    <w:rsid w:val="005738A3"/>
    <w:rsid w:val="00581B5F"/>
    <w:rsid w:val="00583F18"/>
    <w:rsid w:val="00586EB6"/>
    <w:rsid w:val="005873D7"/>
    <w:rsid w:val="005961A8"/>
    <w:rsid w:val="005A0B4C"/>
    <w:rsid w:val="005A0F32"/>
    <w:rsid w:val="005A3E3A"/>
    <w:rsid w:val="005A4ABC"/>
    <w:rsid w:val="005A7475"/>
    <w:rsid w:val="005A7876"/>
    <w:rsid w:val="005B481F"/>
    <w:rsid w:val="005B67D8"/>
    <w:rsid w:val="005B72EB"/>
    <w:rsid w:val="005C6ACA"/>
    <w:rsid w:val="005C74BC"/>
    <w:rsid w:val="005D1EB7"/>
    <w:rsid w:val="005D2F83"/>
    <w:rsid w:val="005D3E49"/>
    <w:rsid w:val="005E0335"/>
    <w:rsid w:val="005E0D4D"/>
    <w:rsid w:val="005E5876"/>
    <w:rsid w:val="005E641E"/>
    <w:rsid w:val="005E6817"/>
    <w:rsid w:val="005E6B55"/>
    <w:rsid w:val="005F004E"/>
    <w:rsid w:val="005F0A6E"/>
    <w:rsid w:val="005F1610"/>
    <w:rsid w:val="005F3315"/>
    <w:rsid w:val="005F39EC"/>
    <w:rsid w:val="00601D4E"/>
    <w:rsid w:val="00603915"/>
    <w:rsid w:val="00605956"/>
    <w:rsid w:val="006062EA"/>
    <w:rsid w:val="006071D5"/>
    <w:rsid w:val="006109A3"/>
    <w:rsid w:val="00612584"/>
    <w:rsid w:val="00613A01"/>
    <w:rsid w:val="00614ECF"/>
    <w:rsid w:val="00617917"/>
    <w:rsid w:val="00617E40"/>
    <w:rsid w:val="006211E7"/>
    <w:rsid w:val="00622592"/>
    <w:rsid w:val="00625349"/>
    <w:rsid w:val="00625DC9"/>
    <w:rsid w:val="0062610B"/>
    <w:rsid w:val="00631612"/>
    <w:rsid w:val="00631D48"/>
    <w:rsid w:val="006331C6"/>
    <w:rsid w:val="006332C1"/>
    <w:rsid w:val="00633511"/>
    <w:rsid w:val="006346E0"/>
    <w:rsid w:val="0063515C"/>
    <w:rsid w:val="006376A4"/>
    <w:rsid w:val="006401CE"/>
    <w:rsid w:val="00641757"/>
    <w:rsid w:val="00641C3A"/>
    <w:rsid w:val="00642FE7"/>
    <w:rsid w:val="006500A7"/>
    <w:rsid w:val="00651B68"/>
    <w:rsid w:val="00654868"/>
    <w:rsid w:val="00654C6E"/>
    <w:rsid w:val="00654C73"/>
    <w:rsid w:val="006568F1"/>
    <w:rsid w:val="0065721D"/>
    <w:rsid w:val="00657C39"/>
    <w:rsid w:val="00662A50"/>
    <w:rsid w:val="00663DFD"/>
    <w:rsid w:val="00664A7B"/>
    <w:rsid w:val="006658D0"/>
    <w:rsid w:val="00667F8E"/>
    <w:rsid w:val="00671F14"/>
    <w:rsid w:val="0067432A"/>
    <w:rsid w:val="0067513F"/>
    <w:rsid w:val="006758AE"/>
    <w:rsid w:val="00680092"/>
    <w:rsid w:val="00680DC8"/>
    <w:rsid w:val="0068363D"/>
    <w:rsid w:val="0068409D"/>
    <w:rsid w:val="0068698F"/>
    <w:rsid w:val="00686D78"/>
    <w:rsid w:val="006943F1"/>
    <w:rsid w:val="006945B2"/>
    <w:rsid w:val="006947A4"/>
    <w:rsid w:val="00694ECE"/>
    <w:rsid w:val="00695A5E"/>
    <w:rsid w:val="00697B99"/>
    <w:rsid w:val="00697DCC"/>
    <w:rsid w:val="006A12A0"/>
    <w:rsid w:val="006A3634"/>
    <w:rsid w:val="006A68B0"/>
    <w:rsid w:val="006A726D"/>
    <w:rsid w:val="006A743F"/>
    <w:rsid w:val="006A78B0"/>
    <w:rsid w:val="006B6370"/>
    <w:rsid w:val="006C3C50"/>
    <w:rsid w:val="006C6234"/>
    <w:rsid w:val="006C6982"/>
    <w:rsid w:val="006D2908"/>
    <w:rsid w:val="006D4254"/>
    <w:rsid w:val="006D51EE"/>
    <w:rsid w:val="006D642E"/>
    <w:rsid w:val="006E15D5"/>
    <w:rsid w:val="006E3A5F"/>
    <w:rsid w:val="006E592E"/>
    <w:rsid w:val="006E6B5D"/>
    <w:rsid w:val="006E7CE5"/>
    <w:rsid w:val="006F007A"/>
    <w:rsid w:val="006F0A87"/>
    <w:rsid w:val="006F217B"/>
    <w:rsid w:val="006F30B0"/>
    <w:rsid w:val="006F3B47"/>
    <w:rsid w:val="006F4908"/>
    <w:rsid w:val="006F6B78"/>
    <w:rsid w:val="00700FA7"/>
    <w:rsid w:val="0070300E"/>
    <w:rsid w:val="0070774B"/>
    <w:rsid w:val="00710904"/>
    <w:rsid w:val="00711F6F"/>
    <w:rsid w:val="00712C21"/>
    <w:rsid w:val="00712C65"/>
    <w:rsid w:val="00714D5B"/>
    <w:rsid w:val="0071698C"/>
    <w:rsid w:val="00717032"/>
    <w:rsid w:val="00720030"/>
    <w:rsid w:val="00720BA0"/>
    <w:rsid w:val="00720F47"/>
    <w:rsid w:val="0072330C"/>
    <w:rsid w:val="00724375"/>
    <w:rsid w:val="007246E7"/>
    <w:rsid w:val="00727C9C"/>
    <w:rsid w:val="00733989"/>
    <w:rsid w:val="00733C5C"/>
    <w:rsid w:val="00734177"/>
    <w:rsid w:val="00734AE6"/>
    <w:rsid w:val="00736E13"/>
    <w:rsid w:val="007374DC"/>
    <w:rsid w:val="00740881"/>
    <w:rsid w:val="0074200F"/>
    <w:rsid w:val="007431E7"/>
    <w:rsid w:val="00743A46"/>
    <w:rsid w:val="00744F43"/>
    <w:rsid w:val="00744FED"/>
    <w:rsid w:val="00745159"/>
    <w:rsid w:val="007454BE"/>
    <w:rsid w:val="007454C2"/>
    <w:rsid w:val="007471F7"/>
    <w:rsid w:val="00747D8F"/>
    <w:rsid w:val="00753EA0"/>
    <w:rsid w:val="00757783"/>
    <w:rsid w:val="0075792F"/>
    <w:rsid w:val="00762EE1"/>
    <w:rsid w:val="00763606"/>
    <w:rsid w:val="00765583"/>
    <w:rsid w:val="00766685"/>
    <w:rsid w:val="00774A87"/>
    <w:rsid w:val="007752E0"/>
    <w:rsid w:val="00775B7A"/>
    <w:rsid w:val="00776D5B"/>
    <w:rsid w:val="007770E3"/>
    <w:rsid w:val="00777E5A"/>
    <w:rsid w:val="0078149D"/>
    <w:rsid w:val="00783DC3"/>
    <w:rsid w:val="00783EA5"/>
    <w:rsid w:val="007854B8"/>
    <w:rsid w:val="00786357"/>
    <w:rsid w:val="0078695A"/>
    <w:rsid w:val="00787A76"/>
    <w:rsid w:val="00790A8D"/>
    <w:rsid w:val="00792A0A"/>
    <w:rsid w:val="00793BFE"/>
    <w:rsid w:val="0079717C"/>
    <w:rsid w:val="007A03A6"/>
    <w:rsid w:val="007A1A84"/>
    <w:rsid w:val="007A1F16"/>
    <w:rsid w:val="007A3C11"/>
    <w:rsid w:val="007A4033"/>
    <w:rsid w:val="007A5833"/>
    <w:rsid w:val="007B09D3"/>
    <w:rsid w:val="007B0B00"/>
    <w:rsid w:val="007B1EA2"/>
    <w:rsid w:val="007B2197"/>
    <w:rsid w:val="007B3F6A"/>
    <w:rsid w:val="007B479B"/>
    <w:rsid w:val="007B4FDA"/>
    <w:rsid w:val="007B6D70"/>
    <w:rsid w:val="007B7A8C"/>
    <w:rsid w:val="007C1309"/>
    <w:rsid w:val="007C167A"/>
    <w:rsid w:val="007C20A1"/>
    <w:rsid w:val="007C284E"/>
    <w:rsid w:val="007C6A83"/>
    <w:rsid w:val="007C7401"/>
    <w:rsid w:val="007D1E84"/>
    <w:rsid w:val="007D354C"/>
    <w:rsid w:val="007D3817"/>
    <w:rsid w:val="007D42D2"/>
    <w:rsid w:val="007D43F1"/>
    <w:rsid w:val="007D5FFF"/>
    <w:rsid w:val="007D7671"/>
    <w:rsid w:val="007E0412"/>
    <w:rsid w:val="007E0B49"/>
    <w:rsid w:val="007E2265"/>
    <w:rsid w:val="007E29AF"/>
    <w:rsid w:val="007E2A01"/>
    <w:rsid w:val="007F0568"/>
    <w:rsid w:val="007F14C7"/>
    <w:rsid w:val="007F15EF"/>
    <w:rsid w:val="007F3025"/>
    <w:rsid w:val="007F4AE2"/>
    <w:rsid w:val="007F6503"/>
    <w:rsid w:val="00801F71"/>
    <w:rsid w:val="00802AAA"/>
    <w:rsid w:val="008030E3"/>
    <w:rsid w:val="00803AAA"/>
    <w:rsid w:val="00803E85"/>
    <w:rsid w:val="008058B1"/>
    <w:rsid w:val="00807371"/>
    <w:rsid w:val="00807AB0"/>
    <w:rsid w:val="008109AA"/>
    <w:rsid w:val="0081184F"/>
    <w:rsid w:val="00813983"/>
    <w:rsid w:val="00814AE6"/>
    <w:rsid w:val="00814EB9"/>
    <w:rsid w:val="0081556C"/>
    <w:rsid w:val="00823545"/>
    <w:rsid w:val="00825992"/>
    <w:rsid w:val="00832E4F"/>
    <w:rsid w:val="00834510"/>
    <w:rsid w:val="0083452F"/>
    <w:rsid w:val="00834626"/>
    <w:rsid w:val="00834888"/>
    <w:rsid w:val="00834EEA"/>
    <w:rsid w:val="008358EA"/>
    <w:rsid w:val="00840A08"/>
    <w:rsid w:val="00840FB3"/>
    <w:rsid w:val="008416CC"/>
    <w:rsid w:val="008417E7"/>
    <w:rsid w:val="00844B44"/>
    <w:rsid w:val="00844DE5"/>
    <w:rsid w:val="00844DED"/>
    <w:rsid w:val="00850330"/>
    <w:rsid w:val="00857312"/>
    <w:rsid w:val="00857A98"/>
    <w:rsid w:val="00857B19"/>
    <w:rsid w:val="00862894"/>
    <w:rsid w:val="00864522"/>
    <w:rsid w:val="00867C2D"/>
    <w:rsid w:val="00870138"/>
    <w:rsid w:val="00870473"/>
    <w:rsid w:val="008708B5"/>
    <w:rsid w:val="00870E39"/>
    <w:rsid w:val="008732FB"/>
    <w:rsid w:val="00876D66"/>
    <w:rsid w:val="008777B0"/>
    <w:rsid w:val="00877952"/>
    <w:rsid w:val="0088075B"/>
    <w:rsid w:val="00880F5C"/>
    <w:rsid w:val="00881382"/>
    <w:rsid w:val="00885D73"/>
    <w:rsid w:val="00886848"/>
    <w:rsid w:val="00891A98"/>
    <w:rsid w:val="00891B65"/>
    <w:rsid w:val="00892BB5"/>
    <w:rsid w:val="00894745"/>
    <w:rsid w:val="008955B5"/>
    <w:rsid w:val="0089578A"/>
    <w:rsid w:val="0089701C"/>
    <w:rsid w:val="008970A4"/>
    <w:rsid w:val="00897365"/>
    <w:rsid w:val="00897F5B"/>
    <w:rsid w:val="008A047B"/>
    <w:rsid w:val="008A0977"/>
    <w:rsid w:val="008A3F0E"/>
    <w:rsid w:val="008A4F1A"/>
    <w:rsid w:val="008A556C"/>
    <w:rsid w:val="008A6C1E"/>
    <w:rsid w:val="008B0DD9"/>
    <w:rsid w:val="008B0F4F"/>
    <w:rsid w:val="008B1CF6"/>
    <w:rsid w:val="008B70D6"/>
    <w:rsid w:val="008C12CC"/>
    <w:rsid w:val="008C1E01"/>
    <w:rsid w:val="008C2972"/>
    <w:rsid w:val="008C2C48"/>
    <w:rsid w:val="008C2F8A"/>
    <w:rsid w:val="008C5545"/>
    <w:rsid w:val="008C6FDB"/>
    <w:rsid w:val="008C77BF"/>
    <w:rsid w:val="008D13EC"/>
    <w:rsid w:val="008D1EC6"/>
    <w:rsid w:val="008D221A"/>
    <w:rsid w:val="008D53AD"/>
    <w:rsid w:val="008D5E87"/>
    <w:rsid w:val="008D661E"/>
    <w:rsid w:val="008D6BE6"/>
    <w:rsid w:val="008D7819"/>
    <w:rsid w:val="008E24FB"/>
    <w:rsid w:val="008E6000"/>
    <w:rsid w:val="008E6F96"/>
    <w:rsid w:val="008E6FB5"/>
    <w:rsid w:val="008E7908"/>
    <w:rsid w:val="008F03C9"/>
    <w:rsid w:val="008F170D"/>
    <w:rsid w:val="008F2192"/>
    <w:rsid w:val="008F4965"/>
    <w:rsid w:val="008F70A3"/>
    <w:rsid w:val="0090078D"/>
    <w:rsid w:val="0090137C"/>
    <w:rsid w:val="009013C3"/>
    <w:rsid w:val="00901FDA"/>
    <w:rsid w:val="00902865"/>
    <w:rsid w:val="0090352F"/>
    <w:rsid w:val="00904183"/>
    <w:rsid w:val="00907089"/>
    <w:rsid w:val="009121B1"/>
    <w:rsid w:val="00912AC7"/>
    <w:rsid w:val="009144F5"/>
    <w:rsid w:val="00921DD8"/>
    <w:rsid w:val="009253B9"/>
    <w:rsid w:val="00926DD6"/>
    <w:rsid w:val="00932BCB"/>
    <w:rsid w:val="00933D68"/>
    <w:rsid w:val="009345D3"/>
    <w:rsid w:val="00935171"/>
    <w:rsid w:val="00936BCA"/>
    <w:rsid w:val="00936D69"/>
    <w:rsid w:val="009370B4"/>
    <w:rsid w:val="00937750"/>
    <w:rsid w:val="00937FB4"/>
    <w:rsid w:val="00941466"/>
    <w:rsid w:val="009416A7"/>
    <w:rsid w:val="00944694"/>
    <w:rsid w:val="00944C52"/>
    <w:rsid w:val="00953E21"/>
    <w:rsid w:val="00956E95"/>
    <w:rsid w:val="009609DF"/>
    <w:rsid w:val="00962309"/>
    <w:rsid w:val="009641F8"/>
    <w:rsid w:val="009648E8"/>
    <w:rsid w:val="00965762"/>
    <w:rsid w:val="00966C0C"/>
    <w:rsid w:val="00966D11"/>
    <w:rsid w:val="00966D9F"/>
    <w:rsid w:val="009673A2"/>
    <w:rsid w:val="00971204"/>
    <w:rsid w:val="0097493E"/>
    <w:rsid w:val="009777F8"/>
    <w:rsid w:val="00982524"/>
    <w:rsid w:val="009854A9"/>
    <w:rsid w:val="009854BD"/>
    <w:rsid w:val="00985D22"/>
    <w:rsid w:val="0098647F"/>
    <w:rsid w:val="009922FD"/>
    <w:rsid w:val="00993186"/>
    <w:rsid w:val="0099379C"/>
    <w:rsid w:val="009940F7"/>
    <w:rsid w:val="0099524D"/>
    <w:rsid w:val="00996E74"/>
    <w:rsid w:val="009A2B36"/>
    <w:rsid w:val="009A4EB1"/>
    <w:rsid w:val="009B1766"/>
    <w:rsid w:val="009B1A25"/>
    <w:rsid w:val="009B2623"/>
    <w:rsid w:val="009B34D6"/>
    <w:rsid w:val="009B4FD6"/>
    <w:rsid w:val="009B5B56"/>
    <w:rsid w:val="009B6B60"/>
    <w:rsid w:val="009B7741"/>
    <w:rsid w:val="009B7D4B"/>
    <w:rsid w:val="009C0393"/>
    <w:rsid w:val="009C09FF"/>
    <w:rsid w:val="009C6C71"/>
    <w:rsid w:val="009C77F7"/>
    <w:rsid w:val="009C7949"/>
    <w:rsid w:val="009C79D1"/>
    <w:rsid w:val="009D0CFE"/>
    <w:rsid w:val="009D106A"/>
    <w:rsid w:val="009D2D86"/>
    <w:rsid w:val="009D2EFE"/>
    <w:rsid w:val="009D39C3"/>
    <w:rsid w:val="009D6557"/>
    <w:rsid w:val="009D664B"/>
    <w:rsid w:val="009D780B"/>
    <w:rsid w:val="009E068F"/>
    <w:rsid w:val="009E470C"/>
    <w:rsid w:val="009E6A55"/>
    <w:rsid w:val="009F1560"/>
    <w:rsid w:val="009F1AEF"/>
    <w:rsid w:val="009F2E4A"/>
    <w:rsid w:val="009F3257"/>
    <w:rsid w:val="009F4AA3"/>
    <w:rsid w:val="009F544E"/>
    <w:rsid w:val="009F59F2"/>
    <w:rsid w:val="009F6BAA"/>
    <w:rsid w:val="009F76DA"/>
    <w:rsid w:val="009F7CBD"/>
    <w:rsid w:val="00A02CAE"/>
    <w:rsid w:val="00A04311"/>
    <w:rsid w:val="00A04B16"/>
    <w:rsid w:val="00A109A9"/>
    <w:rsid w:val="00A1152B"/>
    <w:rsid w:val="00A12994"/>
    <w:rsid w:val="00A161FE"/>
    <w:rsid w:val="00A172F7"/>
    <w:rsid w:val="00A21B7F"/>
    <w:rsid w:val="00A222D9"/>
    <w:rsid w:val="00A231F1"/>
    <w:rsid w:val="00A23ECE"/>
    <w:rsid w:val="00A266B2"/>
    <w:rsid w:val="00A26701"/>
    <w:rsid w:val="00A26B87"/>
    <w:rsid w:val="00A31735"/>
    <w:rsid w:val="00A32C71"/>
    <w:rsid w:val="00A32D4A"/>
    <w:rsid w:val="00A34FFC"/>
    <w:rsid w:val="00A37EBC"/>
    <w:rsid w:val="00A37EE8"/>
    <w:rsid w:val="00A44248"/>
    <w:rsid w:val="00A44E52"/>
    <w:rsid w:val="00A45432"/>
    <w:rsid w:val="00A45CA9"/>
    <w:rsid w:val="00A45E4D"/>
    <w:rsid w:val="00A47A9E"/>
    <w:rsid w:val="00A47CE5"/>
    <w:rsid w:val="00A47D74"/>
    <w:rsid w:val="00A51DAA"/>
    <w:rsid w:val="00A5264B"/>
    <w:rsid w:val="00A5283D"/>
    <w:rsid w:val="00A532F9"/>
    <w:rsid w:val="00A54521"/>
    <w:rsid w:val="00A546CB"/>
    <w:rsid w:val="00A553C7"/>
    <w:rsid w:val="00A56553"/>
    <w:rsid w:val="00A575EC"/>
    <w:rsid w:val="00A61BA2"/>
    <w:rsid w:val="00A6283B"/>
    <w:rsid w:val="00A63A71"/>
    <w:rsid w:val="00A648AF"/>
    <w:rsid w:val="00A66909"/>
    <w:rsid w:val="00A66CDF"/>
    <w:rsid w:val="00A70216"/>
    <w:rsid w:val="00A70691"/>
    <w:rsid w:val="00A7093F"/>
    <w:rsid w:val="00A710EF"/>
    <w:rsid w:val="00A7115C"/>
    <w:rsid w:val="00A718ED"/>
    <w:rsid w:val="00A74691"/>
    <w:rsid w:val="00A74E28"/>
    <w:rsid w:val="00A765D5"/>
    <w:rsid w:val="00A765E4"/>
    <w:rsid w:val="00A76641"/>
    <w:rsid w:val="00A838BE"/>
    <w:rsid w:val="00A84D9C"/>
    <w:rsid w:val="00A905EA"/>
    <w:rsid w:val="00A91683"/>
    <w:rsid w:val="00A91763"/>
    <w:rsid w:val="00A94D59"/>
    <w:rsid w:val="00AA17B2"/>
    <w:rsid w:val="00AA37A6"/>
    <w:rsid w:val="00AA6D2D"/>
    <w:rsid w:val="00AB1663"/>
    <w:rsid w:val="00AB1EA6"/>
    <w:rsid w:val="00AB30CE"/>
    <w:rsid w:val="00AB4B63"/>
    <w:rsid w:val="00AB4BC5"/>
    <w:rsid w:val="00AB4D5F"/>
    <w:rsid w:val="00AB6B4C"/>
    <w:rsid w:val="00AC00CE"/>
    <w:rsid w:val="00AC0EC9"/>
    <w:rsid w:val="00AC2EBC"/>
    <w:rsid w:val="00AC2F8E"/>
    <w:rsid w:val="00AC39F7"/>
    <w:rsid w:val="00AC3B81"/>
    <w:rsid w:val="00AC4B96"/>
    <w:rsid w:val="00AC5E75"/>
    <w:rsid w:val="00AC6CE1"/>
    <w:rsid w:val="00AD0AE1"/>
    <w:rsid w:val="00AD11AA"/>
    <w:rsid w:val="00AD2B4A"/>
    <w:rsid w:val="00AD2B9F"/>
    <w:rsid w:val="00AD2C12"/>
    <w:rsid w:val="00AD3B79"/>
    <w:rsid w:val="00AD4BBD"/>
    <w:rsid w:val="00AD6CE7"/>
    <w:rsid w:val="00AD76A9"/>
    <w:rsid w:val="00AE099A"/>
    <w:rsid w:val="00AE0B1A"/>
    <w:rsid w:val="00AE26B2"/>
    <w:rsid w:val="00AE5AB2"/>
    <w:rsid w:val="00AE6F7E"/>
    <w:rsid w:val="00AF04BA"/>
    <w:rsid w:val="00AF4BAC"/>
    <w:rsid w:val="00AF630B"/>
    <w:rsid w:val="00AF7042"/>
    <w:rsid w:val="00AF707C"/>
    <w:rsid w:val="00B0077A"/>
    <w:rsid w:val="00B01BED"/>
    <w:rsid w:val="00B04319"/>
    <w:rsid w:val="00B05496"/>
    <w:rsid w:val="00B059C8"/>
    <w:rsid w:val="00B06952"/>
    <w:rsid w:val="00B1011B"/>
    <w:rsid w:val="00B11713"/>
    <w:rsid w:val="00B11C3C"/>
    <w:rsid w:val="00B13F6B"/>
    <w:rsid w:val="00B15F1E"/>
    <w:rsid w:val="00B167AA"/>
    <w:rsid w:val="00B176B4"/>
    <w:rsid w:val="00B17777"/>
    <w:rsid w:val="00B216B7"/>
    <w:rsid w:val="00B2276F"/>
    <w:rsid w:val="00B22BD0"/>
    <w:rsid w:val="00B230BE"/>
    <w:rsid w:val="00B230F9"/>
    <w:rsid w:val="00B23540"/>
    <w:rsid w:val="00B24552"/>
    <w:rsid w:val="00B25115"/>
    <w:rsid w:val="00B25A9C"/>
    <w:rsid w:val="00B303CD"/>
    <w:rsid w:val="00B31958"/>
    <w:rsid w:val="00B334D2"/>
    <w:rsid w:val="00B34A7A"/>
    <w:rsid w:val="00B3568F"/>
    <w:rsid w:val="00B416DE"/>
    <w:rsid w:val="00B42E54"/>
    <w:rsid w:val="00B43178"/>
    <w:rsid w:val="00B43FF7"/>
    <w:rsid w:val="00B4435D"/>
    <w:rsid w:val="00B449C2"/>
    <w:rsid w:val="00B46B6C"/>
    <w:rsid w:val="00B471CC"/>
    <w:rsid w:val="00B474D4"/>
    <w:rsid w:val="00B478D4"/>
    <w:rsid w:val="00B47B92"/>
    <w:rsid w:val="00B50EB6"/>
    <w:rsid w:val="00B51296"/>
    <w:rsid w:val="00B512D9"/>
    <w:rsid w:val="00B6153D"/>
    <w:rsid w:val="00B620F6"/>
    <w:rsid w:val="00B62931"/>
    <w:rsid w:val="00B62C16"/>
    <w:rsid w:val="00B63A70"/>
    <w:rsid w:val="00B6415D"/>
    <w:rsid w:val="00B64F18"/>
    <w:rsid w:val="00B6537D"/>
    <w:rsid w:val="00B6564B"/>
    <w:rsid w:val="00B7043B"/>
    <w:rsid w:val="00B7144D"/>
    <w:rsid w:val="00B71D3D"/>
    <w:rsid w:val="00B71F53"/>
    <w:rsid w:val="00B73A1D"/>
    <w:rsid w:val="00B75821"/>
    <w:rsid w:val="00B75F94"/>
    <w:rsid w:val="00B767D3"/>
    <w:rsid w:val="00B81FDA"/>
    <w:rsid w:val="00B82CB5"/>
    <w:rsid w:val="00B84B66"/>
    <w:rsid w:val="00B87078"/>
    <w:rsid w:val="00B90690"/>
    <w:rsid w:val="00B9241E"/>
    <w:rsid w:val="00B937C0"/>
    <w:rsid w:val="00B95265"/>
    <w:rsid w:val="00B95D2A"/>
    <w:rsid w:val="00B95E56"/>
    <w:rsid w:val="00B966C0"/>
    <w:rsid w:val="00B9793A"/>
    <w:rsid w:val="00BA0BED"/>
    <w:rsid w:val="00BA1B7A"/>
    <w:rsid w:val="00BA23EC"/>
    <w:rsid w:val="00BA5B03"/>
    <w:rsid w:val="00BA65A2"/>
    <w:rsid w:val="00BA689D"/>
    <w:rsid w:val="00BA7D5D"/>
    <w:rsid w:val="00BB22A2"/>
    <w:rsid w:val="00BB2A72"/>
    <w:rsid w:val="00BB681F"/>
    <w:rsid w:val="00BB6CE6"/>
    <w:rsid w:val="00BC0101"/>
    <w:rsid w:val="00BC4220"/>
    <w:rsid w:val="00BC74BC"/>
    <w:rsid w:val="00BC7659"/>
    <w:rsid w:val="00BD02D5"/>
    <w:rsid w:val="00BD283C"/>
    <w:rsid w:val="00BD2BF6"/>
    <w:rsid w:val="00BD2F47"/>
    <w:rsid w:val="00BD6DC1"/>
    <w:rsid w:val="00BD7612"/>
    <w:rsid w:val="00BE0A8C"/>
    <w:rsid w:val="00BE0A97"/>
    <w:rsid w:val="00BE0E53"/>
    <w:rsid w:val="00BE270A"/>
    <w:rsid w:val="00BE46A2"/>
    <w:rsid w:val="00BE4CD4"/>
    <w:rsid w:val="00BE608F"/>
    <w:rsid w:val="00BE6379"/>
    <w:rsid w:val="00BF1417"/>
    <w:rsid w:val="00BF1D93"/>
    <w:rsid w:val="00BF3F51"/>
    <w:rsid w:val="00BF48E3"/>
    <w:rsid w:val="00BF5F0C"/>
    <w:rsid w:val="00BF69C5"/>
    <w:rsid w:val="00BF7094"/>
    <w:rsid w:val="00C1090D"/>
    <w:rsid w:val="00C11FB8"/>
    <w:rsid w:val="00C130CC"/>
    <w:rsid w:val="00C136C5"/>
    <w:rsid w:val="00C13BC2"/>
    <w:rsid w:val="00C17750"/>
    <w:rsid w:val="00C2064C"/>
    <w:rsid w:val="00C24740"/>
    <w:rsid w:val="00C247B2"/>
    <w:rsid w:val="00C24B57"/>
    <w:rsid w:val="00C25C60"/>
    <w:rsid w:val="00C311FC"/>
    <w:rsid w:val="00C3177E"/>
    <w:rsid w:val="00C3286D"/>
    <w:rsid w:val="00C334CF"/>
    <w:rsid w:val="00C338CE"/>
    <w:rsid w:val="00C37ED0"/>
    <w:rsid w:val="00C40092"/>
    <w:rsid w:val="00C40CD5"/>
    <w:rsid w:val="00C414D2"/>
    <w:rsid w:val="00C414FC"/>
    <w:rsid w:val="00C43D8D"/>
    <w:rsid w:val="00C4550C"/>
    <w:rsid w:val="00C4557A"/>
    <w:rsid w:val="00C5580B"/>
    <w:rsid w:val="00C566BB"/>
    <w:rsid w:val="00C60B38"/>
    <w:rsid w:val="00C613E3"/>
    <w:rsid w:val="00C6339B"/>
    <w:rsid w:val="00C642B9"/>
    <w:rsid w:val="00C6614E"/>
    <w:rsid w:val="00C67270"/>
    <w:rsid w:val="00C7034D"/>
    <w:rsid w:val="00C70D13"/>
    <w:rsid w:val="00C7137A"/>
    <w:rsid w:val="00C7160F"/>
    <w:rsid w:val="00C727A1"/>
    <w:rsid w:val="00C7297A"/>
    <w:rsid w:val="00C73D7D"/>
    <w:rsid w:val="00C7677B"/>
    <w:rsid w:val="00C76F3D"/>
    <w:rsid w:val="00C802D5"/>
    <w:rsid w:val="00C8089F"/>
    <w:rsid w:val="00C8105F"/>
    <w:rsid w:val="00C8223F"/>
    <w:rsid w:val="00C8293E"/>
    <w:rsid w:val="00C83726"/>
    <w:rsid w:val="00C83C34"/>
    <w:rsid w:val="00C87ACF"/>
    <w:rsid w:val="00C90071"/>
    <w:rsid w:val="00C92093"/>
    <w:rsid w:val="00C9608A"/>
    <w:rsid w:val="00C96B27"/>
    <w:rsid w:val="00C97F67"/>
    <w:rsid w:val="00CA0163"/>
    <w:rsid w:val="00CA029A"/>
    <w:rsid w:val="00CA273C"/>
    <w:rsid w:val="00CA3028"/>
    <w:rsid w:val="00CA41E5"/>
    <w:rsid w:val="00CA4DCF"/>
    <w:rsid w:val="00CA531F"/>
    <w:rsid w:val="00CA674D"/>
    <w:rsid w:val="00CA6AC0"/>
    <w:rsid w:val="00CA6C8A"/>
    <w:rsid w:val="00CB56B7"/>
    <w:rsid w:val="00CB598E"/>
    <w:rsid w:val="00CB6E8C"/>
    <w:rsid w:val="00CC0099"/>
    <w:rsid w:val="00CC1C22"/>
    <w:rsid w:val="00CC523E"/>
    <w:rsid w:val="00CC52D1"/>
    <w:rsid w:val="00CC5592"/>
    <w:rsid w:val="00CC6F06"/>
    <w:rsid w:val="00CD14E3"/>
    <w:rsid w:val="00CD15F6"/>
    <w:rsid w:val="00CD1FB7"/>
    <w:rsid w:val="00CD36FA"/>
    <w:rsid w:val="00CD3B00"/>
    <w:rsid w:val="00CD3C57"/>
    <w:rsid w:val="00CD646F"/>
    <w:rsid w:val="00CD6E94"/>
    <w:rsid w:val="00CD744A"/>
    <w:rsid w:val="00CE08CC"/>
    <w:rsid w:val="00CE08FA"/>
    <w:rsid w:val="00CE1351"/>
    <w:rsid w:val="00CE3446"/>
    <w:rsid w:val="00CE5F52"/>
    <w:rsid w:val="00CF10BD"/>
    <w:rsid w:val="00CF154A"/>
    <w:rsid w:val="00CF1A5A"/>
    <w:rsid w:val="00CF2553"/>
    <w:rsid w:val="00CF27BC"/>
    <w:rsid w:val="00CF3ED4"/>
    <w:rsid w:val="00CF4A06"/>
    <w:rsid w:val="00CF5F0E"/>
    <w:rsid w:val="00D039DC"/>
    <w:rsid w:val="00D03F7F"/>
    <w:rsid w:val="00D05637"/>
    <w:rsid w:val="00D06C78"/>
    <w:rsid w:val="00D1312B"/>
    <w:rsid w:val="00D16CE0"/>
    <w:rsid w:val="00D16F54"/>
    <w:rsid w:val="00D22DEE"/>
    <w:rsid w:val="00D238D2"/>
    <w:rsid w:val="00D23AA5"/>
    <w:rsid w:val="00D25EE8"/>
    <w:rsid w:val="00D26DE6"/>
    <w:rsid w:val="00D30613"/>
    <w:rsid w:val="00D31B0C"/>
    <w:rsid w:val="00D32355"/>
    <w:rsid w:val="00D32F3A"/>
    <w:rsid w:val="00D339C5"/>
    <w:rsid w:val="00D36408"/>
    <w:rsid w:val="00D36520"/>
    <w:rsid w:val="00D41CA6"/>
    <w:rsid w:val="00D41FAC"/>
    <w:rsid w:val="00D44230"/>
    <w:rsid w:val="00D4657D"/>
    <w:rsid w:val="00D4799A"/>
    <w:rsid w:val="00D52202"/>
    <w:rsid w:val="00D54D8B"/>
    <w:rsid w:val="00D552DE"/>
    <w:rsid w:val="00D55356"/>
    <w:rsid w:val="00D5562C"/>
    <w:rsid w:val="00D562E2"/>
    <w:rsid w:val="00D6204C"/>
    <w:rsid w:val="00D63760"/>
    <w:rsid w:val="00D704DE"/>
    <w:rsid w:val="00D71038"/>
    <w:rsid w:val="00D719DA"/>
    <w:rsid w:val="00D71F7D"/>
    <w:rsid w:val="00D76F9C"/>
    <w:rsid w:val="00D77035"/>
    <w:rsid w:val="00D77AD4"/>
    <w:rsid w:val="00D81E5B"/>
    <w:rsid w:val="00D8437A"/>
    <w:rsid w:val="00D87C61"/>
    <w:rsid w:val="00D90A67"/>
    <w:rsid w:val="00D91496"/>
    <w:rsid w:val="00D91E90"/>
    <w:rsid w:val="00D959A3"/>
    <w:rsid w:val="00DA063F"/>
    <w:rsid w:val="00DA16BE"/>
    <w:rsid w:val="00DA2582"/>
    <w:rsid w:val="00DA2AE2"/>
    <w:rsid w:val="00DA3CCA"/>
    <w:rsid w:val="00DA5E0C"/>
    <w:rsid w:val="00DA6518"/>
    <w:rsid w:val="00DA7F86"/>
    <w:rsid w:val="00DB1811"/>
    <w:rsid w:val="00DB440E"/>
    <w:rsid w:val="00DB5C15"/>
    <w:rsid w:val="00DB756E"/>
    <w:rsid w:val="00DC2C86"/>
    <w:rsid w:val="00DC2D7B"/>
    <w:rsid w:val="00DC549A"/>
    <w:rsid w:val="00DC7915"/>
    <w:rsid w:val="00DD1FD5"/>
    <w:rsid w:val="00DD3317"/>
    <w:rsid w:val="00DD381E"/>
    <w:rsid w:val="00DD475A"/>
    <w:rsid w:val="00DE05BE"/>
    <w:rsid w:val="00DE06B6"/>
    <w:rsid w:val="00DE4531"/>
    <w:rsid w:val="00DE4807"/>
    <w:rsid w:val="00DE5D37"/>
    <w:rsid w:val="00DF3318"/>
    <w:rsid w:val="00DF4089"/>
    <w:rsid w:val="00DF5E9D"/>
    <w:rsid w:val="00DF6EED"/>
    <w:rsid w:val="00E003E4"/>
    <w:rsid w:val="00E00AF6"/>
    <w:rsid w:val="00E01E79"/>
    <w:rsid w:val="00E02423"/>
    <w:rsid w:val="00E03B99"/>
    <w:rsid w:val="00E0697B"/>
    <w:rsid w:val="00E07569"/>
    <w:rsid w:val="00E077BE"/>
    <w:rsid w:val="00E10370"/>
    <w:rsid w:val="00E2061C"/>
    <w:rsid w:val="00E2139A"/>
    <w:rsid w:val="00E219F5"/>
    <w:rsid w:val="00E22B47"/>
    <w:rsid w:val="00E2517B"/>
    <w:rsid w:val="00E25567"/>
    <w:rsid w:val="00E25817"/>
    <w:rsid w:val="00E27762"/>
    <w:rsid w:val="00E30680"/>
    <w:rsid w:val="00E315A0"/>
    <w:rsid w:val="00E32C9D"/>
    <w:rsid w:val="00E35A2C"/>
    <w:rsid w:val="00E36907"/>
    <w:rsid w:val="00E36DD2"/>
    <w:rsid w:val="00E40116"/>
    <w:rsid w:val="00E40400"/>
    <w:rsid w:val="00E40C01"/>
    <w:rsid w:val="00E4553C"/>
    <w:rsid w:val="00E47610"/>
    <w:rsid w:val="00E503CE"/>
    <w:rsid w:val="00E53145"/>
    <w:rsid w:val="00E533F4"/>
    <w:rsid w:val="00E53922"/>
    <w:rsid w:val="00E547B0"/>
    <w:rsid w:val="00E60458"/>
    <w:rsid w:val="00E612D8"/>
    <w:rsid w:val="00E62127"/>
    <w:rsid w:val="00E62F08"/>
    <w:rsid w:val="00E6347A"/>
    <w:rsid w:val="00E64407"/>
    <w:rsid w:val="00E6518B"/>
    <w:rsid w:val="00E66B36"/>
    <w:rsid w:val="00E708B2"/>
    <w:rsid w:val="00E71E73"/>
    <w:rsid w:val="00E73AE4"/>
    <w:rsid w:val="00E7415B"/>
    <w:rsid w:val="00E76ECE"/>
    <w:rsid w:val="00E80134"/>
    <w:rsid w:val="00E8085A"/>
    <w:rsid w:val="00E80A81"/>
    <w:rsid w:val="00E83844"/>
    <w:rsid w:val="00E83F52"/>
    <w:rsid w:val="00E841DF"/>
    <w:rsid w:val="00E84DDD"/>
    <w:rsid w:val="00E85429"/>
    <w:rsid w:val="00E859A9"/>
    <w:rsid w:val="00E86EFB"/>
    <w:rsid w:val="00E91275"/>
    <w:rsid w:val="00E913DE"/>
    <w:rsid w:val="00E97033"/>
    <w:rsid w:val="00EA1946"/>
    <w:rsid w:val="00EA1F88"/>
    <w:rsid w:val="00EA2358"/>
    <w:rsid w:val="00EA512C"/>
    <w:rsid w:val="00EA54C4"/>
    <w:rsid w:val="00EB0484"/>
    <w:rsid w:val="00EB12B2"/>
    <w:rsid w:val="00EB2475"/>
    <w:rsid w:val="00EB3075"/>
    <w:rsid w:val="00EB371A"/>
    <w:rsid w:val="00EB3912"/>
    <w:rsid w:val="00EB4967"/>
    <w:rsid w:val="00EB6EE9"/>
    <w:rsid w:val="00EB780E"/>
    <w:rsid w:val="00EC0BAA"/>
    <w:rsid w:val="00EC3702"/>
    <w:rsid w:val="00EC3CFA"/>
    <w:rsid w:val="00EC57BD"/>
    <w:rsid w:val="00EC77BC"/>
    <w:rsid w:val="00ED0944"/>
    <w:rsid w:val="00ED0C6C"/>
    <w:rsid w:val="00ED1F80"/>
    <w:rsid w:val="00ED24DD"/>
    <w:rsid w:val="00ED2992"/>
    <w:rsid w:val="00ED3484"/>
    <w:rsid w:val="00ED376A"/>
    <w:rsid w:val="00ED51FD"/>
    <w:rsid w:val="00ED5A21"/>
    <w:rsid w:val="00ED6A2A"/>
    <w:rsid w:val="00ED6B5E"/>
    <w:rsid w:val="00ED7DDB"/>
    <w:rsid w:val="00EE23BB"/>
    <w:rsid w:val="00EE2474"/>
    <w:rsid w:val="00EE2D3D"/>
    <w:rsid w:val="00EE67E8"/>
    <w:rsid w:val="00EE6F3B"/>
    <w:rsid w:val="00EE7A04"/>
    <w:rsid w:val="00EE7FC9"/>
    <w:rsid w:val="00EF0022"/>
    <w:rsid w:val="00EF1CCC"/>
    <w:rsid w:val="00EF3BB9"/>
    <w:rsid w:val="00EF54C9"/>
    <w:rsid w:val="00EF5BD1"/>
    <w:rsid w:val="00EF5D48"/>
    <w:rsid w:val="00EF67F4"/>
    <w:rsid w:val="00F005CC"/>
    <w:rsid w:val="00F06380"/>
    <w:rsid w:val="00F07374"/>
    <w:rsid w:val="00F077B3"/>
    <w:rsid w:val="00F133DB"/>
    <w:rsid w:val="00F15F15"/>
    <w:rsid w:val="00F16A2B"/>
    <w:rsid w:val="00F17CD6"/>
    <w:rsid w:val="00F17D89"/>
    <w:rsid w:val="00F2047E"/>
    <w:rsid w:val="00F21FF2"/>
    <w:rsid w:val="00F22C54"/>
    <w:rsid w:val="00F23ED8"/>
    <w:rsid w:val="00F31AF0"/>
    <w:rsid w:val="00F31C2C"/>
    <w:rsid w:val="00F322BC"/>
    <w:rsid w:val="00F340C4"/>
    <w:rsid w:val="00F343CB"/>
    <w:rsid w:val="00F35142"/>
    <w:rsid w:val="00F36AD6"/>
    <w:rsid w:val="00F37EAF"/>
    <w:rsid w:val="00F42D39"/>
    <w:rsid w:val="00F44632"/>
    <w:rsid w:val="00F4666B"/>
    <w:rsid w:val="00F502EC"/>
    <w:rsid w:val="00F5409D"/>
    <w:rsid w:val="00F54105"/>
    <w:rsid w:val="00F56209"/>
    <w:rsid w:val="00F572D7"/>
    <w:rsid w:val="00F6118B"/>
    <w:rsid w:val="00F637DF"/>
    <w:rsid w:val="00F63A08"/>
    <w:rsid w:val="00F63D2F"/>
    <w:rsid w:val="00F64CCC"/>
    <w:rsid w:val="00F67EAB"/>
    <w:rsid w:val="00F70135"/>
    <w:rsid w:val="00F709AD"/>
    <w:rsid w:val="00F715D6"/>
    <w:rsid w:val="00F71A97"/>
    <w:rsid w:val="00F723A9"/>
    <w:rsid w:val="00F72772"/>
    <w:rsid w:val="00F734C2"/>
    <w:rsid w:val="00F7354B"/>
    <w:rsid w:val="00F73732"/>
    <w:rsid w:val="00F7389D"/>
    <w:rsid w:val="00F741E3"/>
    <w:rsid w:val="00F7494E"/>
    <w:rsid w:val="00F74C7A"/>
    <w:rsid w:val="00F7557D"/>
    <w:rsid w:val="00F76F5D"/>
    <w:rsid w:val="00F813D6"/>
    <w:rsid w:val="00F850B2"/>
    <w:rsid w:val="00F862F1"/>
    <w:rsid w:val="00F90110"/>
    <w:rsid w:val="00F90420"/>
    <w:rsid w:val="00F92839"/>
    <w:rsid w:val="00F9288E"/>
    <w:rsid w:val="00F94416"/>
    <w:rsid w:val="00F9522A"/>
    <w:rsid w:val="00F97487"/>
    <w:rsid w:val="00FA07B3"/>
    <w:rsid w:val="00FA0A7C"/>
    <w:rsid w:val="00FA31E2"/>
    <w:rsid w:val="00FA477D"/>
    <w:rsid w:val="00FA4BCD"/>
    <w:rsid w:val="00FA50BC"/>
    <w:rsid w:val="00FA54EF"/>
    <w:rsid w:val="00FA617E"/>
    <w:rsid w:val="00FA625F"/>
    <w:rsid w:val="00FB0FBD"/>
    <w:rsid w:val="00FB1FCF"/>
    <w:rsid w:val="00FB2243"/>
    <w:rsid w:val="00FB2901"/>
    <w:rsid w:val="00FB47A5"/>
    <w:rsid w:val="00FB5B4E"/>
    <w:rsid w:val="00FB71B8"/>
    <w:rsid w:val="00FC20F6"/>
    <w:rsid w:val="00FD0118"/>
    <w:rsid w:val="00FD05E4"/>
    <w:rsid w:val="00FD08B6"/>
    <w:rsid w:val="00FD1272"/>
    <w:rsid w:val="00FD1865"/>
    <w:rsid w:val="00FD280C"/>
    <w:rsid w:val="00FD400A"/>
    <w:rsid w:val="00FD495A"/>
    <w:rsid w:val="00FE00E3"/>
    <w:rsid w:val="00FE16AC"/>
    <w:rsid w:val="00FE48C2"/>
    <w:rsid w:val="00FE4DF4"/>
    <w:rsid w:val="00FE7613"/>
    <w:rsid w:val="00FE7DA5"/>
    <w:rsid w:val="00FF0451"/>
    <w:rsid w:val="00FF07A4"/>
    <w:rsid w:val="00FF0CA1"/>
    <w:rsid w:val="00FF0FAD"/>
    <w:rsid w:val="00FF15B2"/>
    <w:rsid w:val="00FF247C"/>
    <w:rsid w:val="00FF2CFE"/>
    <w:rsid w:val="00FF2DAC"/>
    <w:rsid w:val="00FF3194"/>
    <w:rsid w:val="00FF5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c,#b9fa00,#97cc00,#9ad000,#a1da00,#6f3,#f60,#cf6"/>
    </o:shapedefaults>
    <o:shapelayout v:ext="edit">
      <o:idmap v:ext="edit" data="2"/>
    </o:shapelayout>
  </w:shapeDefaults>
  <w:decimalSymbol w:val=","/>
  <w:listSeparator w:val=";"/>
  <w14:docId w14:val="2FF1ECEE"/>
  <w15:docId w15:val="{801CF70F-6B0A-46A0-BB8C-2BB7892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9FE"/>
    <w:pPr>
      <w:jc w:val="both"/>
    </w:pPr>
    <w:rPr>
      <w:rFonts w:ascii="Arial" w:hAnsi="Arial" w:cs="Arial"/>
    </w:rPr>
  </w:style>
  <w:style w:type="paragraph" w:styleId="Titre1">
    <w:name w:val="heading 1"/>
    <w:basedOn w:val="Normal"/>
    <w:next w:val="Normal"/>
    <w:qFormat/>
    <w:rsid w:val="003A51F6"/>
    <w:pPr>
      <w:keepNext/>
      <w:spacing w:before="120" w:after="60"/>
      <w:outlineLvl w:val="0"/>
    </w:pPr>
    <w:rPr>
      <w:b/>
      <w:bCs/>
      <w:color w:val="808080"/>
      <w:kern w:val="28"/>
      <w:sz w:val="24"/>
      <w:szCs w:val="28"/>
    </w:rPr>
  </w:style>
  <w:style w:type="paragraph" w:styleId="Titre2">
    <w:name w:val="heading 2"/>
    <w:basedOn w:val="Normal"/>
    <w:next w:val="Normal"/>
    <w:qFormat/>
    <w:rsid w:val="003A51F6"/>
    <w:pPr>
      <w:keepNext/>
      <w:spacing w:before="240" w:after="60"/>
      <w:outlineLvl w:val="1"/>
    </w:pPr>
    <w:rPr>
      <w:b/>
      <w:bCs/>
      <w:iCs/>
      <w:color w:val="1F497D"/>
      <w:sz w:val="22"/>
      <w:szCs w:val="28"/>
    </w:rPr>
  </w:style>
  <w:style w:type="paragraph" w:styleId="Titre3">
    <w:name w:val="heading 3"/>
    <w:basedOn w:val="Normal"/>
    <w:next w:val="Normal"/>
    <w:qFormat/>
    <w:rsid w:val="00404A87"/>
    <w:pPr>
      <w:keepNext/>
      <w:spacing w:before="240" w:after="60"/>
      <w:outlineLvl w:val="2"/>
    </w:pPr>
    <w:rPr>
      <w:b/>
      <w:bCs/>
      <w:szCs w:val="26"/>
    </w:rPr>
  </w:style>
  <w:style w:type="paragraph" w:styleId="Titre4">
    <w:name w:val="heading 4"/>
    <w:basedOn w:val="Normal"/>
    <w:next w:val="Normal"/>
    <w:qFormat/>
    <w:rsid w:val="003B3DD6"/>
    <w:pPr>
      <w:keepNext/>
      <w:spacing w:before="240" w:after="60"/>
      <w:outlineLvl w:val="3"/>
    </w:pPr>
    <w:rPr>
      <w:b/>
      <w:bCs/>
      <w:sz w:val="28"/>
      <w:szCs w:val="28"/>
    </w:rPr>
  </w:style>
  <w:style w:type="paragraph" w:styleId="Titre5">
    <w:name w:val="heading 5"/>
    <w:basedOn w:val="Normal"/>
    <w:next w:val="Normal"/>
    <w:qFormat/>
    <w:rsid w:val="003B3DD6"/>
    <w:pPr>
      <w:spacing w:before="240" w:after="60"/>
      <w:outlineLvl w:val="4"/>
    </w:pPr>
    <w:rPr>
      <w:b/>
      <w:bCs/>
      <w:i/>
      <w:iCs/>
      <w:sz w:val="26"/>
      <w:szCs w:val="26"/>
    </w:rPr>
  </w:style>
  <w:style w:type="paragraph" w:styleId="Titre6">
    <w:name w:val="heading 6"/>
    <w:basedOn w:val="Normal"/>
    <w:next w:val="Normal"/>
    <w:qFormat/>
    <w:rsid w:val="003B3DD6"/>
    <w:pPr>
      <w:spacing w:before="240" w:after="60"/>
      <w:outlineLvl w:val="5"/>
    </w:pPr>
    <w:rPr>
      <w:b/>
      <w:bCs/>
      <w:sz w:val="22"/>
      <w:szCs w:val="22"/>
    </w:rPr>
  </w:style>
  <w:style w:type="paragraph" w:styleId="Titre7">
    <w:name w:val="heading 7"/>
    <w:basedOn w:val="Normal"/>
    <w:next w:val="Normal"/>
    <w:qFormat/>
    <w:rsid w:val="003B3DD6"/>
    <w:pPr>
      <w:spacing w:before="240" w:after="60"/>
      <w:outlineLvl w:val="6"/>
    </w:pPr>
    <w:rPr>
      <w:sz w:val="24"/>
      <w:szCs w:val="24"/>
    </w:rPr>
  </w:style>
  <w:style w:type="paragraph" w:styleId="Titre8">
    <w:name w:val="heading 8"/>
    <w:basedOn w:val="Normal"/>
    <w:next w:val="Normal"/>
    <w:qFormat/>
    <w:rsid w:val="003B3DD6"/>
    <w:pPr>
      <w:spacing w:before="240" w:after="60"/>
      <w:outlineLvl w:val="7"/>
    </w:pPr>
    <w:rPr>
      <w:i/>
      <w:iCs/>
      <w:sz w:val="24"/>
      <w:szCs w:val="24"/>
    </w:rPr>
  </w:style>
  <w:style w:type="paragraph" w:styleId="Titre9">
    <w:name w:val="heading 9"/>
    <w:basedOn w:val="Normal"/>
    <w:next w:val="Normal"/>
    <w:qFormat/>
    <w:rsid w:val="003B3DD6"/>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47D74"/>
    <w:pPr>
      <w:tabs>
        <w:tab w:val="center" w:pos="4536"/>
        <w:tab w:val="right" w:pos="9072"/>
      </w:tabs>
    </w:pPr>
  </w:style>
  <w:style w:type="paragraph" w:styleId="Pieddepage">
    <w:name w:val="footer"/>
    <w:basedOn w:val="Normal"/>
    <w:link w:val="PieddepageCar"/>
    <w:uiPriority w:val="99"/>
    <w:rsid w:val="00A47D74"/>
    <w:pPr>
      <w:tabs>
        <w:tab w:val="center" w:pos="4536"/>
        <w:tab w:val="right" w:pos="9072"/>
      </w:tabs>
    </w:pPr>
  </w:style>
  <w:style w:type="table" w:styleId="Grilledutableau">
    <w:name w:val="Table Grid"/>
    <w:basedOn w:val="TableauNormal"/>
    <w:uiPriority w:val="39"/>
    <w:rsid w:val="00A4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next w:val="Normal"/>
    <w:rsid w:val="005F1610"/>
    <w:pPr>
      <w:spacing w:before="360"/>
      <w:ind w:left="567" w:firstLine="851"/>
    </w:pPr>
    <w:rPr>
      <w:rFonts w:ascii="Tms Rmn" w:hAnsi="Tms Rmn"/>
      <w:sz w:val="24"/>
    </w:rPr>
  </w:style>
  <w:style w:type="paragraph" w:styleId="Titre">
    <w:name w:val="Title"/>
    <w:basedOn w:val="Normal"/>
    <w:link w:val="TitreCar"/>
    <w:uiPriority w:val="10"/>
    <w:qFormat/>
    <w:rsid w:val="005F1610"/>
    <w:pPr>
      <w:tabs>
        <w:tab w:val="center" w:pos="4678"/>
      </w:tabs>
      <w:jc w:val="center"/>
    </w:pPr>
    <w:rPr>
      <w:b/>
    </w:rPr>
  </w:style>
  <w:style w:type="paragraph" w:styleId="Corpsdetexte">
    <w:name w:val="Body Text"/>
    <w:basedOn w:val="Normal"/>
    <w:rsid w:val="006A3634"/>
    <w:pPr>
      <w:spacing w:after="120"/>
    </w:pPr>
  </w:style>
  <w:style w:type="paragraph" w:styleId="NormalWeb">
    <w:name w:val="Normal (Web)"/>
    <w:basedOn w:val="Normal"/>
    <w:rsid w:val="006A3634"/>
    <w:pPr>
      <w:spacing w:before="100" w:beforeAutospacing="1" w:after="100" w:afterAutospacing="1"/>
    </w:pPr>
    <w:rPr>
      <w:sz w:val="24"/>
      <w:szCs w:val="24"/>
    </w:rPr>
  </w:style>
  <w:style w:type="paragraph" w:styleId="Retraitcorpsdetexte">
    <w:name w:val="Body Text Indent"/>
    <w:basedOn w:val="Normal"/>
    <w:rsid w:val="003B3DD6"/>
    <w:pPr>
      <w:spacing w:after="120"/>
      <w:ind w:left="283"/>
    </w:pPr>
  </w:style>
  <w:style w:type="paragraph" w:styleId="Retraitcorpsdetexte3">
    <w:name w:val="Body Text Indent 3"/>
    <w:basedOn w:val="Normal"/>
    <w:rsid w:val="003B3DD6"/>
    <w:pPr>
      <w:spacing w:after="120"/>
      <w:ind w:left="283"/>
    </w:pPr>
    <w:rPr>
      <w:sz w:val="16"/>
      <w:szCs w:val="16"/>
    </w:rPr>
  </w:style>
  <w:style w:type="paragraph" w:customStyle="1" w:styleId="para2">
    <w:name w:val="para2+"/>
    <w:basedOn w:val="Normal"/>
    <w:rsid w:val="003B3DD6"/>
    <w:pPr>
      <w:spacing w:before="120"/>
      <w:ind w:left="567" w:firstLine="851"/>
    </w:pPr>
    <w:rPr>
      <w:rFonts w:ascii="Tms Rmn" w:hAnsi="Tms Rmn"/>
      <w:sz w:val="24"/>
    </w:rPr>
  </w:style>
  <w:style w:type="character" w:styleId="Lienhypertexte">
    <w:name w:val="Hyperlink"/>
    <w:rsid w:val="003B3DD6"/>
    <w:rPr>
      <w:color w:val="0000FF"/>
      <w:u w:val="single"/>
    </w:rPr>
  </w:style>
  <w:style w:type="paragraph" w:customStyle="1" w:styleId="Lettre">
    <w:name w:val="Lettre"/>
    <w:basedOn w:val="Normal"/>
    <w:rsid w:val="003B3DD6"/>
    <w:pPr>
      <w:spacing w:after="180"/>
    </w:pPr>
    <w:rPr>
      <w:sz w:val="22"/>
    </w:rPr>
  </w:style>
  <w:style w:type="character" w:styleId="Numrodepage">
    <w:name w:val="page number"/>
    <w:basedOn w:val="Policepardfaut"/>
    <w:rsid w:val="003B3DD6"/>
  </w:style>
  <w:style w:type="paragraph" w:styleId="Retraitcorpsdetexte2">
    <w:name w:val="Body Text Indent 2"/>
    <w:basedOn w:val="Normal"/>
    <w:rsid w:val="003B3DD6"/>
    <w:pPr>
      <w:spacing w:after="120" w:line="480" w:lineRule="auto"/>
      <w:ind w:left="283"/>
    </w:pPr>
    <w:rPr>
      <w:rFonts w:ascii="Tms Rmn" w:hAnsi="Tms Rmn"/>
      <w:sz w:val="24"/>
    </w:rPr>
  </w:style>
  <w:style w:type="character" w:styleId="Accentuation">
    <w:name w:val="Emphasis"/>
    <w:uiPriority w:val="20"/>
    <w:qFormat/>
    <w:rsid w:val="003B3DD6"/>
    <w:rPr>
      <w:i/>
      <w:iCs/>
    </w:rPr>
  </w:style>
  <w:style w:type="paragraph" w:styleId="Corpsdetexte3">
    <w:name w:val="Body Text 3"/>
    <w:basedOn w:val="Normal"/>
    <w:rsid w:val="003B3DD6"/>
    <w:pPr>
      <w:spacing w:after="120"/>
    </w:pPr>
    <w:rPr>
      <w:sz w:val="16"/>
      <w:szCs w:val="16"/>
    </w:rPr>
  </w:style>
  <w:style w:type="paragraph" w:customStyle="1" w:styleId="Textebrut1">
    <w:name w:val="Texte brut1"/>
    <w:basedOn w:val="Normal"/>
    <w:rsid w:val="003B3DD6"/>
    <w:pPr>
      <w:widowControl w:val="0"/>
    </w:pPr>
    <w:rPr>
      <w:rFonts w:ascii="Courier New" w:hAnsi="Courier New"/>
    </w:rPr>
  </w:style>
  <w:style w:type="paragraph" w:styleId="Notedebasdepage">
    <w:name w:val="footnote text"/>
    <w:basedOn w:val="Normal"/>
    <w:semiHidden/>
    <w:rsid w:val="003B3DD6"/>
  </w:style>
  <w:style w:type="character" w:styleId="Appelnotedebasdep">
    <w:name w:val="footnote reference"/>
    <w:semiHidden/>
    <w:rsid w:val="003B3DD6"/>
    <w:rPr>
      <w:vertAlign w:val="superscript"/>
    </w:rPr>
  </w:style>
  <w:style w:type="paragraph" w:styleId="Sous-titre">
    <w:name w:val="Subtitle"/>
    <w:basedOn w:val="Normal"/>
    <w:qFormat/>
    <w:rsid w:val="006945B2"/>
    <w:rPr>
      <w:b/>
      <w:sz w:val="22"/>
    </w:rPr>
  </w:style>
  <w:style w:type="paragraph" w:styleId="Explorateurdedocuments">
    <w:name w:val="Document Map"/>
    <w:basedOn w:val="Normal"/>
    <w:semiHidden/>
    <w:rsid w:val="005F39EC"/>
    <w:pPr>
      <w:shd w:val="clear" w:color="auto" w:fill="000080"/>
    </w:pPr>
    <w:rPr>
      <w:rFonts w:ascii="Tahoma" w:hAnsi="Tahoma" w:cs="Tahoma"/>
    </w:rPr>
  </w:style>
  <w:style w:type="paragraph" w:styleId="Textedebulles">
    <w:name w:val="Balloon Text"/>
    <w:basedOn w:val="Normal"/>
    <w:semiHidden/>
    <w:rsid w:val="005F39EC"/>
    <w:rPr>
      <w:rFonts w:ascii="Tahoma" w:hAnsi="Tahoma" w:cs="Tahoma"/>
      <w:sz w:val="16"/>
      <w:szCs w:val="16"/>
    </w:rPr>
  </w:style>
  <w:style w:type="character" w:customStyle="1" w:styleId="PieddepageCar">
    <w:name w:val="Pied de page Car"/>
    <w:link w:val="Pieddepage"/>
    <w:uiPriority w:val="99"/>
    <w:rsid w:val="004F4553"/>
    <w:rPr>
      <w:rFonts w:ascii="Arial" w:hAnsi="Arial" w:cs="Arial"/>
    </w:rPr>
  </w:style>
  <w:style w:type="character" w:styleId="Accentuationintense">
    <w:name w:val="Intense Emphasis"/>
    <w:uiPriority w:val="21"/>
    <w:qFormat/>
    <w:rsid w:val="00404A87"/>
    <w:rPr>
      <w:b/>
      <w:bCs/>
      <w:iCs/>
      <w:color w:val="92D050"/>
      <w:sz w:val="28"/>
    </w:rPr>
  </w:style>
  <w:style w:type="paragraph" w:styleId="Citation">
    <w:name w:val="Quote"/>
    <w:basedOn w:val="Normal"/>
    <w:next w:val="Normal"/>
    <w:link w:val="CitationCar"/>
    <w:uiPriority w:val="29"/>
    <w:qFormat/>
    <w:rsid w:val="003A51F6"/>
    <w:rPr>
      <w:i/>
      <w:iCs/>
      <w:color w:val="000000"/>
    </w:rPr>
  </w:style>
  <w:style w:type="character" w:customStyle="1" w:styleId="CitationCar">
    <w:name w:val="Citation Car"/>
    <w:link w:val="Citation"/>
    <w:uiPriority w:val="29"/>
    <w:rsid w:val="003A51F6"/>
    <w:rPr>
      <w:rFonts w:ascii="Arial" w:hAnsi="Arial" w:cs="Arial"/>
      <w:i/>
      <w:iCs/>
      <w:color w:val="000000"/>
    </w:rPr>
  </w:style>
  <w:style w:type="paragraph" w:styleId="Citationintense">
    <w:name w:val="Intense Quote"/>
    <w:basedOn w:val="Normal"/>
    <w:next w:val="Normal"/>
    <w:link w:val="CitationintenseCar"/>
    <w:uiPriority w:val="30"/>
    <w:qFormat/>
    <w:rsid w:val="003A51F6"/>
    <w:pPr>
      <w:pBdr>
        <w:bottom w:val="single" w:sz="4" w:space="4" w:color="4F81BD"/>
      </w:pBdr>
      <w:spacing w:before="200" w:after="280"/>
      <w:ind w:left="936" w:right="936"/>
    </w:pPr>
    <w:rPr>
      <w:b/>
      <w:bCs/>
      <w:iCs/>
      <w:color w:val="A9C6E9"/>
      <w:sz w:val="28"/>
    </w:rPr>
  </w:style>
  <w:style w:type="character" w:customStyle="1" w:styleId="CitationintenseCar">
    <w:name w:val="Citation intense Car"/>
    <w:link w:val="Citationintense"/>
    <w:uiPriority w:val="30"/>
    <w:rsid w:val="003A51F6"/>
    <w:rPr>
      <w:rFonts w:ascii="Arial" w:hAnsi="Arial" w:cs="Arial"/>
      <w:b/>
      <w:bCs/>
      <w:iCs/>
      <w:color w:val="A9C6E9"/>
      <w:sz w:val="28"/>
    </w:rPr>
  </w:style>
  <w:style w:type="character" w:styleId="lev">
    <w:name w:val="Strong"/>
    <w:qFormat/>
    <w:rsid w:val="003A51F6"/>
    <w:rPr>
      <w:b/>
      <w:bCs/>
    </w:rPr>
  </w:style>
  <w:style w:type="paragraph" w:customStyle="1" w:styleId="Style2">
    <w:name w:val="Style2"/>
    <w:basedOn w:val="Paragraphedeliste"/>
    <w:link w:val="Style2Car"/>
    <w:qFormat/>
    <w:rsid w:val="00792A0A"/>
    <w:pPr>
      <w:numPr>
        <w:numId w:val="2"/>
      </w:numPr>
      <w:contextualSpacing/>
      <w:jc w:val="left"/>
    </w:pPr>
    <w:rPr>
      <w:rFonts w:ascii="Century Gothic" w:hAnsi="Century Gothic" w:cs="Courier New"/>
      <w:b/>
      <w:color w:val="808080"/>
      <w:sz w:val="28"/>
      <w:szCs w:val="28"/>
    </w:rPr>
  </w:style>
  <w:style w:type="character" w:customStyle="1" w:styleId="Style2Car">
    <w:name w:val="Style2 Car"/>
    <w:link w:val="Style2"/>
    <w:rsid w:val="00792A0A"/>
    <w:rPr>
      <w:rFonts w:ascii="Century Gothic" w:hAnsi="Century Gothic" w:cs="Courier New"/>
      <w:b/>
      <w:color w:val="808080"/>
      <w:sz w:val="28"/>
      <w:szCs w:val="28"/>
    </w:rPr>
  </w:style>
  <w:style w:type="paragraph" w:styleId="Paragraphedeliste">
    <w:name w:val="List Paragraph"/>
    <w:basedOn w:val="Normal"/>
    <w:link w:val="ParagraphedelisteCar"/>
    <w:uiPriority w:val="34"/>
    <w:qFormat/>
    <w:rsid w:val="00792A0A"/>
    <w:pPr>
      <w:ind w:left="708"/>
    </w:pPr>
  </w:style>
  <w:style w:type="paragraph" w:customStyle="1" w:styleId="Style1">
    <w:name w:val="Style1"/>
    <w:basedOn w:val="Normal"/>
    <w:link w:val="Style1Car"/>
    <w:qFormat/>
    <w:rsid w:val="00792A0A"/>
    <w:pPr>
      <w:pBdr>
        <w:bottom w:val="single" w:sz="4" w:space="1" w:color="1F497D"/>
      </w:pBdr>
      <w:jc w:val="left"/>
    </w:pPr>
    <w:rPr>
      <w:rFonts w:ascii="Century Gothic" w:hAnsi="Century Gothic" w:cs="Times New Roman"/>
      <w:b/>
      <w:color w:val="4F81BD"/>
      <w:sz w:val="28"/>
      <w:szCs w:val="28"/>
    </w:rPr>
  </w:style>
  <w:style w:type="character" w:customStyle="1" w:styleId="Style1Car">
    <w:name w:val="Style1 Car"/>
    <w:link w:val="Style1"/>
    <w:rsid w:val="00792A0A"/>
    <w:rPr>
      <w:rFonts w:ascii="Century Gothic" w:hAnsi="Century Gothic"/>
      <w:b/>
      <w:color w:val="4F81BD"/>
      <w:sz w:val="28"/>
      <w:szCs w:val="28"/>
    </w:rPr>
  </w:style>
  <w:style w:type="paragraph" w:customStyle="1" w:styleId="Style3">
    <w:name w:val="Style3"/>
    <w:basedOn w:val="Normal"/>
    <w:link w:val="Style3Car"/>
    <w:qFormat/>
    <w:rsid w:val="00792A0A"/>
    <w:pPr>
      <w:tabs>
        <w:tab w:val="left" w:pos="709"/>
      </w:tabs>
      <w:jc w:val="left"/>
    </w:pPr>
    <w:rPr>
      <w:rFonts w:ascii="Century Gothic" w:hAnsi="Century Gothic" w:cs="Times New Roman"/>
      <w:color w:val="000080"/>
      <w:sz w:val="26"/>
      <w:szCs w:val="26"/>
    </w:rPr>
  </w:style>
  <w:style w:type="character" w:customStyle="1" w:styleId="ParagraphedelisteCar">
    <w:name w:val="Paragraphe de liste Car"/>
    <w:link w:val="Paragraphedeliste"/>
    <w:uiPriority w:val="34"/>
    <w:rsid w:val="00792A0A"/>
    <w:rPr>
      <w:rFonts w:ascii="Arial" w:hAnsi="Arial" w:cs="Arial"/>
    </w:rPr>
  </w:style>
  <w:style w:type="character" w:customStyle="1" w:styleId="Style3Car">
    <w:name w:val="Style3 Car"/>
    <w:link w:val="Style3"/>
    <w:rsid w:val="00792A0A"/>
    <w:rPr>
      <w:rFonts w:ascii="Century Gothic" w:hAnsi="Century Gothic"/>
      <w:color w:val="000080"/>
      <w:sz w:val="26"/>
      <w:szCs w:val="26"/>
    </w:rPr>
  </w:style>
  <w:style w:type="character" w:styleId="Lienhypertextesuivivisit">
    <w:name w:val="FollowedHyperlink"/>
    <w:rsid w:val="00FD1272"/>
    <w:rPr>
      <w:color w:val="800080"/>
      <w:u w:val="single"/>
    </w:rPr>
  </w:style>
  <w:style w:type="character" w:styleId="Marquedecommentaire">
    <w:name w:val="annotation reference"/>
    <w:rsid w:val="00E35A2C"/>
    <w:rPr>
      <w:sz w:val="16"/>
      <w:szCs w:val="16"/>
    </w:rPr>
  </w:style>
  <w:style w:type="paragraph" w:styleId="Commentaire">
    <w:name w:val="annotation text"/>
    <w:basedOn w:val="Normal"/>
    <w:link w:val="CommentaireCar"/>
    <w:rsid w:val="00E35A2C"/>
  </w:style>
  <w:style w:type="character" w:customStyle="1" w:styleId="CommentaireCar">
    <w:name w:val="Commentaire Car"/>
    <w:link w:val="Commentaire"/>
    <w:rsid w:val="00E35A2C"/>
    <w:rPr>
      <w:rFonts w:ascii="Arial" w:hAnsi="Arial" w:cs="Arial"/>
    </w:rPr>
  </w:style>
  <w:style w:type="paragraph" w:styleId="Objetducommentaire">
    <w:name w:val="annotation subject"/>
    <w:basedOn w:val="Commentaire"/>
    <w:next w:val="Commentaire"/>
    <w:link w:val="ObjetducommentaireCar"/>
    <w:rsid w:val="00E35A2C"/>
    <w:rPr>
      <w:b/>
      <w:bCs/>
    </w:rPr>
  </w:style>
  <w:style w:type="character" w:customStyle="1" w:styleId="ObjetducommentaireCar">
    <w:name w:val="Objet du commentaire Car"/>
    <w:link w:val="Objetducommentaire"/>
    <w:rsid w:val="00E35A2C"/>
    <w:rPr>
      <w:rFonts w:ascii="Arial" w:hAnsi="Arial" w:cs="Arial"/>
      <w:b/>
      <w:bCs/>
    </w:rPr>
  </w:style>
  <w:style w:type="character" w:customStyle="1" w:styleId="En-tteCar">
    <w:name w:val="En-tête Car"/>
    <w:link w:val="En-tte"/>
    <w:uiPriority w:val="99"/>
    <w:rsid w:val="0047705C"/>
    <w:rPr>
      <w:rFonts w:ascii="Arial" w:hAnsi="Arial" w:cs="Arial"/>
    </w:rPr>
  </w:style>
  <w:style w:type="paragraph" w:styleId="Lgende">
    <w:name w:val="caption"/>
    <w:basedOn w:val="Normal"/>
    <w:next w:val="Normal"/>
    <w:unhideWhenUsed/>
    <w:qFormat/>
    <w:rsid w:val="00A575EC"/>
    <w:pPr>
      <w:spacing w:after="200"/>
    </w:pPr>
    <w:rPr>
      <w:b/>
      <w:bCs/>
      <w:color w:val="4F81BD" w:themeColor="accent1"/>
      <w:sz w:val="18"/>
      <w:szCs w:val="18"/>
    </w:rPr>
  </w:style>
  <w:style w:type="character" w:customStyle="1" w:styleId="st">
    <w:name w:val="st"/>
    <w:basedOn w:val="Policepardfaut"/>
    <w:rsid w:val="00A54521"/>
  </w:style>
  <w:style w:type="paragraph" w:customStyle="1" w:styleId="grand-titre">
    <w:name w:val="grand-titre"/>
    <w:basedOn w:val="Normal"/>
    <w:link w:val="grand-titreCar"/>
    <w:autoRedefine/>
    <w:qFormat/>
    <w:rsid w:val="008C6FDB"/>
    <w:pPr>
      <w:pBdr>
        <w:bottom w:val="single" w:sz="4" w:space="1" w:color="2A5953"/>
      </w:pBdr>
      <w:jc w:val="left"/>
    </w:pPr>
    <w:rPr>
      <w:rFonts w:ascii="Marianne Medium" w:hAnsi="Marianne Medium"/>
      <w:b/>
      <w:noProof/>
      <w:color w:val="365950"/>
      <w:sz w:val="28"/>
      <w:szCs w:val="28"/>
    </w:rPr>
  </w:style>
  <w:style w:type="paragraph" w:customStyle="1" w:styleId="sous-titre0">
    <w:name w:val="sous-titre"/>
    <w:basedOn w:val="Normal"/>
    <w:link w:val="sous-titreCar"/>
    <w:qFormat/>
    <w:rsid w:val="00D36408"/>
    <w:pPr>
      <w:tabs>
        <w:tab w:val="left" w:pos="9356"/>
      </w:tabs>
    </w:pPr>
    <w:rPr>
      <w:rFonts w:ascii="Marianne Light" w:hAnsi="Marianne Light"/>
      <w:u w:val="single"/>
    </w:rPr>
  </w:style>
  <w:style w:type="character" w:customStyle="1" w:styleId="grand-titreCar">
    <w:name w:val="grand-titre Car"/>
    <w:basedOn w:val="Policepardfaut"/>
    <w:link w:val="grand-titre"/>
    <w:rsid w:val="008C6FDB"/>
    <w:rPr>
      <w:rFonts w:ascii="Marianne Medium" w:hAnsi="Marianne Medium" w:cs="Arial"/>
      <w:b/>
      <w:noProof/>
      <w:color w:val="365950"/>
      <w:sz w:val="28"/>
      <w:szCs w:val="28"/>
    </w:rPr>
  </w:style>
  <w:style w:type="paragraph" w:customStyle="1" w:styleId="corps-texte">
    <w:name w:val="corps-texte"/>
    <w:basedOn w:val="Normal"/>
    <w:link w:val="corps-texteCar"/>
    <w:qFormat/>
    <w:rsid w:val="00CA6C8A"/>
    <w:pPr>
      <w:tabs>
        <w:tab w:val="left" w:pos="9356"/>
      </w:tabs>
      <w:jc w:val="left"/>
    </w:pPr>
    <w:rPr>
      <w:rFonts w:ascii="Marianne Light" w:hAnsi="Marianne Light"/>
    </w:rPr>
  </w:style>
  <w:style w:type="character" w:customStyle="1" w:styleId="sous-titreCar">
    <w:name w:val="sous-titre Car"/>
    <w:basedOn w:val="Policepardfaut"/>
    <w:link w:val="sous-titre0"/>
    <w:rsid w:val="00D36408"/>
    <w:rPr>
      <w:rFonts w:ascii="Marianne Light" w:hAnsi="Marianne Light" w:cs="Arial"/>
      <w:u w:val="single"/>
    </w:rPr>
  </w:style>
  <w:style w:type="character" w:customStyle="1" w:styleId="corps-texteCar">
    <w:name w:val="corps-texte Car"/>
    <w:basedOn w:val="Policepardfaut"/>
    <w:link w:val="corps-texte"/>
    <w:rsid w:val="00CA6C8A"/>
    <w:rPr>
      <w:rFonts w:ascii="Marianne Light" w:hAnsi="Marianne Light" w:cs="Arial"/>
    </w:rPr>
  </w:style>
  <w:style w:type="character" w:customStyle="1" w:styleId="TitreCar">
    <w:name w:val="Titre Car"/>
    <w:basedOn w:val="Policepardfaut"/>
    <w:link w:val="Titre"/>
    <w:uiPriority w:val="10"/>
    <w:rsid w:val="004A23C7"/>
    <w:rPr>
      <w:rFonts w:ascii="Arial" w:hAnsi="Arial" w:cs="Arial"/>
      <w:b/>
    </w:rPr>
  </w:style>
  <w:style w:type="paragraph" w:styleId="Rvision">
    <w:name w:val="Revision"/>
    <w:hidden/>
    <w:uiPriority w:val="99"/>
    <w:semiHidden/>
    <w:rsid w:val="00F9288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564">
      <w:bodyDiv w:val="1"/>
      <w:marLeft w:val="0"/>
      <w:marRight w:val="0"/>
      <w:marTop w:val="0"/>
      <w:marBottom w:val="0"/>
      <w:divBdr>
        <w:top w:val="none" w:sz="0" w:space="0" w:color="auto"/>
        <w:left w:val="none" w:sz="0" w:space="0" w:color="auto"/>
        <w:bottom w:val="none" w:sz="0" w:space="0" w:color="auto"/>
        <w:right w:val="none" w:sz="0" w:space="0" w:color="auto"/>
      </w:divBdr>
    </w:div>
    <w:div w:id="109857692">
      <w:bodyDiv w:val="1"/>
      <w:marLeft w:val="0"/>
      <w:marRight w:val="0"/>
      <w:marTop w:val="0"/>
      <w:marBottom w:val="0"/>
      <w:divBdr>
        <w:top w:val="none" w:sz="0" w:space="0" w:color="auto"/>
        <w:left w:val="none" w:sz="0" w:space="0" w:color="auto"/>
        <w:bottom w:val="none" w:sz="0" w:space="0" w:color="auto"/>
        <w:right w:val="none" w:sz="0" w:space="0" w:color="auto"/>
      </w:divBdr>
    </w:div>
    <w:div w:id="147090344">
      <w:bodyDiv w:val="1"/>
      <w:marLeft w:val="0"/>
      <w:marRight w:val="0"/>
      <w:marTop w:val="0"/>
      <w:marBottom w:val="0"/>
      <w:divBdr>
        <w:top w:val="none" w:sz="0" w:space="0" w:color="auto"/>
        <w:left w:val="none" w:sz="0" w:space="0" w:color="auto"/>
        <w:bottom w:val="none" w:sz="0" w:space="0" w:color="auto"/>
        <w:right w:val="none" w:sz="0" w:space="0" w:color="auto"/>
      </w:divBdr>
    </w:div>
    <w:div w:id="316081042">
      <w:bodyDiv w:val="1"/>
      <w:marLeft w:val="0"/>
      <w:marRight w:val="0"/>
      <w:marTop w:val="0"/>
      <w:marBottom w:val="0"/>
      <w:divBdr>
        <w:top w:val="none" w:sz="0" w:space="0" w:color="auto"/>
        <w:left w:val="none" w:sz="0" w:space="0" w:color="auto"/>
        <w:bottom w:val="none" w:sz="0" w:space="0" w:color="auto"/>
        <w:right w:val="none" w:sz="0" w:space="0" w:color="auto"/>
      </w:divBdr>
    </w:div>
    <w:div w:id="405307144">
      <w:bodyDiv w:val="1"/>
      <w:marLeft w:val="0"/>
      <w:marRight w:val="0"/>
      <w:marTop w:val="0"/>
      <w:marBottom w:val="0"/>
      <w:divBdr>
        <w:top w:val="none" w:sz="0" w:space="0" w:color="auto"/>
        <w:left w:val="none" w:sz="0" w:space="0" w:color="auto"/>
        <w:bottom w:val="none" w:sz="0" w:space="0" w:color="auto"/>
        <w:right w:val="none" w:sz="0" w:space="0" w:color="auto"/>
      </w:divBdr>
    </w:div>
    <w:div w:id="554006444">
      <w:bodyDiv w:val="1"/>
      <w:marLeft w:val="0"/>
      <w:marRight w:val="0"/>
      <w:marTop w:val="0"/>
      <w:marBottom w:val="0"/>
      <w:divBdr>
        <w:top w:val="none" w:sz="0" w:space="0" w:color="auto"/>
        <w:left w:val="none" w:sz="0" w:space="0" w:color="auto"/>
        <w:bottom w:val="none" w:sz="0" w:space="0" w:color="auto"/>
        <w:right w:val="none" w:sz="0" w:space="0" w:color="auto"/>
      </w:divBdr>
    </w:div>
    <w:div w:id="571501726">
      <w:bodyDiv w:val="1"/>
      <w:marLeft w:val="0"/>
      <w:marRight w:val="0"/>
      <w:marTop w:val="0"/>
      <w:marBottom w:val="0"/>
      <w:divBdr>
        <w:top w:val="none" w:sz="0" w:space="0" w:color="auto"/>
        <w:left w:val="none" w:sz="0" w:space="0" w:color="auto"/>
        <w:bottom w:val="none" w:sz="0" w:space="0" w:color="auto"/>
        <w:right w:val="none" w:sz="0" w:space="0" w:color="auto"/>
      </w:divBdr>
    </w:div>
    <w:div w:id="693305679">
      <w:bodyDiv w:val="1"/>
      <w:marLeft w:val="0"/>
      <w:marRight w:val="0"/>
      <w:marTop w:val="0"/>
      <w:marBottom w:val="0"/>
      <w:divBdr>
        <w:top w:val="none" w:sz="0" w:space="0" w:color="auto"/>
        <w:left w:val="none" w:sz="0" w:space="0" w:color="auto"/>
        <w:bottom w:val="none" w:sz="0" w:space="0" w:color="auto"/>
        <w:right w:val="none" w:sz="0" w:space="0" w:color="auto"/>
      </w:divBdr>
    </w:div>
    <w:div w:id="922102814">
      <w:bodyDiv w:val="1"/>
      <w:marLeft w:val="0"/>
      <w:marRight w:val="0"/>
      <w:marTop w:val="0"/>
      <w:marBottom w:val="0"/>
      <w:divBdr>
        <w:top w:val="none" w:sz="0" w:space="0" w:color="auto"/>
        <w:left w:val="none" w:sz="0" w:space="0" w:color="auto"/>
        <w:bottom w:val="none" w:sz="0" w:space="0" w:color="auto"/>
        <w:right w:val="none" w:sz="0" w:space="0" w:color="auto"/>
      </w:divBdr>
    </w:div>
    <w:div w:id="1070689346">
      <w:bodyDiv w:val="1"/>
      <w:marLeft w:val="0"/>
      <w:marRight w:val="0"/>
      <w:marTop w:val="0"/>
      <w:marBottom w:val="0"/>
      <w:divBdr>
        <w:top w:val="none" w:sz="0" w:space="0" w:color="auto"/>
        <w:left w:val="none" w:sz="0" w:space="0" w:color="auto"/>
        <w:bottom w:val="none" w:sz="0" w:space="0" w:color="auto"/>
        <w:right w:val="none" w:sz="0" w:space="0" w:color="auto"/>
      </w:divBdr>
    </w:div>
    <w:div w:id="1173640175">
      <w:bodyDiv w:val="1"/>
      <w:marLeft w:val="0"/>
      <w:marRight w:val="0"/>
      <w:marTop w:val="0"/>
      <w:marBottom w:val="0"/>
      <w:divBdr>
        <w:top w:val="none" w:sz="0" w:space="0" w:color="auto"/>
        <w:left w:val="none" w:sz="0" w:space="0" w:color="auto"/>
        <w:bottom w:val="none" w:sz="0" w:space="0" w:color="auto"/>
        <w:right w:val="none" w:sz="0" w:space="0" w:color="auto"/>
      </w:divBdr>
    </w:div>
    <w:div w:id="1193226767">
      <w:bodyDiv w:val="1"/>
      <w:marLeft w:val="0"/>
      <w:marRight w:val="0"/>
      <w:marTop w:val="0"/>
      <w:marBottom w:val="0"/>
      <w:divBdr>
        <w:top w:val="none" w:sz="0" w:space="0" w:color="auto"/>
        <w:left w:val="none" w:sz="0" w:space="0" w:color="auto"/>
        <w:bottom w:val="none" w:sz="0" w:space="0" w:color="auto"/>
        <w:right w:val="none" w:sz="0" w:space="0" w:color="auto"/>
      </w:divBdr>
    </w:div>
    <w:div w:id="1251232928">
      <w:bodyDiv w:val="1"/>
      <w:marLeft w:val="0"/>
      <w:marRight w:val="0"/>
      <w:marTop w:val="0"/>
      <w:marBottom w:val="0"/>
      <w:divBdr>
        <w:top w:val="none" w:sz="0" w:space="0" w:color="auto"/>
        <w:left w:val="none" w:sz="0" w:space="0" w:color="auto"/>
        <w:bottom w:val="none" w:sz="0" w:space="0" w:color="auto"/>
        <w:right w:val="none" w:sz="0" w:space="0" w:color="auto"/>
      </w:divBdr>
    </w:div>
    <w:div w:id="1362241687">
      <w:bodyDiv w:val="1"/>
      <w:marLeft w:val="0"/>
      <w:marRight w:val="0"/>
      <w:marTop w:val="0"/>
      <w:marBottom w:val="0"/>
      <w:divBdr>
        <w:top w:val="none" w:sz="0" w:space="0" w:color="auto"/>
        <w:left w:val="none" w:sz="0" w:space="0" w:color="auto"/>
        <w:bottom w:val="none" w:sz="0" w:space="0" w:color="auto"/>
        <w:right w:val="none" w:sz="0" w:space="0" w:color="auto"/>
      </w:divBdr>
    </w:div>
    <w:div w:id="1565070455">
      <w:bodyDiv w:val="1"/>
      <w:marLeft w:val="0"/>
      <w:marRight w:val="0"/>
      <w:marTop w:val="0"/>
      <w:marBottom w:val="0"/>
      <w:divBdr>
        <w:top w:val="none" w:sz="0" w:space="0" w:color="auto"/>
        <w:left w:val="none" w:sz="0" w:space="0" w:color="auto"/>
        <w:bottom w:val="none" w:sz="0" w:space="0" w:color="auto"/>
        <w:right w:val="none" w:sz="0" w:space="0" w:color="auto"/>
      </w:divBdr>
    </w:div>
    <w:div w:id="1667130627">
      <w:bodyDiv w:val="1"/>
      <w:marLeft w:val="0"/>
      <w:marRight w:val="0"/>
      <w:marTop w:val="0"/>
      <w:marBottom w:val="0"/>
      <w:divBdr>
        <w:top w:val="none" w:sz="0" w:space="0" w:color="auto"/>
        <w:left w:val="none" w:sz="0" w:space="0" w:color="auto"/>
        <w:bottom w:val="none" w:sz="0" w:space="0" w:color="auto"/>
        <w:right w:val="none" w:sz="0" w:space="0" w:color="auto"/>
      </w:divBdr>
    </w:div>
    <w:div w:id="1677151913">
      <w:bodyDiv w:val="1"/>
      <w:marLeft w:val="0"/>
      <w:marRight w:val="0"/>
      <w:marTop w:val="0"/>
      <w:marBottom w:val="0"/>
      <w:divBdr>
        <w:top w:val="none" w:sz="0" w:space="0" w:color="auto"/>
        <w:left w:val="none" w:sz="0" w:space="0" w:color="auto"/>
        <w:bottom w:val="none" w:sz="0" w:space="0" w:color="auto"/>
        <w:right w:val="none" w:sz="0" w:space="0" w:color="auto"/>
      </w:divBdr>
    </w:div>
    <w:div w:id="1727336057">
      <w:bodyDiv w:val="1"/>
      <w:marLeft w:val="0"/>
      <w:marRight w:val="0"/>
      <w:marTop w:val="0"/>
      <w:marBottom w:val="0"/>
      <w:divBdr>
        <w:top w:val="none" w:sz="0" w:space="0" w:color="auto"/>
        <w:left w:val="none" w:sz="0" w:space="0" w:color="auto"/>
        <w:bottom w:val="none" w:sz="0" w:space="0" w:color="auto"/>
        <w:right w:val="none" w:sz="0" w:space="0" w:color="auto"/>
      </w:divBdr>
    </w:div>
    <w:div w:id="1982998949">
      <w:bodyDiv w:val="1"/>
      <w:marLeft w:val="0"/>
      <w:marRight w:val="0"/>
      <w:marTop w:val="0"/>
      <w:marBottom w:val="0"/>
      <w:divBdr>
        <w:top w:val="none" w:sz="0" w:space="0" w:color="auto"/>
        <w:left w:val="none" w:sz="0" w:space="0" w:color="auto"/>
        <w:bottom w:val="none" w:sz="0" w:space="0" w:color="auto"/>
        <w:right w:val="none" w:sz="0" w:space="0" w:color="auto"/>
      </w:divBdr>
    </w:div>
    <w:div w:id="2021077482">
      <w:bodyDiv w:val="1"/>
      <w:marLeft w:val="0"/>
      <w:marRight w:val="0"/>
      <w:marTop w:val="0"/>
      <w:marBottom w:val="0"/>
      <w:divBdr>
        <w:top w:val="none" w:sz="0" w:space="0" w:color="auto"/>
        <w:left w:val="none" w:sz="0" w:space="0" w:color="auto"/>
        <w:bottom w:val="none" w:sz="0" w:space="0" w:color="auto"/>
        <w:right w:val="none" w:sz="0" w:space="0" w:color="auto"/>
      </w:divBdr>
    </w:div>
    <w:div w:id="2033800860">
      <w:bodyDiv w:val="1"/>
      <w:marLeft w:val="0"/>
      <w:marRight w:val="0"/>
      <w:marTop w:val="0"/>
      <w:marBottom w:val="0"/>
      <w:divBdr>
        <w:top w:val="none" w:sz="0" w:space="0" w:color="auto"/>
        <w:left w:val="none" w:sz="0" w:space="0" w:color="auto"/>
        <w:bottom w:val="none" w:sz="0" w:space="0" w:color="auto"/>
        <w:right w:val="none" w:sz="0" w:space="0" w:color="auto"/>
      </w:divBdr>
    </w:div>
    <w:div w:id="2069836061">
      <w:bodyDiv w:val="1"/>
      <w:marLeft w:val="0"/>
      <w:marRight w:val="0"/>
      <w:marTop w:val="0"/>
      <w:marBottom w:val="0"/>
      <w:divBdr>
        <w:top w:val="none" w:sz="0" w:space="0" w:color="auto"/>
        <w:left w:val="none" w:sz="0" w:space="0" w:color="auto"/>
        <w:bottom w:val="none" w:sz="0" w:space="0" w:color="auto"/>
        <w:right w:val="none" w:sz="0" w:space="0" w:color="auto"/>
      </w:divBdr>
    </w:div>
    <w:div w:id="20896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uri/id/JURITEXT000007050957"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ndie.ars.sant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9AD000"/>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36D5-320E-48D8-B0AA-D1330CFD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3226</Words>
  <Characters>17933</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SOMMAIRE</vt:lpstr>
    </vt:vector>
  </TitlesOfParts>
  <Company>Ministère de la Santé</Company>
  <LinksUpToDate>false</LinksUpToDate>
  <CharactersWithSpaces>21117</CharactersWithSpaces>
  <SharedDoc>false</SharedDoc>
  <HLinks>
    <vt:vector size="24" baseType="variant">
      <vt:variant>
        <vt:i4>7602231</vt:i4>
      </vt:variant>
      <vt:variant>
        <vt:i4>27</vt:i4>
      </vt:variant>
      <vt:variant>
        <vt:i4>0</vt:i4>
      </vt:variant>
      <vt:variant>
        <vt:i4>5</vt:i4>
      </vt:variant>
      <vt:variant>
        <vt:lpwstr>http://ars.normandie.sante.fr/</vt:lpwstr>
      </vt:variant>
      <vt:variant>
        <vt:lpwstr/>
      </vt:variant>
      <vt:variant>
        <vt:i4>7274593</vt:i4>
      </vt:variant>
      <vt:variant>
        <vt:i4>24</vt:i4>
      </vt:variant>
      <vt:variant>
        <vt:i4>0</vt:i4>
      </vt:variant>
      <vt:variant>
        <vt:i4>5</vt:i4>
      </vt:variant>
      <vt:variant>
        <vt:lpwstr>http://baignades.sante.gouv.fr/</vt:lpwstr>
      </vt:variant>
      <vt:variant>
        <vt:lpwstr/>
      </vt:variant>
      <vt:variant>
        <vt:i4>7602228</vt:i4>
      </vt:variant>
      <vt:variant>
        <vt:i4>3</vt:i4>
      </vt:variant>
      <vt:variant>
        <vt:i4>0</vt:i4>
      </vt:variant>
      <vt:variant>
        <vt:i4>5</vt:i4>
      </vt:variant>
      <vt:variant>
        <vt:lpwstr>http://ars-normandie.sante.fr/</vt:lpwstr>
      </vt:variant>
      <vt:variant>
        <vt:lpwstr/>
      </vt:variant>
      <vt:variant>
        <vt:i4>7274593</vt:i4>
      </vt:variant>
      <vt:variant>
        <vt:i4>0</vt:i4>
      </vt:variant>
      <vt:variant>
        <vt:i4>0</vt:i4>
      </vt:variant>
      <vt:variant>
        <vt:i4>5</vt:i4>
      </vt:variant>
      <vt:variant>
        <vt:lpwstr>http://baignades.sante.gouv.fr/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Administrateur</dc:creator>
  <cp:lastModifiedBy>JOLY, Juliette (ARS-NORMANDIE/DAMTN/AM)</cp:lastModifiedBy>
  <cp:revision>3</cp:revision>
  <cp:lastPrinted>2020-02-03T12:48:00Z</cp:lastPrinted>
  <dcterms:created xsi:type="dcterms:W3CDTF">2026-01-19T14:51:00Z</dcterms:created>
  <dcterms:modified xsi:type="dcterms:W3CDTF">2026-01-19T14:54:00Z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2025-12-30T14:42:32Z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47efef46-b4c9-41bf-98e8-a3b2b99425fc</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