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38" w:rsidRPr="0087068F" w:rsidRDefault="00170E12" w:rsidP="00BE7D17">
      <w:pPr>
        <w:spacing w:line="276" w:lineRule="auto"/>
        <w:jc w:val="right"/>
        <w:rPr>
          <w:rFonts w:ascii="Arial" w:hAnsi="Arial"/>
          <w:szCs w:val="22"/>
        </w:rPr>
      </w:pPr>
      <w:bookmarkStart w:id="0" w:name="_GoBack"/>
      <w:bookmarkEnd w:id="0"/>
      <w:r>
        <w:rPr>
          <w:noProof/>
          <w:color w:val="404040"/>
          <w:sz w:val="18"/>
          <w:szCs w:val="18"/>
        </w:rPr>
        <w:drawing>
          <wp:anchor distT="0" distB="0" distL="114300" distR="114300" simplePos="0" relativeHeight="251659264" behindDoc="1" locked="0" layoutInCell="1" allowOverlap="1" wp14:anchorId="397B4AE0" wp14:editId="49F43B4E">
            <wp:simplePos x="0" y="0"/>
            <wp:positionH relativeFrom="column">
              <wp:posOffset>-252730</wp:posOffset>
            </wp:positionH>
            <wp:positionV relativeFrom="paragraph">
              <wp:posOffset>99695</wp:posOffset>
            </wp:positionV>
            <wp:extent cx="1800225" cy="1038225"/>
            <wp:effectExtent l="0" t="0" r="9525" b="9525"/>
            <wp:wrapTight wrapText="bothSides">
              <wp:wrapPolygon edited="0">
                <wp:start x="0" y="0"/>
                <wp:lineTo x="0" y="21402"/>
                <wp:lineTo x="21486" y="21402"/>
                <wp:lineTo x="21486" y="0"/>
                <wp:lineTo x="0" y="0"/>
              </wp:wrapPolygon>
            </wp:wrapTight>
            <wp:docPr id="2" name="Image 1"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_Normandie150dpi.jpg"/>
                    <pic:cNvPicPr/>
                  </pic:nvPicPr>
                  <pic:blipFill>
                    <a:blip r:embed="rId9" cstate="print"/>
                    <a:stretch>
                      <a:fillRect/>
                    </a:stretch>
                  </pic:blipFill>
                  <pic:spPr>
                    <a:xfrm>
                      <a:off x="0" y="0"/>
                      <a:ext cx="1800225" cy="1038225"/>
                    </a:xfrm>
                    <a:prstGeom prst="rect">
                      <a:avLst/>
                    </a:prstGeom>
                  </pic:spPr>
                </pic:pic>
              </a:graphicData>
            </a:graphic>
          </wp:anchor>
        </w:drawing>
      </w:r>
      <w:r w:rsidR="00706289">
        <w:rPr>
          <w:rFonts w:ascii="Arial" w:hAnsi="Arial"/>
          <w:szCs w:val="22"/>
        </w:rPr>
        <w:tab/>
      </w:r>
    </w:p>
    <w:p w:rsidR="00914358" w:rsidRPr="0087068F" w:rsidRDefault="00914358" w:rsidP="0014384E">
      <w:pPr>
        <w:spacing w:line="276" w:lineRule="auto"/>
        <w:jc w:val="center"/>
        <w:rPr>
          <w:rFonts w:ascii="Arial" w:hAnsi="Arial"/>
          <w:szCs w:val="22"/>
        </w:rPr>
      </w:pPr>
    </w:p>
    <w:p w:rsidR="0014384E" w:rsidRDefault="0014384E" w:rsidP="00F079F7">
      <w:pPr>
        <w:spacing w:line="276" w:lineRule="auto"/>
        <w:ind w:left="-426" w:right="-567"/>
        <w:jc w:val="center"/>
        <w:rPr>
          <w:rFonts w:ascii="Arial" w:hAnsi="Arial"/>
          <w:b/>
          <w:color w:val="244061"/>
          <w:sz w:val="36"/>
          <w:szCs w:val="36"/>
        </w:rPr>
      </w:pPr>
    </w:p>
    <w:p w:rsidR="000101C5" w:rsidRDefault="000101C5" w:rsidP="00F079F7">
      <w:pPr>
        <w:spacing w:line="276" w:lineRule="auto"/>
        <w:ind w:left="-426" w:right="-567"/>
        <w:jc w:val="center"/>
        <w:rPr>
          <w:rFonts w:ascii="Arial" w:hAnsi="Arial"/>
          <w:b/>
          <w:color w:val="244061"/>
          <w:sz w:val="36"/>
          <w:szCs w:val="36"/>
        </w:rPr>
      </w:pPr>
    </w:p>
    <w:p w:rsidR="000101C5" w:rsidRDefault="000101C5" w:rsidP="00F079F7">
      <w:pPr>
        <w:spacing w:line="276" w:lineRule="auto"/>
        <w:ind w:left="-426" w:right="-567"/>
        <w:jc w:val="center"/>
        <w:rPr>
          <w:rFonts w:ascii="Arial" w:hAnsi="Arial"/>
          <w:b/>
          <w:color w:val="244061"/>
          <w:sz w:val="36"/>
          <w:szCs w:val="36"/>
        </w:rPr>
      </w:pPr>
    </w:p>
    <w:p w:rsidR="00F079F7" w:rsidRPr="0014384E" w:rsidRDefault="00844452" w:rsidP="00F079F7">
      <w:pPr>
        <w:spacing w:line="276" w:lineRule="auto"/>
        <w:ind w:left="-426" w:right="-567"/>
        <w:jc w:val="center"/>
        <w:rPr>
          <w:rFonts w:ascii="Arial" w:hAnsi="Arial"/>
          <w:b/>
          <w:color w:val="244061"/>
          <w:sz w:val="36"/>
          <w:szCs w:val="36"/>
        </w:rPr>
      </w:pPr>
      <w:r>
        <w:rPr>
          <w:rFonts w:ascii="Arial" w:hAnsi="Arial"/>
          <w:b/>
          <w:color w:val="244061"/>
          <w:sz w:val="36"/>
          <w:szCs w:val="36"/>
        </w:rPr>
        <w:t>Dossier de candidature au service public hospitalier</w:t>
      </w:r>
    </w:p>
    <w:p w:rsidR="000064C0" w:rsidRPr="0014384E" w:rsidRDefault="000064C0" w:rsidP="000064C0">
      <w:pPr>
        <w:tabs>
          <w:tab w:val="left" w:pos="360"/>
        </w:tabs>
        <w:jc w:val="center"/>
        <w:rPr>
          <w:rFonts w:ascii="Arial" w:hAnsi="Arial"/>
          <w:bCs/>
          <w:color w:val="4F81BD"/>
          <w:sz w:val="40"/>
          <w:szCs w:val="40"/>
        </w:rPr>
      </w:pPr>
    </w:p>
    <w:p w:rsidR="004375EA" w:rsidRPr="00946667" w:rsidRDefault="004375EA" w:rsidP="004375EA">
      <w:pPr>
        <w:autoSpaceDE/>
        <w:autoSpaceDN/>
        <w:jc w:val="both"/>
        <w:rPr>
          <w:rFonts w:ascii="Arial" w:hAnsi="Arial"/>
          <w:b/>
          <w:color w:val="000000" w:themeColor="text1"/>
          <w:sz w:val="20"/>
          <w:u w:val="single"/>
        </w:rPr>
      </w:pPr>
      <w:r w:rsidRPr="00946667">
        <w:rPr>
          <w:rFonts w:ascii="Arial" w:hAnsi="Arial"/>
          <w:b/>
          <w:color w:val="000000" w:themeColor="text1"/>
          <w:sz w:val="20"/>
          <w:u w:val="single"/>
        </w:rPr>
        <w:t>Références :</w:t>
      </w:r>
    </w:p>
    <w:p w:rsidR="004375EA" w:rsidRPr="00946667" w:rsidRDefault="004375EA" w:rsidP="004375EA">
      <w:pPr>
        <w:autoSpaceDE/>
        <w:autoSpaceDN/>
        <w:jc w:val="both"/>
        <w:rPr>
          <w:rFonts w:ascii="Arial" w:hAnsi="Arial"/>
          <w:color w:val="000000" w:themeColor="text1"/>
          <w:sz w:val="20"/>
        </w:rPr>
      </w:pPr>
      <w:r w:rsidRPr="00946667">
        <w:rPr>
          <w:rFonts w:ascii="Arial" w:hAnsi="Arial"/>
          <w:color w:val="000000" w:themeColor="text1"/>
          <w:sz w:val="20"/>
        </w:rPr>
        <w:t>C</w:t>
      </w:r>
      <w:hyperlink r:id="rId10" w:history="1">
        <w:r w:rsidRPr="00946667">
          <w:rPr>
            <w:rFonts w:ascii="Arial" w:hAnsi="Arial"/>
            <w:color w:val="000000" w:themeColor="text1"/>
            <w:sz w:val="20"/>
          </w:rPr>
          <w:t>ode de la santé publique</w:t>
        </w:r>
      </w:hyperlink>
      <w:r w:rsidRPr="00946667">
        <w:rPr>
          <w:rFonts w:ascii="Arial" w:hAnsi="Arial"/>
          <w:color w:val="000000" w:themeColor="text1"/>
          <w:sz w:val="20"/>
        </w:rPr>
        <w:t>, notamment ses articles L. 6112-2, L. 6112-3 et R. 6112-1 à R. 6112-7 ;</w:t>
      </w:r>
    </w:p>
    <w:p w:rsidR="004375EA" w:rsidRDefault="002410A6" w:rsidP="004375EA">
      <w:pPr>
        <w:autoSpaceDE/>
        <w:autoSpaceDN/>
        <w:jc w:val="both"/>
        <w:rPr>
          <w:rFonts w:ascii="Arial" w:hAnsi="Arial"/>
          <w:color w:val="000000" w:themeColor="text1"/>
          <w:sz w:val="20"/>
        </w:rPr>
      </w:pPr>
      <w:hyperlink r:id="rId11" w:history="1">
        <w:r w:rsidR="004375EA" w:rsidRPr="00946667">
          <w:rPr>
            <w:rFonts w:ascii="Arial" w:hAnsi="Arial"/>
            <w:color w:val="000000" w:themeColor="text1"/>
            <w:sz w:val="20"/>
          </w:rPr>
          <w:t>Code de la sécurité sociale</w:t>
        </w:r>
      </w:hyperlink>
      <w:r w:rsidR="004375EA" w:rsidRPr="00946667">
        <w:rPr>
          <w:rFonts w:ascii="Arial" w:hAnsi="Arial"/>
          <w:color w:val="000000" w:themeColor="text1"/>
          <w:sz w:val="20"/>
        </w:rPr>
        <w:t>, notamment son article L. 162-14-1</w:t>
      </w:r>
      <w:r w:rsidR="00E14922">
        <w:rPr>
          <w:rFonts w:ascii="Arial" w:hAnsi="Arial"/>
          <w:color w:val="000000" w:themeColor="text1"/>
          <w:sz w:val="20"/>
        </w:rPr>
        <w:t> ;</w:t>
      </w:r>
    </w:p>
    <w:p w:rsidR="00E14922" w:rsidRPr="00B361EB" w:rsidRDefault="00E14922" w:rsidP="004375EA">
      <w:pPr>
        <w:autoSpaceDE/>
        <w:autoSpaceDN/>
        <w:jc w:val="both"/>
        <w:rPr>
          <w:rFonts w:ascii="Arial" w:hAnsi="Arial"/>
          <w:b/>
          <w:color w:val="000000" w:themeColor="text1"/>
          <w:sz w:val="20"/>
        </w:rPr>
      </w:pPr>
      <w:r w:rsidRPr="00B361EB">
        <w:rPr>
          <w:rStyle w:val="lev"/>
          <w:rFonts w:ascii="Arial" w:hAnsi="Arial"/>
          <w:b w:val="0"/>
          <w:sz w:val="20"/>
        </w:rPr>
        <w:t>Arrêté du 12 janvier 2017 relatif au dossier de candidature au service public hospitalier ainsi qu'au contenu de l'avis des représentants d'usager dans les établissements assurant le service public hospitalier ne disposant pas de conseil d'administration, de conseil de surveillance ou d'organe en tenant lieu</w:t>
      </w:r>
    </w:p>
    <w:p w:rsidR="00247EA9" w:rsidRPr="00A94ABB" w:rsidRDefault="00247EA9" w:rsidP="0070059D">
      <w:pPr>
        <w:tabs>
          <w:tab w:val="left" w:pos="360"/>
        </w:tabs>
        <w:spacing w:line="276" w:lineRule="auto"/>
        <w:jc w:val="center"/>
        <w:rPr>
          <w:rFonts w:ascii="Arial" w:hAnsi="Arial"/>
          <w:b/>
          <w:color w:val="4F81BD"/>
          <w:sz w:val="20"/>
        </w:rPr>
      </w:pPr>
    </w:p>
    <w:p w:rsidR="000064C0" w:rsidRDefault="000064C0" w:rsidP="007709F4">
      <w:pPr>
        <w:numPr>
          <w:ilvl w:val="0"/>
          <w:numId w:val="6"/>
        </w:numPr>
        <w:tabs>
          <w:tab w:val="left" w:pos="360"/>
        </w:tabs>
        <w:spacing w:line="276" w:lineRule="auto"/>
        <w:rPr>
          <w:rFonts w:ascii="Arial" w:hAnsi="Arial"/>
          <w:b/>
          <w:color w:val="4F81BD"/>
          <w:sz w:val="36"/>
          <w:szCs w:val="36"/>
        </w:rPr>
      </w:pPr>
      <w:r w:rsidRPr="0014384E">
        <w:rPr>
          <w:rFonts w:ascii="Arial" w:hAnsi="Arial"/>
          <w:b/>
          <w:color w:val="4F81BD"/>
          <w:sz w:val="36"/>
          <w:szCs w:val="36"/>
        </w:rPr>
        <w:t xml:space="preserve">Partie administrative </w:t>
      </w:r>
    </w:p>
    <w:p w:rsidR="00844452" w:rsidRPr="0014384E" w:rsidRDefault="00E14922" w:rsidP="00844452">
      <w:pPr>
        <w:numPr>
          <w:ilvl w:val="1"/>
          <w:numId w:val="6"/>
        </w:numPr>
        <w:tabs>
          <w:tab w:val="left" w:pos="360"/>
        </w:tabs>
        <w:spacing w:line="276" w:lineRule="auto"/>
        <w:rPr>
          <w:rFonts w:ascii="Arial" w:hAnsi="Arial"/>
          <w:b/>
          <w:color w:val="4F81BD"/>
          <w:sz w:val="36"/>
          <w:szCs w:val="36"/>
        </w:rPr>
      </w:pPr>
      <w:r>
        <w:rPr>
          <w:rFonts w:ascii="Arial" w:hAnsi="Arial"/>
          <w:b/>
          <w:color w:val="4F81BD"/>
          <w:sz w:val="36"/>
          <w:szCs w:val="36"/>
        </w:rPr>
        <w:t>Identité de l’</w:t>
      </w:r>
      <w:r w:rsidR="00844452">
        <w:rPr>
          <w:rFonts w:ascii="Arial" w:hAnsi="Arial"/>
          <w:b/>
          <w:color w:val="4F81BD"/>
          <w:sz w:val="36"/>
          <w:szCs w:val="36"/>
        </w:rPr>
        <w:t>établissement</w:t>
      </w:r>
    </w:p>
    <w:p w:rsidR="00F83598" w:rsidRPr="0087068F" w:rsidRDefault="00F83598" w:rsidP="00DB5D66">
      <w:pPr>
        <w:tabs>
          <w:tab w:val="left" w:pos="360"/>
        </w:tabs>
        <w:spacing w:line="276" w:lineRule="auto"/>
        <w:rPr>
          <w:rFonts w:ascii="Arial" w:hAnsi="Arial"/>
          <w:b/>
          <w:bCs/>
          <w:szCs w:val="22"/>
        </w:rPr>
      </w:pPr>
    </w:p>
    <w:tbl>
      <w:tblPr>
        <w:tblW w:w="8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9"/>
        <w:gridCol w:w="4656"/>
      </w:tblGrid>
      <w:tr w:rsidR="00086730" w:rsidRPr="0087068F" w:rsidTr="00086730">
        <w:trPr>
          <w:trHeight w:val="560"/>
        </w:trPr>
        <w:tc>
          <w:tcPr>
            <w:tcW w:w="4219" w:type="dxa"/>
            <w:shd w:val="clear" w:color="auto" w:fill="C0C0C0"/>
            <w:vAlign w:val="center"/>
          </w:tcPr>
          <w:p w:rsidR="00086730" w:rsidRPr="00FB2C03" w:rsidRDefault="00086730" w:rsidP="00086730">
            <w:pPr>
              <w:spacing w:line="276" w:lineRule="auto"/>
              <w:jc w:val="center"/>
              <w:rPr>
                <w:rFonts w:ascii="Arial" w:hAnsi="Arial"/>
                <w:b/>
                <w:sz w:val="20"/>
              </w:rPr>
            </w:pPr>
            <w:r w:rsidRPr="00FB2C03">
              <w:rPr>
                <w:rFonts w:ascii="Arial" w:hAnsi="Arial"/>
                <w:b/>
                <w:sz w:val="20"/>
              </w:rPr>
              <w:t xml:space="preserve">Identité </w:t>
            </w:r>
          </w:p>
          <w:p w:rsidR="00086730" w:rsidRPr="00FB2C03" w:rsidRDefault="00086730" w:rsidP="00BE7D17">
            <w:pPr>
              <w:spacing w:line="276" w:lineRule="auto"/>
              <w:jc w:val="center"/>
              <w:rPr>
                <w:rFonts w:ascii="Arial" w:hAnsi="Arial"/>
                <w:b/>
                <w:sz w:val="20"/>
              </w:rPr>
            </w:pPr>
          </w:p>
        </w:tc>
        <w:tc>
          <w:tcPr>
            <w:tcW w:w="4656" w:type="dxa"/>
            <w:vAlign w:val="center"/>
          </w:tcPr>
          <w:p w:rsidR="00086730" w:rsidRPr="00FB2C03" w:rsidRDefault="00086730" w:rsidP="0070059D">
            <w:pPr>
              <w:spacing w:line="276" w:lineRule="auto"/>
              <w:rPr>
                <w:rFonts w:ascii="Arial" w:hAnsi="Arial"/>
                <w:sz w:val="20"/>
              </w:rPr>
            </w:pPr>
          </w:p>
        </w:tc>
      </w:tr>
      <w:tr w:rsidR="00086730" w:rsidRPr="0087068F" w:rsidTr="00A94ABB">
        <w:trPr>
          <w:trHeight w:val="867"/>
        </w:trPr>
        <w:tc>
          <w:tcPr>
            <w:tcW w:w="4219" w:type="dxa"/>
            <w:shd w:val="clear" w:color="auto" w:fill="C0C0C0"/>
            <w:vAlign w:val="center"/>
          </w:tcPr>
          <w:p w:rsidR="00086730" w:rsidRPr="00FB2C03" w:rsidRDefault="00086730" w:rsidP="00EE4E8E">
            <w:pPr>
              <w:spacing w:line="276" w:lineRule="auto"/>
              <w:jc w:val="center"/>
              <w:rPr>
                <w:rFonts w:ascii="Arial" w:hAnsi="Arial"/>
                <w:b/>
                <w:sz w:val="20"/>
              </w:rPr>
            </w:pPr>
            <w:r w:rsidRPr="00FB2C03">
              <w:rPr>
                <w:rFonts w:ascii="Arial" w:hAnsi="Arial"/>
                <w:b/>
                <w:sz w:val="20"/>
              </w:rPr>
              <w:t>Statut juridique de l’établissement de santé demandeur</w:t>
            </w:r>
          </w:p>
        </w:tc>
        <w:tc>
          <w:tcPr>
            <w:tcW w:w="4656" w:type="dxa"/>
            <w:vAlign w:val="center"/>
          </w:tcPr>
          <w:p w:rsidR="00086730" w:rsidRPr="00FB2C03" w:rsidRDefault="00086730" w:rsidP="0070059D">
            <w:pPr>
              <w:spacing w:line="276" w:lineRule="auto"/>
              <w:rPr>
                <w:rFonts w:ascii="Arial" w:hAnsi="Arial"/>
                <w:sz w:val="20"/>
              </w:rPr>
            </w:pPr>
          </w:p>
        </w:tc>
      </w:tr>
      <w:tr w:rsidR="00696338" w:rsidRPr="0087068F" w:rsidTr="00EE4E8E">
        <w:trPr>
          <w:trHeight w:val="355"/>
        </w:trPr>
        <w:tc>
          <w:tcPr>
            <w:tcW w:w="4219" w:type="dxa"/>
            <w:shd w:val="clear" w:color="auto" w:fill="C0C0C0"/>
            <w:vAlign w:val="center"/>
          </w:tcPr>
          <w:p w:rsidR="00BD447B" w:rsidRPr="00FB2C03" w:rsidRDefault="00BD447B" w:rsidP="000064C0">
            <w:pPr>
              <w:spacing w:line="276" w:lineRule="auto"/>
              <w:jc w:val="center"/>
              <w:rPr>
                <w:rFonts w:ascii="Arial" w:hAnsi="Arial"/>
                <w:b/>
                <w:sz w:val="20"/>
              </w:rPr>
            </w:pPr>
            <w:r w:rsidRPr="00FB2C03">
              <w:rPr>
                <w:rFonts w:ascii="Arial" w:hAnsi="Arial"/>
                <w:b/>
                <w:sz w:val="20"/>
              </w:rPr>
              <w:t>Le cas échéant, site concerné</w:t>
            </w:r>
          </w:p>
          <w:p w:rsidR="00696338" w:rsidRPr="00FB2C03" w:rsidRDefault="000064C0" w:rsidP="000064C0">
            <w:pPr>
              <w:spacing w:line="276" w:lineRule="auto"/>
              <w:jc w:val="center"/>
              <w:rPr>
                <w:rFonts w:ascii="Arial" w:hAnsi="Arial"/>
                <w:b/>
                <w:sz w:val="20"/>
              </w:rPr>
            </w:pPr>
            <w:r w:rsidRPr="00FB2C03">
              <w:rPr>
                <w:rFonts w:ascii="Arial" w:hAnsi="Arial"/>
                <w:b/>
                <w:sz w:val="20"/>
              </w:rPr>
              <w:t xml:space="preserve"> </w:t>
            </w:r>
            <w:r w:rsidR="00533A99" w:rsidRPr="00FB2C03">
              <w:rPr>
                <w:rFonts w:ascii="Arial" w:hAnsi="Arial"/>
                <w:b/>
                <w:sz w:val="20"/>
              </w:rPr>
              <w:t xml:space="preserve"> </w:t>
            </w:r>
          </w:p>
        </w:tc>
        <w:tc>
          <w:tcPr>
            <w:tcW w:w="4656" w:type="dxa"/>
            <w:vAlign w:val="center"/>
          </w:tcPr>
          <w:p w:rsidR="00696338" w:rsidRPr="00FB2C03" w:rsidRDefault="00696338" w:rsidP="0070059D">
            <w:pPr>
              <w:spacing w:line="276" w:lineRule="auto"/>
              <w:rPr>
                <w:rFonts w:ascii="Arial" w:hAnsi="Arial"/>
                <w:sz w:val="20"/>
              </w:rPr>
            </w:pPr>
          </w:p>
        </w:tc>
      </w:tr>
      <w:tr w:rsidR="00706289" w:rsidRPr="0087068F" w:rsidTr="009712E8">
        <w:trPr>
          <w:trHeight w:val="495"/>
        </w:trPr>
        <w:tc>
          <w:tcPr>
            <w:tcW w:w="4219" w:type="dxa"/>
            <w:tcBorders>
              <w:bottom w:val="double" w:sz="4" w:space="0" w:color="auto"/>
            </w:tcBorders>
            <w:shd w:val="clear" w:color="auto" w:fill="C0C0C0"/>
            <w:vAlign w:val="center"/>
          </w:tcPr>
          <w:p w:rsidR="00706289" w:rsidRPr="00FB2C03" w:rsidRDefault="00706289" w:rsidP="001E514E">
            <w:pPr>
              <w:spacing w:line="276" w:lineRule="auto"/>
              <w:jc w:val="center"/>
              <w:rPr>
                <w:rFonts w:ascii="Arial" w:hAnsi="Arial"/>
                <w:b/>
                <w:sz w:val="20"/>
              </w:rPr>
            </w:pPr>
            <w:r w:rsidRPr="00FB2C03">
              <w:rPr>
                <w:rFonts w:ascii="Arial" w:hAnsi="Arial"/>
                <w:b/>
                <w:sz w:val="20"/>
              </w:rPr>
              <w:t xml:space="preserve">FINESS juridique </w:t>
            </w:r>
          </w:p>
        </w:tc>
        <w:tc>
          <w:tcPr>
            <w:tcW w:w="4656" w:type="dxa"/>
            <w:tcBorders>
              <w:bottom w:val="double" w:sz="4" w:space="0" w:color="auto"/>
            </w:tcBorders>
            <w:vAlign w:val="center"/>
          </w:tcPr>
          <w:p w:rsidR="00706289" w:rsidRPr="00FB2C03" w:rsidRDefault="00706289" w:rsidP="0070059D">
            <w:pPr>
              <w:spacing w:line="276" w:lineRule="auto"/>
              <w:rPr>
                <w:rFonts w:ascii="Arial" w:hAnsi="Arial"/>
                <w:sz w:val="20"/>
              </w:rPr>
            </w:pPr>
          </w:p>
        </w:tc>
      </w:tr>
      <w:tr w:rsidR="001E514E" w:rsidRPr="0087068F" w:rsidTr="009712E8">
        <w:trPr>
          <w:trHeight w:val="531"/>
        </w:trPr>
        <w:tc>
          <w:tcPr>
            <w:tcW w:w="4219" w:type="dxa"/>
            <w:tcBorders>
              <w:bottom w:val="double" w:sz="4" w:space="0" w:color="auto"/>
            </w:tcBorders>
            <w:shd w:val="clear" w:color="auto" w:fill="C0C0C0"/>
            <w:vAlign w:val="center"/>
          </w:tcPr>
          <w:p w:rsidR="001E514E" w:rsidRPr="00FB2C03" w:rsidRDefault="001E514E" w:rsidP="003622E3">
            <w:pPr>
              <w:spacing w:line="276" w:lineRule="auto"/>
              <w:jc w:val="center"/>
              <w:rPr>
                <w:rFonts w:ascii="Arial" w:hAnsi="Arial"/>
                <w:b/>
                <w:sz w:val="20"/>
              </w:rPr>
            </w:pPr>
            <w:r w:rsidRPr="00FB2C03">
              <w:rPr>
                <w:rFonts w:ascii="Arial" w:hAnsi="Arial"/>
                <w:b/>
                <w:sz w:val="20"/>
              </w:rPr>
              <w:t>FINESS géographique</w:t>
            </w:r>
          </w:p>
        </w:tc>
        <w:tc>
          <w:tcPr>
            <w:tcW w:w="4656" w:type="dxa"/>
            <w:tcBorders>
              <w:bottom w:val="double" w:sz="4" w:space="0" w:color="auto"/>
            </w:tcBorders>
            <w:vAlign w:val="center"/>
          </w:tcPr>
          <w:p w:rsidR="001E514E" w:rsidRPr="00FB2C03" w:rsidRDefault="001E514E" w:rsidP="0070059D">
            <w:pPr>
              <w:spacing w:line="276" w:lineRule="auto"/>
              <w:rPr>
                <w:rFonts w:ascii="Arial" w:hAnsi="Arial"/>
                <w:sz w:val="20"/>
              </w:rPr>
            </w:pPr>
          </w:p>
        </w:tc>
      </w:tr>
      <w:tr w:rsidR="00E93298" w:rsidRPr="0087068F" w:rsidTr="00A94ABB">
        <w:trPr>
          <w:trHeight w:val="812"/>
        </w:trPr>
        <w:tc>
          <w:tcPr>
            <w:tcW w:w="4219" w:type="dxa"/>
            <w:tcBorders>
              <w:bottom w:val="double" w:sz="4" w:space="0" w:color="auto"/>
            </w:tcBorders>
            <w:shd w:val="clear" w:color="auto" w:fill="C0C0C0"/>
            <w:vAlign w:val="center"/>
          </w:tcPr>
          <w:p w:rsidR="003F0FC8" w:rsidRPr="00FB2C03" w:rsidRDefault="003F0FC8" w:rsidP="003622E3">
            <w:pPr>
              <w:spacing w:line="276" w:lineRule="auto"/>
              <w:jc w:val="center"/>
              <w:rPr>
                <w:rFonts w:ascii="Arial" w:hAnsi="Arial"/>
                <w:b/>
                <w:sz w:val="20"/>
              </w:rPr>
            </w:pPr>
          </w:p>
          <w:p w:rsidR="003622E3" w:rsidRPr="00FB2C03" w:rsidRDefault="000064C0" w:rsidP="003622E3">
            <w:pPr>
              <w:spacing w:line="276" w:lineRule="auto"/>
              <w:jc w:val="center"/>
              <w:rPr>
                <w:rFonts w:ascii="Arial" w:hAnsi="Arial"/>
                <w:b/>
                <w:sz w:val="20"/>
              </w:rPr>
            </w:pPr>
            <w:r w:rsidRPr="00FB2C03">
              <w:rPr>
                <w:rFonts w:ascii="Arial" w:hAnsi="Arial"/>
                <w:b/>
                <w:sz w:val="20"/>
              </w:rPr>
              <w:t>Adresse postale</w:t>
            </w:r>
          </w:p>
          <w:p w:rsidR="00533A99" w:rsidRPr="00FB2C03" w:rsidRDefault="00533A99" w:rsidP="0070059D">
            <w:pPr>
              <w:spacing w:line="276" w:lineRule="auto"/>
              <w:jc w:val="center"/>
              <w:rPr>
                <w:rFonts w:ascii="Arial" w:hAnsi="Arial"/>
                <w:b/>
                <w:sz w:val="20"/>
              </w:rPr>
            </w:pPr>
          </w:p>
        </w:tc>
        <w:tc>
          <w:tcPr>
            <w:tcW w:w="4656" w:type="dxa"/>
            <w:tcBorders>
              <w:bottom w:val="double" w:sz="4" w:space="0" w:color="auto"/>
            </w:tcBorders>
            <w:vAlign w:val="center"/>
          </w:tcPr>
          <w:p w:rsidR="00E93298" w:rsidRPr="00FB2C03" w:rsidRDefault="00E93298" w:rsidP="0070059D">
            <w:pPr>
              <w:spacing w:line="276" w:lineRule="auto"/>
              <w:rPr>
                <w:rFonts w:ascii="Arial" w:hAnsi="Arial"/>
                <w:sz w:val="20"/>
              </w:rPr>
            </w:pPr>
          </w:p>
        </w:tc>
      </w:tr>
      <w:tr w:rsidR="000661B5" w:rsidRPr="0087068F" w:rsidTr="00A94ABB">
        <w:trPr>
          <w:trHeight w:val="812"/>
        </w:trPr>
        <w:tc>
          <w:tcPr>
            <w:tcW w:w="4219" w:type="dxa"/>
            <w:tcBorders>
              <w:bottom w:val="double" w:sz="4" w:space="0" w:color="auto"/>
            </w:tcBorders>
            <w:shd w:val="clear" w:color="auto" w:fill="C0C0C0"/>
            <w:vAlign w:val="center"/>
          </w:tcPr>
          <w:p w:rsidR="000661B5" w:rsidRPr="00FB2C03" w:rsidRDefault="000661B5">
            <w:pPr>
              <w:spacing w:line="276" w:lineRule="auto"/>
              <w:jc w:val="center"/>
              <w:rPr>
                <w:rFonts w:ascii="Arial" w:hAnsi="Arial"/>
                <w:b/>
                <w:sz w:val="20"/>
              </w:rPr>
            </w:pPr>
            <w:r w:rsidRPr="00FB2C03">
              <w:rPr>
                <w:rFonts w:ascii="Arial" w:hAnsi="Arial"/>
                <w:b/>
                <w:sz w:val="20"/>
              </w:rPr>
              <w:t xml:space="preserve">Nom, adresse (postale, </w:t>
            </w:r>
            <w:r w:rsidR="00656FC7" w:rsidRPr="00FB2C03">
              <w:rPr>
                <w:rFonts w:ascii="Arial" w:hAnsi="Arial"/>
                <w:b/>
                <w:sz w:val="20"/>
              </w:rPr>
              <w:t>courriel</w:t>
            </w:r>
            <w:r w:rsidRPr="00FB2C03">
              <w:rPr>
                <w:rFonts w:ascii="Arial" w:hAnsi="Arial"/>
                <w:b/>
                <w:sz w:val="20"/>
              </w:rPr>
              <w:t xml:space="preserve">) </w:t>
            </w:r>
            <w:r w:rsidR="008C380A" w:rsidRPr="00FB2C03">
              <w:rPr>
                <w:rFonts w:ascii="Arial" w:hAnsi="Arial"/>
                <w:b/>
                <w:sz w:val="20"/>
              </w:rPr>
              <w:t xml:space="preserve">du </w:t>
            </w:r>
            <w:r w:rsidR="009D7EF1">
              <w:rPr>
                <w:rFonts w:ascii="Arial" w:hAnsi="Arial"/>
                <w:b/>
                <w:sz w:val="20"/>
              </w:rPr>
              <w:t>représentant légal</w:t>
            </w:r>
            <w:r w:rsidR="009D7EF1" w:rsidRPr="00FB2C03">
              <w:rPr>
                <w:rFonts w:ascii="Arial" w:hAnsi="Arial"/>
                <w:b/>
                <w:sz w:val="20"/>
              </w:rPr>
              <w:t xml:space="preserve"> </w:t>
            </w:r>
            <w:r w:rsidR="008C380A" w:rsidRPr="00FB2C03">
              <w:rPr>
                <w:rFonts w:ascii="Arial" w:hAnsi="Arial"/>
                <w:b/>
                <w:sz w:val="20"/>
              </w:rPr>
              <w:t xml:space="preserve">de l’établissement </w:t>
            </w:r>
            <w:r w:rsidR="000101C5">
              <w:rPr>
                <w:rFonts w:ascii="Arial" w:hAnsi="Arial"/>
                <w:b/>
                <w:sz w:val="20"/>
              </w:rPr>
              <w:t>déposant le dossier de candidature</w:t>
            </w:r>
          </w:p>
        </w:tc>
        <w:tc>
          <w:tcPr>
            <w:tcW w:w="4656" w:type="dxa"/>
            <w:tcBorders>
              <w:bottom w:val="double" w:sz="4" w:space="0" w:color="auto"/>
            </w:tcBorders>
            <w:vAlign w:val="center"/>
          </w:tcPr>
          <w:p w:rsidR="000661B5" w:rsidRPr="00FB2C03" w:rsidRDefault="000661B5" w:rsidP="0070059D">
            <w:pPr>
              <w:spacing w:line="276" w:lineRule="auto"/>
              <w:rPr>
                <w:rFonts w:ascii="Arial" w:hAnsi="Arial"/>
                <w:sz w:val="20"/>
              </w:rPr>
            </w:pPr>
          </w:p>
        </w:tc>
      </w:tr>
      <w:tr w:rsidR="00533A99" w:rsidRPr="0087068F" w:rsidTr="00A94ABB">
        <w:trPr>
          <w:trHeight w:val="680"/>
        </w:trPr>
        <w:tc>
          <w:tcPr>
            <w:tcW w:w="4219" w:type="dxa"/>
            <w:tcBorders>
              <w:bottom w:val="double" w:sz="4" w:space="0" w:color="auto"/>
            </w:tcBorders>
            <w:shd w:val="clear" w:color="auto" w:fill="C0C0C0"/>
            <w:vAlign w:val="center"/>
          </w:tcPr>
          <w:p w:rsidR="003F0FC8" w:rsidRPr="003E0EA4" w:rsidRDefault="003F0FC8" w:rsidP="000661B5">
            <w:pPr>
              <w:spacing w:line="276" w:lineRule="auto"/>
              <w:jc w:val="center"/>
              <w:rPr>
                <w:rFonts w:ascii="Arial" w:hAnsi="Arial"/>
                <w:b/>
                <w:sz w:val="20"/>
              </w:rPr>
            </w:pPr>
            <w:r w:rsidRPr="003E0EA4">
              <w:rPr>
                <w:rFonts w:ascii="Arial" w:hAnsi="Arial"/>
                <w:b/>
                <w:sz w:val="20"/>
              </w:rPr>
              <w:t xml:space="preserve">Nom et coordonnées </w:t>
            </w:r>
            <w:r w:rsidR="000661B5" w:rsidRPr="003E0EA4">
              <w:rPr>
                <w:rFonts w:ascii="Arial" w:hAnsi="Arial"/>
                <w:b/>
                <w:sz w:val="20"/>
              </w:rPr>
              <w:t xml:space="preserve">(postale, mail, téléphone) </w:t>
            </w:r>
            <w:r w:rsidRPr="003E0EA4">
              <w:rPr>
                <w:rFonts w:ascii="Arial" w:hAnsi="Arial"/>
                <w:b/>
                <w:sz w:val="20"/>
              </w:rPr>
              <w:t>d</w:t>
            </w:r>
            <w:r w:rsidR="000064C0" w:rsidRPr="003E0EA4">
              <w:rPr>
                <w:rFonts w:ascii="Arial" w:hAnsi="Arial"/>
                <w:b/>
                <w:sz w:val="20"/>
              </w:rPr>
              <w:t xml:space="preserve">e la personne </w:t>
            </w:r>
            <w:r w:rsidR="000661B5" w:rsidRPr="003E0EA4">
              <w:rPr>
                <w:rFonts w:ascii="Arial" w:hAnsi="Arial"/>
                <w:b/>
                <w:sz w:val="20"/>
              </w:rPr>
              <w:t xml:space="preserve">en charge du </w:t>
            </w:r>
            <w:r w:rsidR="000064C0" w:rsidRPr="003E0EA4">
              <w:rPr>
                <w:rFonts w:ascii="Arial" w:hAnsi="Arial"/>
                <w:b/>
                <w:sz w:val="20"/>
              </w:rPr>
              <w:t xml:space="preserve">dossier </w:t>
            </w:r>
            <w:r w:rsidR="000101C5">
              <w:rPr>
                <w:rFonts w:ascii="Arial" w:hAnsi="Arial"/>
                <w:b/>
                <w:sz w:val="20"/>
              </w:rPr>
              <w:t xml:space="preserve">de candidature </w:t>
            </w:r>
            <w:r w:rsidR="007A11A6" w:rsidRPr="003E0EA4">
              <w:rPr>
                <w:rFonts w:ascii="Arial" w:hAnsi="Arial"/>
                <w:b/>
                <w:sz w:val="20"/>
              </w:rPr>
              <w:t>au sein de l’établissement</w:t>
            </w:r>
          </w:p>
        </w:tc>
        <w:tc>
          <w:tcPr>
            <w:tcW w:w="4656" w:type="dxa"/>
            <w:tcBorders>
              <w:bottom w:val="double" w:sz="4" w:space="0" w:color="auto"/>
            </w:tcBorders>
            <w:vAlign w:val="center"/>
          </w:tcPr>
          <w:p w:rsidR="00533A99" w:rsidRPr="00FB2C03" w:rsidRDefault="00533A99" w:rsidP="0070059D">
            <w:pPr>
              <w:spacing w:line="276" w:lineRule="auto"/>
              <w:rPr>
                <w:rFonts w:ascii="Arial" w:hAnsi="Arial"/>
                <w:sz w:val="20"/>
              </w:rPr>
            </w:pPr>
          </w:p>
        </w:tc>
      </w:tr>
    </w:tbl>
    <w:p w:rsidR="008613BA" w:rsidRDefault="008613BA" w:rsidP="000064C0">
      <w:pPr>
        <w:tabs>
          <w:tab w:val="left" w:pos="360"/>
        </w:tabs>
        <w:spacing w:line="276" w:lineRule="auto"/>
        <w:rPr>
          <w:rFonts w:ascii="Arial" w:hAnsi="Arial"/>
          <w:b/>
          <w:szCs w:val="22"/>
        </w:rPr>
      </w:pPr>
    </w:p>
    <w:p w:rsidR="000064C0" w:rsidRPr="003B78A6" w:rsidRDefault="0037293E" w:rsidP="000064C0">
      <w:pPr>
        <w:tabs>
          <w:tab w:val="left" w:pos="360"/>
        </w:tabs>
        <w:spacing w:line="276" w:lineRule="auto"/>
        <w:rPr>
          <w:rFonts w:ascii="Arial" w:hAnsi="Arial"/>
          <w:b/>
          <w:color w:val="000000" w:themeColor="text1"/>
          <w:sz w:val="20"/>
          <w:u w:val="single"/>
        </w:rPr>
      </w:pPr>
      <w:r w:rsidRPr="003B78A6">
        <w:rPr>
          <w:rFonts w:ascii="Arial" w:hAnsi="Arial"/>
          <w:b/>
          <w:color w:val="000000" w:themeColor="text1"/>
          <w:sz w:val="20"/>
          <w:u w:val="single"/>
        </w:rPr>
        <w:t>Copie des p</w:t>
      </w:r>
      <w:r w:rsidR="00F67AEC" w:rsidRPr="003B78A6">
        <w:rPr>
          <w:rFonts w:ascii="Arial" w:hAnsi="Arial"/>
          <w:b/>
          <w:color w:val="000000" w:themeColor="text1"/>
          <w:sz w:val="20"/>
          <w:u w:val="single"/>
        </w:rPr>
        <w:t xml:space="preserve">ièces </w:t>
      </w:r>
      <w:r w:rsidR="00B72C47" w:rsidRPr="003B78A6">
        <w:rPr>
          <w:rFonts w:ascii="Arial" w:hAnsi="Arial"/>
          <w:b/>
          <w:color w:val="000000" w:themeColor="text1"/>
          <w:sz w:val="20"/>
          <w:u w:val="single"/>
        </w:rPr>
        <w:t xml:space="preserve">à fournir </w:t>
      </w:r>
      <w:r w:rsidR="0052014A" w:rsidRPr="003B78A6">
        <w:rPr>
          <w:rFonts w:ascii="Arial" w:hAnsi="Arial"/>
          <w:b/>
          <w:color w:val="000000" w:themeColor="text1"/>
          <w:sz w:val="20"/>
          <w:u w:val="single"/>
        </w:rPr>
        <w:t xml:space="preserve">à l’appui du dossier </w:t>
      </w:r>
      <w:r w:rsidR="000064C0" w:rsidRPr="003B78A6">
        <w:rPr>
          <w:rFonts w:ascii="Arial" w:hAnsi="Arial"/>
          <w:b/>
          <w:color w:val="000000" w:themeColor="text1"/>
          <w:sz w:val="20"/>
          <w:u w:val="single"/>
        </w:rPr>
        <w:t xml:space="preserve">: </w:t>
      </w:r>
    </w:p>
    <w:p w:rsidR="00844452" w:rsidRDefault="00F7282A" w:rsidP="00844452">
      <w:pPr>
        <w:numPr>
          <w:ilvl w:val="0"/>
          <w:numId w:val="7"/>
        </w:numPr>
        <w:tabs>
          <w:tab w:val="left" w:pos="360"/>
        </w:tabs>
        <w:spacing w:line="276" w:lineRule="auto"/>
        <w:jc w:val="both"/>
        <w:rPr>
          <w:rFonts w:ascii="Arial" w:hAnsi="Arial"/>
          <w:color w:val="000000" w:themeColor="text1"/>
          <w:sz w:val="20"/>
        </w:rPr>
      </w:pPr>
      <w:r w:rsidRPr="003B78A6">
        <w:rPr>
          <w:rFonts w:ascii="Arial" w:hAnsi="Arial"/>
          <w:color w:val="000000" w:themeColor="text1"/>
          <w:sz w:val="20"/>
        </w:rPr>
        <w:t xml:space="preserve">La </w:t>
      </w:r>
      <w:r w:rsidR="007A11A6" w:rsidRPr="003B78A6">
        <w:rPr>
          <w:rFonts w:ascii="Arial" w:hAnsi="Arial"/>
          <w:color w:val="000000" w:themeColor="text1"/>
          <w:sz w:val="20"/>
        </w:rPr>
        <w:t>co</w:t>
      </w:r>
      <w:r w:rsidR="00844452" w:rsidRPr="003B78A6">
        <w:rPr>
          <w:rFonts w:ascii="Arial" w:hAnsi="Arial"/>
          <w:color w:val="000000" w:themeColor="text1"/>
          <w:sz w:val="20"/>
        </w:rPr>
        <w:t xml:space="preserve">pie des statuts ou, à </w:t>
      </w:r>
      <w:r w:rsidR="001E514E" w:rsidRPr="003B78A6">
        <w:rPr>
          <w:rFonts w:ascii="Arial" w:hAnsi="Arial"/>
          <w:color w:val="000000" w:themeColor="text1"/>
          <w:sz w:val="20"/>
        </w:rPr>
        <w:t>défaut</w:t>
      </w:r>
      <w:r w:rsidR="00844452" w:rsidRPr="003B78A6">
        <w:rPr>
          <w:rFonts w:ascii="Arial" w:hAnsi="Arial"/>
          <w:color w:val="000000" w:themeColor="text1"/>
          <w:sz w:val="20"/>
        </w:rPr>
        <w:t xml:space="preserve">, de ceux de </w:t>
      </w:r>
      <w:r w:rsidR="0052014A" w:rsidRPr="003B78A6">
        <w:rPr>
          <w:rFonts w:ascii="Arial" w:hAnsi="Arial"/>
          <w:color w:val="000000" w:themeColor="text1"/>
          <w:sz w:val="20"/>
        </w:rPr>
        <w:t>l’</w:t>
      </w:r>
      <w:r w:rsidR="00844452" w:rsidRPr="003B78A6">
        <w:rPr>
          <w:rFonts w:ascii="Arial" w:hAnsi="Arial"/>
          <w:color w:val="000000" w:themeColor="text1"/>
          <w:sz w:val="20"/>
        </w:rPr>
        <w:t>organisme gestionnaire </w:t>
      </w:r>
      <w:r w:rsidR="0052014A" w:rsidRPr="003B78A6">
        <w:rPr>
          <w:rFonts w:ascii="Arial" w:hAnsi="Arial"/>
          <w:color w:val="000000" w:themeColor="text1"/>
          <w:sz w:val="20"/>
        </w:rPr>
        <w:t xml:space="preserve">de l’établissement </w:t>
      </w:r>
      <w:r w:rsidR="00844452" w:rsidRPr="003B78A6">
        <w:rPr>
          <w:rFonts w:ascii="Arial" w:hAnsi="Arial"/>
          <w:color w:val="000000" w:themeColor="text1"/>
          <w:sz w:val="20"/>
        </w:rPr>
        <w:t>;</w:t>
      </w:r>
    </w:p>
    <w:p w:rsidR="008D672E" w:rsidRPr="003B78A6" w:rsidRDefault="008D672E" w:rsidP="008D672E">
      <w:pPr>
        <w:tabs>
          <w:tab w:val="left" w:pos="360"/>
        </w:tabs>
        <w:spacing w:line="276" w:lineRule="auto"/>
        <w:ind w:left="720"/>
        <w:jc w:val="both"/>
        <w:rPr>
          <w:rFonts w:ascii="Arial" w:hAnsi="Arial"/>
          <w:color w:val="000000" w:themeColor="text1"/>
          <w:sz w:val="20"/>
        </w:rPr>
      </w:pPr>
    </w:p>
    <w:p w:rsidR="003B78A6" w:rsidRPr="003B78A6" w:rsidRDefault="008174AC" w:rsidP="003B78A6">
      <w:pPr>
        <w:pStyle w:val="Paragraphedeliste"/>
        <w:numPr>
          <w:ilvl w:val="0"/>
          <w:numId w:val="7"/>
        </w:numPr>
        <w:jc w:val="both"/>
        <w:rPr>
          <w:rFonts w:ascii="Arial" w:hAnsi="Arial"/>
          <w:color w:val="000000" w:themeColor="text1"/>
          <w:sz w:val="20"/>
        </w:rPr>
      </w:pPr>
      <w:r w:rsidRPr="003B78A6">
        <w:rPr>
          <w:rFonts w:ascii="Arial" w:hAnsi="Arial"/>
          <w:color w:val="000000" w:themeColor="text1"/>
          <w:sz w:val="20"/>
        </w:rPr>
        <w:t xml:space="preserve">Le </w:t>
      </w:r>
      <w:r w:rsidR="0052014A" w:rsidRPr="003B78A6">
        <w:rPr>
          <w:rFonts w:ascii="Arial" w:hAnsi="Arial"/>
          <w:color w:val="000000" w:themeColor="text1"/>
          <w:sz w:val="20"/>
        </w:rPr>
        <w:t xml:space="preserve">délai auquel le </w:t>
      </w:r>
      <w:r w:rsidRPr="003B78A6">
        <w:rPr>
          <w:rFonts w:ascii="Arial" w:hAnsi="Arial"/>
          <w:color w:val="000000" w:themeColor="text1"/>
          <w:sz w:val="20"/>
        </w:rPr>
        <w:t xml:space="preserve">représentant légal met en conformité les statuts au plus tard à la date mentionnée au deuxième alinéa de l'article R. 6112-2 </w:t>
      </w:r>
      <w:r w:rsidR="0052014A" w:rsidRPr="003B78A6">
        <w:rPr>
          <w:rFonts w:ascii="Arial" w:hAnsi="Arial"/>
          <w:color w:val="000000" w:themeColor="text1"/>
          <w:sz w:val="20"/>
        </w:rPr>
        <w:t>du CSP</w:t>
      </w:r>
      <w:r w:rsidR="00733F4A" w:rsidRPr="003B78A6">
        <w:rPr>
          <w:rFonts w:ascii="Arial" w:hAnsi="Arial"/>
          <w:color w:val="000000" w:themeColor="text1"/>
          <w:sz w:val="20"/>
        </w:rPr>
        <w:t xml:space="preserve"> (délai de 4 mois à dater de la date de déclaration de complétude du dossier déposé)</w:t>
      </w:r>
      <w:r w:rsidR="0052014A" w:rsidRPr="003B78A6">
        <w:rPr>
          <w:rFonts w:ascii="Arial" w:hAnsi="Arial"/>
          <w:color w:val="000000" w:themeColor="text1"/>
          <w:sz w:val="20"/>
        </w:rPr>
        <w:t xml:space="preserve">, </w:t>
      </w:r>
      <w:r w:rsidRPr="003B78A6">
        <w:rPr>
          <w:rFonts w:ascii="Arial" w:hAnsi="Arial"/>
          <w:color w:val="000000" w:themeColor="text1"/>
          <w:sz w:val="20"/>
        </w:rPr>
        <w:t xml:space="preserve">afin de désigner, parmi les membres des associations agréées dans les conditions prévues à l'article </w:t>
      </w:r>
      <w:hyperlink r:id="rId12" w:history="1">
        <w:r w:rsidRPr="003B78A6">
          <w:rPr>
            <w:rFonts w:ascii="Arial" w:hAnsi="Arial"/>
            <w:color w:val="000000" w:themeColor="text1"/>
            <w:sz w:val="20"/>
            <w:u w:val="single"/>
          </w:rPr>
          <w:t>L. 1114-1</w:t>
        </w:r>
      </w:hyperlink>
      <w:r w:rsidRPr="003B78A6">
        <w:rPr>
          <w:rFonts w:ascii="Arial" w:hAnsi="Arial"/>
          <w:color w:val="000000" w:themeColor="text1"/>
          <w:sz w:val="20"/>
        </w:rPr>
        <w:t>, deux représentants des usagers et leurs suppléants pour siéger, avec voix consultative, selon le cas, au conseil d'administration, au conseil de surveillance ou dans l'organe en tenant lieu</w:t>
      </w:r>
      <w:r w:rsidR="008D672E">
        <w:rPr>
          <w:rFonts w:ascii="Arial" w:hAnsi="Arial"/>
          <w:color w:val="000000" w:themeColor="text1"/>
          <w:sz w:val="20"/>
        </w:rPr>
        <w:t> ;</w:t>
      </w:r>
    </w:p>
    <w:p w:rsidR="008174AC" w:rsidRDefault="008174AC" w:rsidP="008174AC">
      <w:pPr>
        <w:tabs>
          <w:tab w:val="left" w:pos="360"/>
        </w:tabs>
        <w:spacing w:line="276" w:lineRule="auto"/>
        <w:ind w:left="720"/>
        <w:jc w:val="both"/>
        <w:rPr>
          <w:rFonts w:ascii="Arial" w:hAnsi="Arial"/>
          <w:sz w:val="20"/>
        </w:rPr>
      </w:pPr>
    </w:p>
    <w:p w:rsidR="00946667" w:rsidRDefault="008D672E" w:rsidP="008D672E">
      <w:pPr>
        <w:numPr>
          <w:ilvl w:val="0"/>
          <w:numId w:val="7"/>
        </w:numPr>
        <w:tabs>
          <w:tab w:val="left" w:pos="360"/>
        </w:tabs>
        <w:spacing w:line="276" w:lineRule="auto"/>
        <w:jc w:val="both"/>
        <w:rPr>
          <w:rFonts w:ascii="Arial" w:hAnsi="Arial"/>
          <w:sz w:val="20"/>
        </w:rPr>
      </w:pPr>
      <w:r w:rsidRPr="008D672E">
        <w:rPr>
          <w:rFonts w:ascii="Arial" w:hAnsi="Arial"/>
          <w:sz w:val="20"/>
        </w:rPr>
        <w:t>Les modalités de participation des usagers</w:t>
      </w:r>
      <w:r>
        <w:rPr>
          <w:rFonts w:ascii="Arial" w:hAnsi="Arial"/>
          <w:sz w:val="20"/>
        </w:rPr>
        <w:t> ;</w:t>
      </w:r>
    </w:p>
    <w:p w:rsidR="008D672E" w:rsidRPr="003E7BB3" w:rsidRDefault="008D672E" w:rsidP="008D672E">
      <w:pPr>
        <w:tabs>
          <w:tab w:val="left" w:pos="360"/>
        </w:tabs>
        <w:spacing w:line="276" w:lineRule="auto"/>
        <w:jc w:val="both"/>
        <w:rPr>
          <w:rFonts w:ascii="Arial" w:hAnsi="Arial"/>
          <w:sz w:val="20"/>
        </w:rPr>
      </w:pPr>
    </w:p>
    <w:p w:rsidR="00733F4A" w:rsidRDefault="00733F4A" w:rsidP="00733F4A">
      <w:pPr>
        <w:numPr>
          <w:ilvl w:val="0"/>
          <w:numId w:val="7"/>
        </w:numPr>
        <w:tabs>
          <w:tab w:val="left" w:pos="360"/>
        </w:tabs>
        <w:spacing w:line="276" w:lineRule="auto"/>
        <w:jc w:val="both"/>
        <w:rPr>
          <w:rFonts w:ascii="Arial" w:hAnsi="Arial"/>
          <w:sz w:val="20"/>
        </w:rPr>
      </w:pPr>
      <w:r w:rsidRPr="00F62BC3">
        <w:rPr>
          <w:rFonts w:ascii="Arial" w:hAnsi="Arial"/>
          <w:sz w:val="20"/>
        </w:rPr>
        <w:lastRenderedPageBreak/>
        <w:t>Pour les établissements de santé privés mentionnés au 4° de l'article L. 6112-3, l'avis conforme de la conférence médicale d'établissement, à assurer le Service Public hospitalier</w:t>
      </w:r>
      <w:r>
        <w:rPr>
          <w:rFonts w:ascii="Arial" w:hAnsi="Arial"/>
          <w:sz w:val="20"/>
        </w:rPr>
        <w:t> ;</w:t>
      </w:r>
    </w:p>
    <w:p w:rsidR="00733F4A" w:rsidRDefault="00733F4A" w:rsidP="00733F4A">
      <w:pPr>
        <w:pStyle w:val="Paragraphedeliste"/>
        <w:rPr>
          <w:rFonts w:ascii="Arial" w:hAnsi="Arial"/>
          <w:sz w:val="20"/>
        </w:rPr>
      </w:pPr>
    </w:p>
    <w:p w:rsidR="00802EEB" w:rsidRPr="00946667" w:rsidRDefault="00846AA2" w:rsidP="003E0EA4">
      <w:pPr>
        <w:numPr>
          <w:ilvl w:val="0"/>
          <w:numId w:val="7"/>
        </w:numPr>
        <w:tabs>
          <w:tab w:val="left" w:pos="360"/>
        </w:tabs>
        <w:spacing w:line="276" w:lineRule="auto"/>
        <w:jc w:val="both"/>
        <w:rPr>
          <w:rFonts w:ascii="Arial" w:hAnsi="Arial"/>
          <w:color w:val="000000" w:themeColor="text1"/>
          <w:sz w:val="20"/>
        </w:rPr>
      </w:pPr>
      <w:r w:rsidRPr="00946667">
        <w:rPr>
          <w:rFonts w:ascii="Arial" w:hAnsi="Arial"/>
          <w:color w:val="000000" w:themeColor="text1"/>
          <w:sz w:val="20"/>
        </w:rPr>
        <w:t>Toute</w:t>
      </w:r>
      <w:r w:rsidR="003E7BB3" w:rsidRPr="00946667">
        <w:rPr>
          <w:rFonts w:ascii="Arial" w:hAnsi="Arial"/>
          <w:color w:val="000000" w:themeColor="text1"/>
          <w:sz w:val="20"/>
        </w:rPr>
        <w:t>(</w:t>
      </w:r>
      <w:r w:rsidRPr="00946667">
        <w:rPr>
          <w:rFonts w:ascii="Arial" w:hAnsi="Arial"/>
          <w:color w:val="000000" w:themeColor="text1"/>
          <w:sz w:val="20"/>
        </w:rPr>
        <w:t>s</w:t>
      </w:r>
      <w:r w:rsidR="003E7BB3" w:rsidRPr="00946667">
        <w:rPr>
          <w:rFonts w:ascii="Arial" w:hAnsi="Arial"/>
          <w:color w:val="000000" w:themeColor="text1"/>
          <w:sz w:val="20"/>
        </w:rPr>
        <w:t>)</w:t>
      </w:r>
      <w:r w:rsidRPr="00946667">
        <w:rPr>
          <w:rFonts w:ascii="Arial" w:hAnsi="Arial"/>
          <w:color w:val="000000" w:themeColor="text1"/>
          <w:sz w:val="20"/>
        </w:rPr>
        <w:t xml:space="preserve"> </w:t>
      </w:r>
      <w:r w:rsidR="003E0EA4" w:rsidRPr="00946667">
        <w:rPr>
          <w:rFonts w:ascii="Arial" w:hAnsi="Arial"/>
          <w:color w:val="000000" w:themeColor="text1"/>
          <w:sz w:val="20"/>
        </w:rPr>
        <w:t>information</w:t>
      </w:r>
      <w:r w:rsidR="003E7BB3" w:rsidRPr="00946667">
        <w:rPr>
          <w:rFonts w:ascii="Arial" w:hAnsi="Arial"/>
          <w:color w:val="000000" w:themeColor="text1"/>
          <w:sz w:val="20"/>
        </w:rPr>
        <w:t>(</w:t>
      </w:r>
      <w:r w:rsidR="003E0EA4" w:rsidRPr="00946667">
        <w:rPr>
          <w:rFonts w:ascii="Arial" w:hAnsi="Arial"/>
          <w:color w:val="000000" w:themeColor="text1"/>
          <w:sz w:val="20"/>
        </w:rPr>
        <w:t>s</w:t>
      </w:r>
      <w:r w:rsidR="003E7BB3" w:rsidRPr="00946667">
        <w:rPr>
          <w:rFonts w:ascii="Arial" w:hAnsi="Arial"/>
          <w:color w:val="000000" w:themeColor="text1"/>
          <w:sz w:val="20"/>
        </w:rPr>
        <w:t>)</w:t>
      </w:r>
      <w:r w:rsidR="003E0EA4" w:rsidRPr="00946667">
        <w:rPr>
          <w:rFonts w:ascii="Arial" w:hAnsi="Arial"/>
          <w:color w:val="000000" w:themeColor="text1"/>
          <w:sz w:val="20"/>
        </w:rPr>
        <w:t xml:space="preserve"> relative</w:t>
      </w:r>
      <w:r w:rsidR="003E7BB3" w:rsidRPr="00946667">
        <w:rPr>
          <w:rFonts w:ascii="Arial" w:hAnsi="Arial"/>
          <w:color w:val="000000" w:themeColor="text1"/>
          <w:sz w:val="20"/>
        </w:rPr>
        <w:t>(</w:t>
      </w:r>
      <w:r w:rsidR="003E0EA4" w:rsidRPr="00946667">
        <w:rPr>
          <w:rFonts w:ascii="Arial" w:hAnsi="Arial"/>
          <w:color w:val="000000" w:themeColor="text1"/>
          <w:sz w:val="20"/>
        </w:rPr>
        <w:t>s</w:t>
      </w:r>
      <w:r w:rsidR="003E7BB3" w:rsidRPr="00946667">
        <w:rPr>
          <w:rFonts w:ascii="Arial" w:hAnsi="Arial"/>
          <w:color w:val="000000" w:themeColor="text1"/>
          <w:sz w:val="20"/>
        </w:rPr>
        <w:t>)</w:t>
      </w:r>
      <w:r w:rsidR="003E0EA4" w:rsidRPr="00946667">
        <w:rPr>
          <w:rFonts w:ascii="Arial" w:hAnsi="Arial"/>
          <w:color w:val="000000" w:themeColor="text1"/>
          <w:sz w:val="20"/>
        </w:rPr>
        <w:t xml:space="preserve"> aux modalités d'organisation et de fonctionnement de l'établissement permettant d</w:t>
      </w:r>
      <w:r w:rsidRPr="00946667">
        <w:rPr>
          <w:rFonts w:ascii="Arial" w:hAnsi="Arial"/>
          <w:color w:val="000000" w:themeColor="text1"/>
          <w:sz w:val="20"/>
        </w:rPr>
        <w:t xml:space="preserve">’attester que l’établissement </w:t>
      </w:r>
      <w:r w:rsidR="003E0EA4" w:rsidRPr="00946667">
        <w:rPr>
          <w:rFonts w:ascii="Arial" w:hAnsi="Arial"/>
          <w:color w:val="000000" w:themeColor="text1"/>
          <w:sz w:val="20"/>
        </w:rPr>
        <w:t>satisfai</w:t>
      </w:r>
      <w:r w:rsidRPr="00946667">
        <w:rPr>
          <w:rFonts w:ascii="Arial" w:hAnsi="Arial"/>
          <w:color w:val="000000" w:themeColor="text1"/>
          <w:sz w:val="20"/>
        </w:rPr>
        <w:t>t</w:t>
      </w:r>
      <w:r w:rsidR="003E0EA4" w:rsidRPr="00946667">
        <w:rPr>
          <w:rFonts w:ascii="Arial" w:hAnsi="Arial"/>
          <w:color w:val="000000" w:themeColor="text1"/>
          <w:sz w:val="20"/>
        </w:rPr>
        <w:t xml:space="preserve"> aux obligations prévues pour les établissements assurant le service public hospitalier ainsi que, pour les établissements mentionnés au 4° de l'article L. 6112-3</w:t>
      </w:r>
      <w:r w:rsidR="008D672E">
        <w:rPr>
          <w:rFonts w:ascii="Arial" w:hAnsi="Arial"/>
          <w:color w:val="000000" w:themeColor="text1"/>
          <w:sz w:val="20"/>
        </w:rPr>
        <w:t>.</w:t>
      </w:r>
    </w:p>
    <w:p w:rsidR="00565376" w:rsidRPr="00F62BC3" w:rsidRDefault="00565376" w:rsidP="00565376">
      <w:pPr>
        <w:tabs>
          <w:tab w:val="left" w:pos="360"/>
        </w:tabs>
        <w:spacing w:line="276" w:lineRule="auto"/>
        <w:ind w:left="720"/>
        <w:jc w:val="both"/>
        <w:rPr>
          <w:rFonts w:ascii="Arial" w:hAnsi="Arial"/>
          <w:sz w:val="20"/>
        </w:rPr>
      </w:pPr>
    </w:p>
    <w:p w:rsidR="00145D71" w:rsidRDefault="00844452" w:rsidP="00844452">
      <w:pPr>
        <w:numPr>
          <w:ilvl w:val="1"/>
          <w:numId w:val="6"/>
        </w:numPr>
        <w:tabs>
          <w:tab w:val="left" w:pos="360"/>
        </w:tabs>
        <w:spacing w:line="276" w:lineRule="auto"/>
        <w:rPr>
          <w:rFonts w:ascii="Arial" w:hAnsi="Arial"/>
          <w:b/>
          <w:color w:val="4F81BD"/>
          <w:sz w:val="36"/>
          <w:szCs w:val="36"/>
        </w:rPr>
      </w:pPr>
      <w:r>
        <w:rPr>
          <w:rFonts w:ascii="Arial" w:hAnsi="Arial"/>
          <w:b/>
          <w:color w:val="4F81BD"/>
          <w:sz w:val="36"/>
          <w:szCs w:val="36"/>
        </w:rPr>
        <w:t>Présentation générale de l’établissement</w:t>
      </w:r>
    </w:p>
    <w:p w:rsidR="004E5699" w:rsidRPr="00946667" w:rsidRDefault="004E5699" w:rsidP="004E5699">
      <w:pPr>
        <w:tabs>
          <w:tab w:val="left" w:pos="360"/>
        </w:tabs>
        <w:spacing w:line="276" w:lineRule="auto"/>
        <w:jc w:val="both"/>
        <w:rPr>
          <w:rFonts w:ascii="Arial" w:hAnsi="Arial"/>
          <w:b/>
          <w:i/>
          <w:color w:val="000000" w:themeColor="text1"/>
          <w:sz w:val="20"/>
        </w:rPr>
      </w:pPr>
      <w:r w:rsidRPr="00946667">
        <w:rPr>
          <w:rFonts w:ascii="Arial" w:hAnsi="Arial"/>
          <w:b/>
          <w:i/>
          <w:color w:val="000000" w:themeColor="text1"/>
          <w:sz w:val="20"/>
        </w:rPr>
        <w:t xml:space="preserve">(Description des activités de soins et des services, de leur fonctionnement, </w:t>
      </w:r>
      <w:r w:rsidR="00E14922">
        <w:rPr>
          <w:rFonts w:ascii="Arial" w:hAnsi="Arial"/>
          <w:b/>
          <w:i/>
          <w:color w:val="000000" w:themeColor="text1"/>
          <w:sz w:val="20"/>
        </w:rPr>
        <w:t xml:space="preserve">des capacités </w:t>
      </w:r>
      <w:r w:rsidR="00E46308" w:rsidRPr="00946667">
        <w:rPr>
          <w:rFonts w:ascii="Arial" w:hAnsi="Arial"/>
          <w:b/>
          <w:i/>
          <w:color w:val="000000" w:themeColor="text1"/>
          <w:sz w:val="20"/>
        </w:rPr>
        <w:t>d</w:t>
      </w:r>
      <w:r w:rsidRPr="00946667">
        <w:rPr>
          <w:rFonts w:ascii="Arial" w:hAnsi="Arial"/>
          <w:b/>
          <w:i/>
          <w:color w:val="000000" w:themeColor="text1"/>
          <w:sz w:val="20"/>
        </w:rPr>
        <w:t>es effectifs médicaux et non médicaux</w:t>
      </w:r>
      <w:r w:rsidR="00E46308" w:rsidRPr="00946667">
        <w:rPr>
          <w:rFonts w:ascii="Arial" w:hAnsi="Arial"/>
          <w:b/>
          <w:i/>
          <w:color w:val="000000" w:themeColor="text1"/>
          <w:sz w:val="20"/>
        </w:rPr>
        <w:t xml:space="preserve"> (dont soignants)</w:t>
      </w:r>
      <w:r w:rsidRPr="00946667">
        <w:rPr>
          <w:rFonts w:ascii="Arial" w:hAnsi="Arial"/>
          <w:b/>
          <w:i/>
          <w:color w:val="000000" w:themeColor="text1"/>
          <w:sz w:val="20"/>
        </w:rPr>
        <w:t>,</w:t>
      </w:r>
      <w:r w:rsidR="00E46308" w:rsidRPr="00946667">
        <w:rPr>
          <w:rFonts w:ascii="Arial" w:hAnsi="Arial"/>
          <w:b/>
          <w:i/>
          <w:color w:val="000000" w:themeColor="text1"/>
          <w:sz w:val="20"/>
        </w:rPr>
        <w:t xml:space="preserve"> chiffres clés </w:t>
      </w:r>
      <w:r w:rsidRPr="00946667">
        <w:rPr>
          <w:rFonts w:ascii="Arial" w:hAnsi="Arial"/>
          <w:b/>
          <w:i/>
          <w:color w:val="000000" w:themeColor="text1"/>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E5699" w:rsidRPr="00565376" w:rsidTr="00ED5F76">
        <w:tc>
          <w:tcPr>
            <w:tcW w:w="9210" w:type="dxa"/>
          </w:tcPr>
          <w:p w:rsidR="004E5699" w:rsidRPr="00565376" w:rsidRDefault="004E5699" w:rsidP="00ED5F76">
            <w:pPr>
              <w:tabs>
                <w:tab w:val="left" w:pos="360"/>
              </w:tabs>
              <w:spacing w:line="276" w:lineRule="auto"/>
              <w:rPr>
                <w:rFonts w:ascii="Arial" w:hAnsi="Arial"/>
                <w:b/>
                <w:color w:val="4F81BD"/>
                <w:sz w:val="20"/>
              </w:rPr>
            </w:pPr>
          </w:p>
          <w:p w:rsidR="004E5699" w:rsidRDefault="004E5699" w:rsidP="00ED5F76">
            <w:pPr>
              <w:tabs>
                <w:tab w:val="left" w:pos="360"/>
              </w:tabs>
              <w:spacing w:line="276" w:lineRule="auto"/>
              <w:rPr>
                <w:rFonts w:ascii="Arial" w:hAnsi="Arial"/>
                <w:b/>
                <w:color w:val="4F81BD"/>
                <w:sz w:val="20"/>
              </w:rPr>
            </w:pPr>
          </w:p>
          <w:p w:rsidR="00E14922" w:rsidRDefault="00E14922" w:rsidP="00ED5F76">
            <w:pPr>
              <w:tabs>
                <w:tab w:val="left" w:pos="360"/>
              </w:tabs>
              <w:spacing w:line="276" w:lineRule="auto"/>
              <w:rPr>
                <w:rFonts w:ascii="Arial" w:hAnsi="Arial"/>
                <w:b/>
                <w:color w:val="4F81BD"/>
                <w:sz w:val="20"/>
              </w:rPr>
            </w:pPr>
          </w:p>
          <w:p w:rsidR="00E14922" w:rsidRDefault="00E14922" w:rsidP="00ED5F76">
            <w:pPr>
              <w:tabs>
                <w:tab w:val="left" w:pos="360"/>
              </w:tabs>
              <w:spacing w:line="276" w:lineRule="auto"/>
              <w:rPr>
                <w:rFonts w:ascii="Arial" w:hAnsi="Arial"/>
                <w:b/>
                <w:color w:val="4F81BD"/>
                <w:sz w:val="20"/>
              </w:rPr>
            </w:pPr>
          </w:p>
          <w:p w:rsidR="00E14922" w:rsidRPr="00565376" w:rsidRDefault="00E14922" w:rsidP="00ED5F76">
            <w:pPr>
              <w:tabs>
                <w:tab w:val="left" w:pos="360"/>
              </w:tabs>
              <w:spacing w:line="276" w:lineRule="auto"/>
              <w:rPr>
                <w:rFonts w:ascii="Arial" w:hAnsi="Arial"/>
                <w:b/>
                <w:color w:val="4F81BD"/>
                <w:sz w:val="20"/>
              </w:rPr>
            </w:pPr>
          </w:p>
          <w:p w:rsidR="004E5699" w:rsidRPr="00565376" w:rsidRDefault="004E5699" w:rsidP="00ED5F76">
            <w:pPr>
              <w:tabs>
                <w:tab w:val="left" w:pos="360"/>
              </w:tabs>
              <w:spacing w:line="276" w:lineRule="auto"/>
              <w:rPr>
                <w:rFonts w:ascii="Arial" w:hAnsi="Arial"/>
                <w:b/>
                <w:color w:val="4F81BD"/>
                <w:sz w:val="20"/>
              </w:rPr>
            </w:pPr>
          </w:p>
        </w:tc>
      </w:tr>
    </w:tbl>
    <w:p w:rsidR="004E5699" w:rsidRPr="00CF1DB9" w:rsidRDefault="004E5699" w:rsidP="00C92239">
      <w:pPr>
        <w:tabs>
          <w:tab w:val="left" w:pos="360"/>
        </w:tabs>
        <w:spacing w:line="276" w:lineRule="auto"/>
        <w:rPr>
          <w:rFonts w:ascii="Arial" w:hAnsi="Arial"/>
          <w:i/>
          <w:szCs w:val="22"/>
        </w:rPr>
      </w:pPr>
    </w:p>
    <w:p w:rsidR="002B4E71" w:rsidRDefault="00844452" w:rsidP="007709F4">
      <w:pPr>
        <w:numPr>
          <w:ilvl w:val="0"/>
          <w:numId w:val="6"/>
        </w:numPr>
        <w:tabs>
          <w:tab w:val="left" w:pos="360"/>
        </w:tabs>
        <w:spacing w:line="276" w:lineRule="auto"/>
        <w:rPr>
          <w:rFonts w:ascii="Arial" w:hAnsi="Arial"/>
          <w:b/>
          <w:color w:val="4F81BD"/>
          <w:sz w:val="36"/>
          <w:szCs w:val="36"/>
        </w:rPr>
      </w:pPr>
      <w:r>
        <w:rPr>
          <w:rFonts w:ascii="Arial" w:hAnsi="Arial"/>
          <w:b/>
          <w:color w:val="4F81BD"/>
          <w:sz w:val="36"/>
          <w:szCs w:val="36"/>
        </w:rPr>
        <w:t>Les engagements du demandeur</w:t>
      </w:r>
    </w:p>
    <w:p w:rsidR="001C0BCB" w:rsidRDefault="001C0BCB" w:rsidP="001C0BCB"/>
    <w:p w:rsidR="00994B3F" w:rsidRPr="00946667" w:rsidRDefault="002B4E71" w:rsidP="002B4E71">
      <w:pPr>
        <w:tabs>
          <w:tab w:val="left" w:pos="360"/>
        </w:tabs>
        <w:spacing w:line="276" w:lineRule="auto"/>
        <w:rPr>
          <w:rFonts w:ascii="Arial" w:hAnsi="Arial"/>
          <w:color w:val="000000" w:themeColor="text1"/>
          <w:sz w:val="20"/>
        </w:rPr>
      </w:pPr>
      <w:r w:rsidRPr="00946667">
        <w:rPr>
          <w:rFonts w:ascii="Arial" w:hAnsi="Arial"/>
          <w:color w:val="000000" w:themeColor="text1"/>
          <w:sz w:val="20"/>
        </w:rPr>
        <w:t xml:space="preserve">Présentation de </w:t>
      </w:r>
      <w:r w:rsidR="00802EEB" w:rsidRPr="00946667">
        <w:rPr>
          <w:rFonts w:ascii="Arial" w:hAnsi="Arial"/>
          <w:color w:val="000000" w:themeColor="text1"/>
          <w:sz w:val="20"/>
        </w:rPr>
        <w:t xml:space="preserve">l’organisation </w:t>
      </w:r>
      <w:r w:rsidR="00DC00B4" w:rsidRPr="00946667">
        <w:rPr>
          <w:rFonts w:ascii="Arial" w:hAnsi="Arial"/>
          <w:color w:val="000000" w:themeColor="text1"/>
          <w:sz w:val="20"/>
        </w:rPr>
        <w:t xml:space="preserve">mise en œuvre </w:t>
      </w:r>
      <w:r w:rsidR="00802EEB" w:rsidRPr="00946667">
        <w:rPr>
          <w:rFonts w:ascii="Arial" w:hAnsi="Arial"/>
          <w:color w:val="000000" w:themeColor="text1"/>
          <w:sz w:val="20"/>
        </w:rPr>
        <w:t xml:space="preserve">pour assurer un accueil adapté aux caractéristiques de sa patientèle (notamment </w:t>
      </w:r>
      <w:r w:rsidR="00DC00B4" w:rsidRPr="00946667">
        <w:rPr>
          <w:rFonts w:ascii="Arial" w:hAnsi="Arial"/>
          <w:color w:val="000000" w:themeColor="text1"/>
          <w:sz w:val="20"/>
        </w:rPr>
        <w:t>lorsque la personne accueillie est</w:t>
      </w:r>
      <w:r w:rsidR="00DC00B4" w:rsidRPr="00946667">
        <w:rPr>
          <w:color w:val="000000" w:themeColor="text1"/>
        </w:rPr>
        <w:t xml:space="preserve"> </w:t>
      </w:r>
      <w:r w:rsidR="00802EEB" w:rsidRPr="00946667">
        <w:rPr>
          <w:rFonts w:ascii="Arial" w:hAnsi="Arial"/>
          <w:color w:val="000000" w:themeColor="text1"/>
          <w:sz w:val="20"/>
        </w:rPr>
        <w:t>en situation de handicap ou de précarité sociale</w:t>
      </w:r>
      <w:r w:rsidR="00DC00B4" w:rsidRPr="00946667">
        <w:rPr>
          <w:rFonts w:ascii="Arial" w:hAnsi="Arial"/>
          <w:color w:val="000000" w:themeColor="text1"/>
          <w:sz w:val="20"/>
        </w:rPr>
        <w:t xml:space="preserve"> et pour assurer un délai de prise en charge en rapport avec son état de santé, ainsi que pour garantir un égal accès à des activités de prévention et des soins de qualité</w:t>
      </w:r>
      <w:r w:rsidR="00802EEB" w:rsidRPr="00946667">
        <w:rPr>
          <w:rFonts w:ascii="Arial" w:hAnsi="Arial"/>
          <w:color w:val="000000" w:themeColor="text1"/>
          <w:sz w:val="20"/>
        </w:rPr>
        <w:t xml:space="preserve">) comme le prévoit l’article </w:t>
      </w:r>
      <w:r w:rsidR="000F1E2C" w:rsidRPr="00946667">
        <w:rPr>
          <w:rFonts w:ascii="Arial" w:hAnsi="Arial"/>
          <w:color w:val="000000" w:themeColor="text1"/>
          <w:sz w:val="20"/>
        </w:rPr>
        <w:t xml:space="preserve">R. 6112.1 du CSP et art. </w:t>
      </w:r>
      <w:r w:rsidR="00802EEB" w:rsidRPr="00946667">
        <w:rPr>
          <w:rFonts w:ascii="Arial" w:hAnsi="Arial"/>
          <w:color w:val="000000" w:themeColor="text1"/>
          <w:sz w:val="20"/>
        </w:rPr>
        <w:t>1</w:t>
      </w:r>
      <w:r w:rsidR="00802EEB" w:rsidRPr="00946667">
        <w:rPr>
          <w:rFonts w:ascii="Arial" w:hAnsi="Arial"/>
          <w:color w:val="000000" w:themeColor="text1"/>
          <w:sz w:val="20"/>
          <w:vertAlign w:val="superscript"/>
        </w:rPr>
        <w:t>er</w:t>
      </w:r>
      <w:r w:rsidR="00802EEB" w:rsidRPr="00946667">
        <w:rPr>
          <w:rFonts w:ascii="Arial" w:hAnsi="Arial"/>
          <w:color w:val="000000" w:themeColor="text1"/>
          <w:sz w:val="20"/>
        </w:rPr>
        <w:t xml:space="preserve"> de l’arrêté du 12 janvier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02EEB" w:rsidRPr="00565376" w:rsidTr="00802EEB">
        <w:tc>
          <w:tcPr>
            <w:tcW w:w="9210" w:type="dxa"/>
          </w:tcPr>
          <w:p w:rsidR="00802EEB" w:rsidRPr="00565376" w:rsidRDefault="00706289" w:rsidP="00A90E22">
            <w:pPr>
              <w:tabs>
                <w:tab w:val="left" w:pos="360"/>
              </w:tabs>
              <w:spacing w:line="276" w:lineRule="auto"/>
              <w:rPr>
                <w:rFonts w:ascii="Arial" w:hAnsi="Arial"/>
                <w:i/>
                <w:sz w:val="20"/>
              </w:rPr>
            </w:pPr>
            <w:r w:rsidRPr="00565376">
              <w:rPr>
                <w:rFonts w:ascii="Arial" w:hAnsi="Arial"/>
                <w:i/>
                <w:sz w:val="20"/>
              </w:rPr>
              <w:t>(</w:t>
            </w:r>
            <w:r w:rsidR="00765E37">
              <w:rPr>
                <w:rFonts w:ascii="Arial" w:hAnsi="Arial"/>
                <w:i/>
                <w:sz w:val="20"/>
              </w:rPr>
              <w:t xml:space="preserve">dont </w:t>
            </w:r>
            <w:r w:rsidR="00765E37" w:rsidRPr="00565376">
              <w:rPr>
                <w:rFonts w:ascii="Arial" w:hAnsi="Arial"/>
                <w:i/>
                <w:sz w:val="20"/>
              </w:rPr>
              <w:t>description des moyens mis en œuvre</w:t>
            </w:r>
            <w:r w:rsidR="00765E37">
              <w:rPr>
                <w:rFonts w:ascii="Arial" w:hAnsi="Arial"/>
                <w:i/>
                <w:sz w:val="20"/>
              </w:rPr>
              <w:t xml:space="preserve">, </w:t>
            </w:r>
            <w:r w:rsidRPr="00565376">
              <w:rPr>
                <w:rFonts w:ascii="Arial" w:hAnsi="Arial"/>
                <w:i/>
                <w:sz w:val="20"/>
              </w:rPr>
              <w:t xml:space="preserve">date à laquelle </w:t>
            </w:r>
            <w:r w:rsidR="00E14922">
              <w:rPr>
                <w:rFonts w:ascii="Arial" w:hAnsi="Arial"/>
                <w:i/>
                <w:sz w:val="20"/>
              </w:rPr>
              <w:t>l’établissement</w:t>
            </w:r>
            <w:r w:rsidR="00E14922" w:rsidRPr="00565376">
              <w:rPr>
                <w:rFonts w:ascii="Arial" w:hAnsi="Arial"/>
                <w:i/>
                <w:sz w:val="20"/>
              </w:rPr>
              <w:t xml:space="preserve"> </w:t>
            </w:r>
            <w:r w:rsidRPr="00565376">
              <w:rPr>
                <w:rFonts w:ascii="Arial" w:hAnsi="Arial"/>
                <w:i/>
                <w:sz w:val="20"/>
              </w:rPr>
              <w:t>ser</w:t>
            </w:r>
            <w:r w:rsidR="00E14922">
              <w:rPr>
                <w:rFonts w:ascii="Arial" w:hAnsi="Arial"/>
                <w:i/>
                <w:sz w:val="20"/>
              </w:rPr>
              <w:t>a</w:t>
            </w:r>
            <w:r w:rsidRPr="00565376">
              <w:rPr>
                <w:rFonts w:ascii="Arial" w:hAnsi="Arial"/>
                <w:i/>
                <w:sz w:val="20"/>
              </w:rPr>
              <w:t xml:space="preserve"> en mesure de re</w:t>
            </w:r>
            <w:r w:rsidR="00765E37">
              <w:rPr>
                <w:rFonts w:ascii="Arial" w:hAnsi="Arial"/>
                <w:i/>
                <w:sz w:val="20"/>
              </w:rPr>
              <w:t>specter les obligations d</w:t>
            </w:r>
            <w:r w:rsidR="00E14922">
              <w:rPr>
                <w:rFonts w:ascii="Arial" w:hAnsi="Arial"/>
                <w:i/>
                <w:sz w:val="20"/>
              </w:rPr>
              <w:t>u</w:t>
            </w:r>
            <w:r w:rsidR="00765E37">
              <w:rPr>
                <w:rFonts w:ascii="Arial" w:hAnsi="Arial"/>
                <w:i/>
                <w:sz w:val="20"/>
              </w:rPr>
              <w:t xml:space="preserve"> SPH</w:t>
            </w:r>
            <w:r w:rsidR="008542FB" w:rsidRPr="00565376">
              <w:rPr>
                <w:rFonts w:ascii="Arial" w:hAnsi="Arial"/>
                <w:i/>
                <w:sz w:val="20"/>
              </w:rPr>
              <w:t>)</w:t>
            </w:r>
          </w:p>
          <w:p w:rsidR="00802EEB" w:rsidRPr="00565376" w:rsidRDefault="00802EEB" w:rsidP="00A90E22">
            <w:pPr>
              <w:tabs>
                <w:tab w:val="left" w:pos="360"/>
              </w:tabs>
              <w:spacing w:line="276" w:lineRule="auto"/>
              <w:rPr>
                <w:rFonts w:ascii="Arial" w:hAnsi="Arial"/>
                <w:sz w:val="20"/>
              </w:rPr>
            </w:pPr>
          </w:p>
          <w:p w:rsidR="00802EEB" w:rsidRDefault="00802EEB" w:rsidP="00A90E22">
            <w:pPr>
              <w:tabs>
                <w:tab w:val="left" w:pos="360"/>
              </w:tabs>
              <w:spacing w:line="276" w:lineRule="auto"/>
              <w:rPr>
                <w:rFonts w:ascii="Arial" w:hAnsi="Arial"/>
                <w:b/>
                <w:color w:val="4F81BD"/>
                <w:sz w:val="20"/>
              </w:rPr>
            </w:pPr>
          </w:p>
          <w:p w:rsidR="00765E37" w:rsidRDefault="00765E37" w:rsidP="00A90E22">
            <w:pPr>
              <w:tabs>
                <w:tab w:val="left" w:pos="360"/>
              </w:tabs>
              <w:spacing w:line="276" w:lineRule="auto"/>
              <w:rPr>
                <w:rFonts w:ascii="Arial" w:hAnsi="Arial"/>
                <w:b/>
                <w:color w:val="4F81BD"/>
                <w:sz w:val="20"/>
              </w:rPr>
            </w:pPr>
          </w:p>
          <w:p w:rsidR="00765E37" w:rsidRDefault="00765E37" w:rsidP="00A90E22">
            <w:pPr>
              <w:tabs>
                <w:tab w:val="left" w:pos="360"/>
              </w:tabs>
              <w:spacing w:line="276" w:lineRule="auto"/>
              <w:rPr>
                <w:rFonts w:ascii="Arial" w:hAnsi="Arial"/>
                <w:b/>
                <w:color w:val="4F81BD"/>
                <w:sz w:val="20"/>
              </w:rPr>
            </w:pPr>
          </w:p>
          <w:p w:rsidR="00765E37" w:rsidRPr="00565376" w:rsidRDefault="00765E37" w:rsidP="00A90E22">
            <w:pPr>
              <w:tabs>
                <w:tab w:val="left" w:pos="360"/>
              </w:tabs>
              <w:spacing w:line="276" w:lineRule="auto"/>
              <w:rPr>
                <w:rFonts w:ascii="Arial" w:hAnsi="Arial"/>
                <w:b/>
                <w:color w:val="4F81BD"/>
                <w:sz w:val="20"/>
              </w:rPr>
            </w:pPr>
          </w:p>
        </w:tc>
      </w:tr>
    </w:tbl>
    <w:p w:rsidR="00982115" w:rsidRPr="00565376" w:rsidRDefault="00982115" w:rsidP="00982115">
      <w:pPr>
        <w:rPr>
          <w:sz w:val="20"/>
        </w:rPr>
      </w:pPr>
    </w:p>
    <w:p w:rsidR="00802EEB" w:rsidRPr="00946667" w:rsidRDefault="00802EEB" w:rsidP="00765E37">
      <w:pPr>
        <w:jc w:val="both"/>
        <w:rPr>
          <w:rFonts w:ascii="Arial" w:hAnsi="Arial"/>
          <w:color w:val="000000" w:themeColor="text1"/>
          <w:sz w:val="20"/>
        </w:rPr>
      </w:pPr>
      <w:r w:rsidRPr="00946667">
        <w:rPr>
          <w:rFonts w:ascii="Arial" w:hAnsi="Arial"/>
          <w:color w:val="000000" w:themeColor="text1"/>
          <w:sz w:val="20"/>
        </w:rPr>
        <w:t xml:space="preserve">Présentation de l’organisation </w:t>
      </w:r>
      <w:r w:rsidR="00765E37" w:rsidRPr="00946667">
        <w:rPr>
          <w:rFonts w:ascii="Arial" w:hAnsi="Arial"/>
          <w:color w:val="000000" w:themeColor="text1"/>
          <w:sz w:val="20"/>
        </w:rPr>
        <w:t xml:space="preserve">mise en œuvre </w:t>
      </w:r>
      <w:r w:rsidRPr="00946667">
        <w:rPr>
          <w:rFonts w:ascii="Arial" w:hAnsi="Arial"/>
          <w:color w:val="000000" w:themeColor="text1"/>
          <w:sz w:val="20"/>
        </w:rPr>
        <w:t>pour assurer la permanence de l’accueil et de la prise en charge</w:t>
      </w:r>
      <w:r w:rsidR="00765E37" w:rsidRPr="00946667">
        <w:rPr>
          <w:rFonts w:ascii="Arial" w:hAnsi="Arial"/>
          <w:color w:val="000000" w:themeColor="text1"/>
          <w:sz w:val="20"/>
        </w:rPr>
        <w:t xml:space="preserve">, le cas échéant dans le cadre de la permanence des soins organisée par l'agence régionale de santé compétente dans les conditions prévues au présent code, ou, à défaut, l'identification de l'établissement ou de la structure en mesure de dispenser les soins nécessaires </w:t>
      </w:r>
      <w:r w:rsidRPr="00946667">
        <w:rPr>
          <w:rFonts w:ascii="Arial" w:hAnsi="Arial"/>
          <w:color w:val="000000" w:themeColor="text1"/>
          <w:sz w:val="20"/>
        </w:rPr>
        <w:t>(</w:t>
      </w:r>
      <w:r w:rsidR="00F403BC" w:rsidRPr="00946667">
        <w:rPr>
          <w:rFonts w:ascii="Arial" w:hAnsi="Arial"/>
          <w:color w:val="000000" w:themeColor="text1"/>
          <w:sz w:val="20"/>
        </w:rPr>
        <w:t xml:space="preserve">comme le prévoit l’article R. 6112.1 du CSP et </w:t>
      </w:r>
      <w:r w:rsidRPr="00946667">
        <w:rPr>
          <w:rFonts w:ascii="Arial" w:hAnsi="Arial"/>
          <w:color w:val="000000" w:themeColor="text1"/>
          <w:sz w:val="20"/>
        </w:rPr>
        <w:t>article 1</w:t>
      </w:r>
      <w:r w:rsidRPr="00946667">
        <w:rPr>
          <w:rFonts w:ascii="Arial" w:hAnsi="Arial"/>
          <w:color w:val="000000" w:themeColor="text1"/>
          <w:sz w:val="20"/>
          <w:vertAlign w:val="superscript"/>
        </w:rPr>
        <w:t>er</w:t>
      </w:r>
      <w:r w:rsidRPr="00946667">
        <w:rPr>
          <w:rFonts w:ascii="Arial" w:hAnsi="Arial"/>
          <w:color w:val="000000" w:themeColor="text1"/>
          <w:sz w:val="20"/>
        </w:rPr>
        <w:t xml:space="preserve"> de l’arrêté du 12 janvier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02EEB" w:rsidRPr="00565376" w:rsidTr="00A90E22">
        <w:tc>
          <w:tcPr>
            <w:tcW w:w="9210" w:type="dxa"/>
          </w:tcPr>
          <w:p w:rsidR="008542FB" w:rsidRPr="00565376" w:rsidRDefault="008542FB" w:rsidP="00BF11E5">
            <w:pPr>
              <w:tabs>
                <w:tab w:val="left" w:pos="360"/>
              </w:tabs>
              <w:spacing w:line="276" w:lineRule="auto"/>
              <w:jc w:val="both"/>
              <w:rPr>
                <w:rFonts w:ascii="Arial" w:hAnsi="Arial"/>
                <w:i/>
                <w:sz w:val="20"/>
              </w:rPr>
            </w:pPr>
            <w:r w:rsidRPr="00565376">
              <w:rPr>
                <w:rFonts w:ascii="Arial" w:hAnsi="Arial"/>
                <w:i/>
                <w:sz w:val="20"/>
              </w:rPr>
              <w:t xml:space="preserve">(Description des moyens mis en œuvre, pour la prise en charge non programmée y compris le soir à partir de 18h30, la nuit, le samedi et le dimanche. </w:t>
            </w:r>
            <w:r w:rsidRPr="00946667">
              <w:rPr>
                <w:rFonts w:ascii="Arial" w:hAnsi="Arial"/>
                <w:i/>
                <w:color w:val="000000" w:themeColor="text1"/>
                <w:sz w:val="20"/>
              </w:rPr>
              <w:t xml:space="preserve">Préciser les </w:t>
            </w:r>
            <w:r w:rsidR="00BF11E5" w:rsidRPr="00946667">
              <w:rPr>
                <w:rFonts w:ascii="Arial" w:hAnsi="Arial"/>
                <w:i/>
                <w:color w:val="000000" w:themeColor="text1"/>
                <w:sz w:val="20"/>
              </w:rPr>
              <w:t xml:space="preserve">disciplines </w:t>
            </w:r>
            <w:r w:rsidRPr="00946667">
              <w:rPr>
                <w:rFonts w:ascii="Arial" w:hAnsi="Arial"/>
                <w:i/>
                <w:color w:val="000000" w:themeColor="text1"/>
                <w:sz w:val="20"/>
              </w:rPr>
              <w:t>mobilisées</w:t>
            </w:r>
            <w:r w:rsidR="00BF11E5" w:rsidRPr="00946667">
              <w:rPr>
                <w:rFonts w:ascii="Arial" w:hAnsi="Arial"/>
                <w:i/>
                <w:color w:val="000000" w:themeColor="text1"/>
                <w:sz w:val="20"/>
              </w:rPr>
              <w:t>, les modalités</w:t>
            </w:r>
            <w:r w:rsidR="00BF11E5">
              <w:rPr>
                <w:rFonts w:ascii="Arial" w:hAnsi="Arial"/>
                <w:i/>
                <w:color w:val="FF0000"/>
                <w:sz w:val="20"/>
              </w:rPr>
              <w:t>,</w:t>
            </w:r>
            <w:r w:rsidRPr="00565376">
              <w:rPr>
                <w:rFonts w:ascii="Arial" w:hAnsi="Arial"/>
                <w:i/>
                <w:sz w:val="20"/>
              </w:rPr>
              <w:t xml:space="preserve"> et les établissements identifiés en mesure de dispenser les soins nécessaires)</w:t>
            </w:r>
          </w:p>
          <w:p w:rsidR="00802EEB" w:rsidRPr="00565376" w:rsidRDefault="00802EEB" w:rsidP="00A90E22">
            <w:pPr>
              <w:tabs>
                <w:tab w:val="left" w:pos="360"/>
              </w:tabs>
              <w:spacing w:line="276" w:lineRule="auto"/>
              <w:rPr>
                <w:rFonts w:ascii="Arial" w:hAnsi="Arial"/>
                <w:sz w:val="20"/>
              </w:rPr>
            </w:pPr>
          </w:p>
          <w:p w:rsidR="00802EEB" w:rsidRDefault="00802EEB" w:rsidP="00A90E22">
            <w:pPr>
              <w:tabs>
                <w:tab w:val="left" w:pos="360"/>
              </w:tabs>
              <w:spacing w:line="276" w:lineRule="auto"/>
              <w:rPr>
                <w:rFonts w:ascii="Arial" w:hAnsi="Arial"/>
                <w:sz w:val="20"/>
              </w:rPr>
            </w:pPr>
          </w:p>
          <w:p w:rsidR="00673086" w:rsidRDefault="00673086" w:rsidP="00A90E22">
            <w:pPr>
              <w:tabs>
                <w:tab w:val="left" w:pos="360"/>
              </w:tabs>
              <w:spacing w:line="276" w:lineRule="auto"/>
              <w:rPr>
                <w:rFonts w:ascii="Arial" w:hAnsi="Arial"/>
                <w:sz w:val="20"/>
              </w:rPr>
            </w:pPr>
          </w:p>
          <w:p w:rsidR="00673086" w:rsidRPr="00565376" w:rsidRDefault="00673086" w:rsidP="00A90E22">
            <w:pPr>
              <w:tabs>
                <w:tab w:val="left" w:pos="360"/>
              </w:tabs>
              <w:spacing w:line="276" w:lineRule="auto"/>
              <w:rPr>
                <w:rFonts w:ascii="Arial" w:hAnsi="Arial"/>
                <w:sz w:val="20"/>
              </w:rPr>
            </w:pPr>
          </w:p>
          <w:p w:rsidR="00802EEB" w:rsidRPr="00565376" w:rsidRDefault="00802EEB" w:rsidP="00A90E22">
            <w:pPr>
              <w:tabs>
                <w:tab w:val="left" w:pos="360"/>
              </w:tabs>
              <w:spacing w:line="276" w:lineRule="auto"/>
              <w:rPr>
                <w:rFonts w:ascii="Arial" w:hAnsi="Arial"/>
                <w:b/>
                <w:color w:val="4F81BD"/>
                <w:sz w:val="20"/>
              </w:rPr>
            </w:pPr>
          </w:p>
        </w:tc>
      </w:tr>
    </w:tbl>
    <w:p w:rsidR="00802EEB" w:rsidRPr="00565376" w:rsidRDefault="00802EEB" w:rsidP="00982115">
      <w:pPr>
        <w:rPr>
          <w:sz w:val="20"/>
        </w:rPr>
      </w:pPr>
    </w:p>
    <w:p w:rsidR="00802EEB" w:rsidRPr="00946667" w:rsidRDefault="00802EEB" w:rsidP="00B070F0">
      <w:pPr>
        <w:tabs>
          <w:tab w:val="left" w:pos="360"/>
        </w:tabs>
        <w:spacing w:line="276" w:lineRule="auto"/>
        <w:jc w:val="both"/>
        <w:rPr>
          <w:rFonts w:ascii="Arial" w:hAnsi="Arial"/>
          <w:color w:val="000000" w:themeColor="text1"/>
          <w:sz w:val="20"/>
        </w:rPr>
      </w:pPr>
      <w:r w:rsidRPr="00946667">
        <w:rPr>
          <w:rFonts w:ascii="Arial" w:hAnsi="Arial"/>
          <w:color w:val="000000" w:themeColor="text1"/>
          <w:sz w:val="20"/>
        </w:rPr>
        <w:t>Présentation de</w:t>
      </w:r>
      <w:r w:rsidR="00C15ED1" w:rsidRPr="00946667">
        <w:rPr>
          <w:rFonts w:ascii="Arial" w:hAnsi="Arial"/>
          <w:color w:val="000000" w:themeColor="text1"/>
          <w:sz w:val="20"/>
        </w:rPr>
        <w:t xml:space="preserve"> la </w:t>
      </w:r>
      <w:r w:rsidRPr="00946667">
        <w:rPr>
          <w:rFonts w:ascii="Arial" w:hAnsi="Arial"/>
          <w:color w:val="000000" w:themeColor="text1"/>
          <w:sz w:val="20"/>
        </w:rPr>
        <w:t>pratique actuelle en matière de dépassement des tarifs des honoraires</w:t>
      </w:r>
      <w:r w:rsidR="00C15ED1" w:rsidRPr="00946667">
        <w:rPr>
          <w:rFonts w:ascii="Arial" w:hAnsi="Arial"/>
          <w:color w:val="000000" w:themeColor="text1"/>
          <w:sz w:val="20"/>
        </w:rPr>
        <w:t>, a</w:t>
      </w:r>
      <w:r w:rsidRPr="00946667">
        <w:rPr>
          <w:rFonts w:ascii="Arial" w:hAnsi="Arial"/>
          <w:color w:val="000000" w:themeColor="text1"/>
          <w:sz w:val="20"/>
        </w:rPr>
        <w:t xml:space="preserve">insi que la manière dont </w:t>
      </w:r>
      <w:r w:rsidR="00B070F0" w:rsidRPr="00946667">
        <w:rPr>
          <w:rFonts w:ascii="Arial" w:hAnsi="Arial"/>
          <w:color w:val="000000" w:themeColor="text1"/>
          <w:sz w:val="20"/>
        </w:rPr>
        <w:t xml:space="preserve">l’établissement </w:t>
      </w:r>
      <w:r w:rsidRPr="00946667">
        <w:rPr>
          <w:rFonts w:ascii="Arial" w:hAnsi="Arial"/>
          <w:color w:val="000000" w:themeColor="text1"/>
          <w:sz w:val="20"/>
        </w:rPr>
        <w:t>respecter</w:t>
      </w:r>
      <w:r w:rsidR="00B070F0" w:rsidRPr="00946667">
        <w:rPr>
          <w:rFonts w:ascii="Arial" w:hAnsi="Arial"/>
          <w:color w:val="000000" w:themeColor="text1"/>
          <w:sz w:val="20"/>
        </w:rPr>
        <w:t>a</w:t>
      </w:r>
      <w:r w:rsidRPr="00946667">
        <w:rPr>
          <w:rFonts w:ascii="Arial" w:hAnsi="Arial"/>
          <w:color w:val="000000" w:themeColor="text1"/>
          <w:sz w:val="20"/>
        </w:rPr>
        <w:t xml:space="preserve"> l’interdiction de dépassement des tarifs des honoraires comme le prévoit l’article L. 6112-5 du CSP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02EEB" w:rsidRPr="00565376" w:rsidTr="00A90E22">
        <w:tc>
          <w:tcPr>
            <w:tcW w:w="9210" w:type="dxa"/>
          </w:tcPr>
          <w:p w:rsidR="00802EEB" w:rsidRPr="00565376" w:rsidRDefault="008542FB" w:rsidP="00A90E22">
            <w:pPr>
              <w:tabs>
                <w:tab w:val="left" w:pos="360"/>
              </w:tabs>
              <w:spacing w:line="276" w:lineRule="auto"/>
              <w:rPr>
                <w:rFonts w:ascii="Arial" w:hAnsi="Arial"/>
                <w:i/>
                <w:sz w:val="20"/>
              </w:rPr>
            </w:pPr>
            <w:r w:rsidRPr="00565376">
              <w:rPr>
                <w:rFonts w:ascii="Arial" w:hAnsi="Arial"/>
                <w:i/>
                <w:sz w:val="20"/>
              </w:rPr>
              <w:t>(Description des pratiques de dépassement des tarifs des honoraires</w:t>
            </w:r>
            <w:r w:rsidR="00767FAD" w:rsidRPr="00565376">
              <w:rPr>
                <w:rFonts w:ascii="Arial" w:hAnsi="Arial"/>
                <w:i/>
                <w:sz w:val="20"/>
              </w:rPr>
              <w:t>. En cas de dépassement, préciser la manière dont vous respecterez cette interdiction à compter de l’habilitation)</w:t>
            </w:r>
          </w:p>
          <w:p w:rsidR="008542FB" w:rsidRDefault="008542FB" w:rsidP="00A90E22">
            <w:pPr>
              <w:tabs>
                <w:tab w:val="left" w:pos="360"/>
              </w:tabs>
              <w:spacing w:line="276" w:lineRule="auto"/>
              <w:rPr>
                <w:rFonts w:ascii="Arial" w:hAnsi="Arial"/>
                <w:b/>
                <w:color w:val="4F81BD"/>
                <w:sz w:val="20"/>
              </w:rPr>
            </w:pPr>
          </w:p>
          <w:p w:rsidR="00673086" w:rsidRDefault="00673086" w:rsidP="00A90E22">
            <w:pPr>
              <w:tabs>
                <w:tab w:val="left" w:pos="360"/>
              </w:tabs>
              <w:spacing w:line="276" w:lineRule="auto"/>
              <w:rPr>
                <w:rFonts w:ascii="Arial" w:hAnsi="Arial"/>
                <w:b/>
                <w:color w:val="4F81BD"/>
                <w:sz w:val="20"/>
              </w:rPr>
            </w:pPr>
          </w:p>
          <w:p w:rsidR="00673086" w:rsidRPr="00565376" w:rsidRDefault="00673086" w:rsidP="00A90E22">
            <w:pPr>
              <w:tabs>
                <w:tab w:val="left" w:pos="360"/>
              </w:tabs>
              <w:spacing w:line="276" w:lineRule="auto"/>
              <w:rPr>
                <w:rFonts w:ascii="Arial" w:hAnsi="Arial"/>
                <w:b/>
                <w:color w:val="4F81BD"/>
                <w:sz w:val="20"/>
              </w:rPr>
            </w:pPr>
          </w:p>
          <w:p w:rsidR="00802EEB" w:rsidRPr="00565376" w:rsidRDefault="00802EEB" w:rsidP="00A90E22">
            <w:pPr>
              <w:tabs>
                <w:tab w:val="left" w:pos="360"/>
              </w:tabs>
              <w:spacing w:line="276" w:lineRule="auto"/>
              <w:rPr>
                <w:rFonts w:ascii="Arial" w:hAnsi="Arial"/>
                <w:b/>
                <w:color w:val="4F81BD"/>
                <w:sz w:val="20"/>
              </w:rPr>
            </w:pPr>
          </w:p>
          <w:p w:rsidR="00802EEB" w:rsidRPr="00565376" w:rsidRDefault="00802EEB" w:rsidP="00A90E22">
            <w:pPr>
              <w:tabs>
                <w:tab w:val="left" w:pos="360"/>
              </w:tabs>
              <w:spacing w:line="276" w:lineRule="auto"/>
              <w:rPr>
                <w:rFonts w:ascii="Arial" w:hAnsi="Arial"/>
                <w:b/>
                <w:color w:val="4F81BD"/>
                <w:sz w:val="20"/>
              </w:rPr>
            </w:pPr>
          </w:p>
        </w:tc>
      </w:tr>
    </w:tbl>
    <w:p w:rsidR="00802EEB" w:rsidRPr="00565376" w:rsidRDefault="00802EEB" w:rsidP="00982115">
      <w:pPr>
        <w:rPr>
          <w:sz w:val="20"/>
        </w:rPr>
      </w:pPr>
    </w:p>
    <w:p w:rsidR="00802EEB" w:rsidRPr="00946667" w:rsidRDefault="00802EEB" w:rsidP="00E33BF3">
      <w:pPr>
        <w:jc w:val="both"/>
        <w:rPr>
          <w:rFonts w:ascii="Arial" w:hAnsi="Arial"/>
          <w:color w:val="000000" w:themeColor="text1"/>
          <w:sz w:val="20"/>
        </w:rPr>
      </w:pPr>
      <w:r w:rsidRPr="00946667">
        <w:rPr>
          <w:rFonts w:ascii="Arial" w:hAnsi="Arial"/>
          <w:color w:val="000000" w:themeColor="text1"/>
          <w:sz w:val="20"/>
        </w:rPr>
        <w:t>Présentation de</w:t>
      </w:r>
      <w:r w:rsidR="00E33BF3" w:rsidRPr="00946667">
        <w:rPr>
          <w:rFonts w:ascii="Arial" w:hAnsi="Arial"/>
          <w:color w:val="000000" w:themeColor="text1"/>
          <w:sz w:val="20"/>
        </w:rPr>
        <w:t xml:space="preserve"> l’organisation de </w:t>
      </w:r>
      <w:r w:rsidRPr="00946667">
        <w:rPr>
          <w:rFonts w:ascii="Arial" w:hAnsi="Arial"/>
          <w:color w:val="000000" w:themeColor="text1"/>
          <w:sz w:val="20"/>
        </w:rPr>
        <w:t xml:space="preserve">la participation des représentants des usagers </w:t>
      </w:r>
      <w:r w:rsidR="00641095" w:rsidRPr="00946667">
        <w:rPr>
          <w:rFonts w:ascii="Arial" w:hAnsi="Arial"/>
          <w:color w:val="000000" w:themeColor="text1"/>
          <w:sz w:val="20"/>
        </w:rPr>
        <w:t>du système de santé</w:t>
      </w:r>
      <w:r w:rsidR="004F5762" w:rsidRPr="00946667">
        <w:rPr>
          <w:rFonts w:ascii="Arial" w:hAnsi="Arial"/>
          <w:color w:val="000000" w:themeColor="text1"/>
          <w:sz w:val="20"/>
        </w:rPr>
        <w:t xml:space="preserve"> dans les conditions définies à l'article L. 6161-1-1. A cet égard, l'établissement transmettra, s'il y lieu, le projet de modification de ses statuts.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02EEB" w:rsidRPr="00565376" w:rsidTr="00A90E22">
        <w:tc>
          <w:tcPr>
            <w:tcW w:w="9210" w:type="dxa"/>
          </w:tcPr>
          <w:p w:rsidR="00767FAD" w:rsidRPr="00565376" w:rsidRDefault="00767FAD" w:rsidP="00A90E22">
            <w:pPr>
              <w:tabs>
                <w:tab w:val="left" w:pos="360"/>
              </w:tabs>
              <w:spacing w:line="276" w:lineRule="auto"/>
              <w:rPr>
                <w:rFonts w:ascii="Arial" w:hAnsi="Arial"/>
                <w:i/>
                <w:sz w:val="20"/>
              </w:rPr>
            </w:pPr>
            <w:r w:rsidRPr="00565376">
              <w:rPr>
                <w:rFonts w:ascii="Arial" w:hAnsi="Arial"/>
                <w:i/>
                <w:sz w:val="20"/>
              </w:rPr>
              <w:t>(Description des modalités de représentation des usagers</w:t>
            </w:r>
            <w:r w:rsidR="008613BA" w:rsidRPr="00565376">
              <w:rPr>
                <w:rFonts w:ascii="Arial" w:hAnsi="Arial"/>
                <w:i/>
                <w:sz w:val="20"/>
              </w:rPr>
              <w:t xml:space="preserve"> telles qu’elles sont prévues par vos statuts. Si ces statuts ne le permettent pas, préciser les modifications à opérer)</w:t>
            </w:r>
          </w:p>
          <w:p w:rsidR="00767FAD" w:rsidRPr="00565376" w:rsidRDefault="00767FAD" w:rsidP="00A90E22">
            <w:pPr>
              <w:tabs>
                <w:tab w:val="left" w:pos="360"/>
              </w:tabs>
              <w:spacing w:line="276" w:lineRule="auto"/>
              <w:rPr>
                <w:rFonts w:ascii="Arial" w:hAnsi="Arial"/>
                <w:b/>
                <w:color w:val="4F81BD"/>
                <w:sz w:val="20"/>
              </w:rPr>
            </w:pPr>
          </w:p>
          <w:p w:rsidR="00802EEB" w:rsidRPr="00565376" w:rsidRDefault="00802EEB" w:rsidP="00A90E22">
            <w:pPr>
              <w:tabs>
                <w:tab w:val="left" w:pos="360"/>
              </w:tabs>
              <w:spacing w:line="276" w:lineRule="auto"/>
              <w:rPr>
                <w:rFonts w:ascii="Arial" w:hAnsi="Arial"/>
                <w:b/>
                <w:color w:val="4F81BD"/>
                <w:sz w:val="20"/>
              </w:rPr>
            </w:pPr>
          </w:p>
          <w:p w:rsidR="00802EEB" w:rsidRDefault="00802EEB" w:rsidP="00A90E22">
            <w:pPr>
              <w:tabs>
                <w:tab w:val="left" w:pos="360"/>
              </w:tabs>
              <w:spacing w:line="276" w:lineRule="auto"/>
              <w:rPr>
                <w:rFonts w:ascii="Arial" w:hAnsi="Arial"/>
                <w:b/>
                <w:color w:val="4F81BD"/>
                <w:sz w:val="20"/>
              </w:rPr>
            </w:pPr>
          </w:p>
          <w:p w:rsidR="00E33BF3" w:rsidRPr="00565376" w:rsidRDefault="00E33BF3" w:rsidP="00A90E22">
            <w:pPr>
              <w:tabs>
                <w:tab w:val="left" w:pos="360"/>
              </w:tabs>
              <w:spacing w:line="276" w:lineRule="auto"/>
              <w:rPr>
                <w:rFonts w:ascii="Arial" w:hAnsi="Arial"/>
                <w:b/>
                <w:color w:val="4F81BD"/>
                <w:sz w:val="20"/>
              </w:rPr>
            </w:pPr>
          </w:p>
        </w:tc>
      </w:tr>
    </w:tbl>
    <w:p w:rsidR="00802EEB" w:rsidRPr="00565376" w:rsidRDefault="00802EEB" w:rsidP="00982115">
      <w:pPr>
        <w:rPr>
          <w:sz w:val="20"/>
        </w:rPr>
      </w:pPr>
    </w:p>
    <w:p w:rsidR="00641095" w:rsidRPr="00B9668A" w:rsidRDefault="00F67AEC" w:rsidP="00641095">
      <w:pPr>
        <w:tabs>
          <w:tab w:val="left" w:pos="360"/>
        </w:tabs>
        <w:spacing w:line="276" w:lineRule="auto"/>
        <w:rPr>
          <w:rFonts w:ascii="Arial" w:hAnsi="Arial"/>
          <w:sz w:val="20"/>
        </w:rPr>
      </w:pPr>
      <w:r w:rsidRPr="00B9668A">
        <w:rPr>
          <w:rFonts w:ascii="Arial" w:hAnsi="Arial"/>
          <w:sz w:val="20"/>
        </w:rPr>
        <w:t xml:space="preserve">Pièce </w:t>
      </w:r>
      <w:r w:rsidR="00D1241A" w:rsidRPr="00B9668A">
        <w:rPr>
          <w:rFonts w:ascii="Arial" w:hAnsi="Arial"/>
          <w:sz w:val="20"/>
        </w:rPr>
        <w:t>à f</w:t>
      </w:r>
      <w:r w:rsidR="00641095" w:rsidRPr="00B9668A">
        <w:rPr>
          <w:rFonts w:ascii="Arial" w:hAnsi="Arial"/>
          <w:sz w:val="20"/>
        </w:rPr>
        <w:t>ournir</w:t>
      </w:r>
      <w:r w:rsidR="00D1241A" w:rsidRPr="00B9668A">
        <w:rPr>
          <w:rFonts w:ascii="Arial" w:hAnsi="Arial"/>
          <w:sz w:val="20"/>
        </w:rPr>
        <w:t xml:space="preserve"> </w:t>
      </w:r>
      <w:r w:rsidR="00641095" w:rsidRPr="00B9668A">
        <w:rPr>
          <w:rFonts w:ascii="Arial" w:hAnsi="Arial"/>
          <w:sz w:val="20"/>
        </w:rPr>
        <w:t xml:space="preserve">: </w:t>
      </w:r>
    </w:p>
    <w:p w:rsidR="00641095" w:rsidRPr="00B9668A" w:rsidRDefault="00641095" w:rsidP="00641095">
      <w:pPr>
        <w:numPr>
          <w:ilvl w:val="0"/>
          <w:numId w:val="7"/>
        </w:numPr>
        <w:tabs>
          <w:tab w:val="left" w:pos="360"/>
        </w:tabs>
        <w:spacing w:line="276" w:lineRule="auto"/>
        <w:jc w:val="both"/>
        <w:rPr>
          <w:rFonts w:ascii="Arial" w:hAnsi="Arial"/>
          <w:sz w:val="20"/>
        </w:rPr>
      </w:pPr>
      <w:r w:rsidRPr="00B9668A">
        <w:rPr>
          <w:rFonts w:ascii="Arial" w:hAnsi="Arial"/>
          <w:sz w:val="20"/>
        </w:rPr>
        <w:t xml:space="preserve">S’il y a lieu, le projet de modification </w:t>
      </w:r>
      <w:r w:rsidR="00E14922">
        <w:rPr>
          <w:rFonts w:ascii="Arial" w:hAnsi="Arial"/>
          <w:sz w:val="20"/>
        </w:rPr>
        <w:t>des</w:t>
      </w:r>
      <w:r w:rsidRPr="00B9668A">
        <w:rPr>
          <w:rFonts w:ascii="Arial" w:hAnsi="Arial"/>
          <w:sz w:val="20"/>
        </w:rPr>
        <w:t xml:space="preserve"> statuts pour inclure des représentants des usagers.</w:t>
      </w:r>
    </w:p>
    <w:p w:rsidR="00227385" w:rsidRDefault="00227385">
      <w:pPr>
        <w:autoSpaceDE/>
        <w:autoSpaceDN/>
      </w:pPr>
      <w:r>
        <w:br w:type="page"/>
      </w:r>
    </w:p>
    <w:p w:rsidR="00641095" w:rsidRDefault="00641095" w:rsidP="00982115"/>
    <w:p w:rsidR="00641095" w:rsidRPr="00946667" w:rsidRDefault="0014384E" w:rsidP="001E510D">
      <w:pPr>
        <w:pStyle w:val="Paragraphedeliste"/>
        <w:numPr>
          <w:ilvl w:val="0"/>
          <w:numId w:val="15"/>
        </w:numPr>
        <w:jc w:val="both"/>
        <w:rPr>
          <w:rFonts w:ascii="Arial" w:hAnsi="Arial"/>
          <w:b/>
          <w:color w:val="000000" w:themeColor="text1"/>
          <w:sz w:val="36"/>
          <w:szCs w:val="36"/>
        </w:rPr>
      </w:pPr>
      <w:r w:rsidRPr="00946667">
        <w:rPr>
          <w:rFonts w:ascii="Arial" w:hAnsi="Arial"/>
          <w:b/>
          <w:color w:val="000000" w:themeColor="text1"/>
          <w:sz w:val="36"/>
          <w:szCs w:val="36"/>
        </w:rPr>
        <w:t>E</w:t>
      </w:r>
      <w:r w:rsidR="00EE2514" w:rsidRPr="00946667">
        <w:rPr>
          <w:rFonts w:ascii="Arial" w:hAnsi="Arial"/>
          <w:b/>
          <w:color w:val="000000" w:themeColor="text1"/>
          <w:sz w:val="36"/>
          <w:szCs w:val="36"/>
        </w:rPr>
        <w:t>ngagements de</w:t>
      </w:r>
      <w:r w:rsidR="00224093" w:rsidRPr="00946667">
        <w:rPr>
          <w:rFonts w:ascii="Arial" w:hAnsi="Arial"/>
          <w:b/>
          <w:color w:val="000000" w:themeColor="text1"/>
          <w:sz w:val="36"/>
          <w:szCs w:val="36"/>
        </w:rPr>
        <w:t xml:space="preserve"> l’établissement </w:t>
      </w:r>
      <w:r w:rsidR="00EE2514" w:rsidRPr="00946667">
        <w:rPr>
          <w:rFonts w:ascii="Arial" w:hAnsi="Arial"/>
          <w:b/>
          <w:color w:val="000000" w:themeColor="text1"/>
          <w:sz w:val="36"/>
          <w:szCs w:val="36"/>
        </w:rPr>
        <w:t>candidat</w:t>
      </w:r>
      <w:r w:rsidR="001E510D" w:rsidRPr="00946667">
        <w:rPr>
          <w:rFonts w:ascii="Arial" w:hAnsi="Arial"/>
          <w:b/>
          <w:color w:val="000000" w:themeColor="text1"/>
          <w:sz w:val="36"/>
          <w:szCs w:val="36"/>
        </w:rPr>
        <w:t xml:space="preserve"> au SPH</w:t>
      </w:r>
      <w:r w:rsidR="00EE2514" w:rsidRPr="00946667">
        <w:rPr>
          <w:rFonts w:ascii="Arial" w:hAnsi="Arial"/>
          <w:b/>
          <w:color w:val="000000" w:themeColor="text1"/>
          <w:sz w:val="36"/>
          <w:szCs w:val="36"/>
        </w:rPr>
        <w:t xml:space="preserve"> </w:t>
      </w:r>
    </w:p>
    <w:p w:rsidR="00B70182" w:rsidRPr="007E3745" w:rsidRDefault="00B70182" w:rsidP="00B70182">
      <w:pPr>
        <w:jc w:val="both"/>
        <w:rPr>
          <w:rFonts w:ascii="Arial" w:hAnsi="Arial"/>
          <w:sz w:val="20"/>
        </w:rPr>
      </w:pPr>
    </w:p>
    <w:p w:rsidR="0013553B" w:rsidRPr="00B9668A" w:rsidRDefault="00C74F0C" w:rsidP="00393FE1">
      <w:pPr>
        <w:rPr>
          <w:rFonts w:ascii="Arial" w:hAnsi="Arial"/>
          <w:b/>
          <w:sz w:val="20"/>
        </w:rPr>
      </w:pPr>
      <w:r w:rsidRPr="00B9668A">
        <w:rPr>
          <w:rFonts w:ascii="Arial" w:hAnsi="Arial"/>
          <w:b/>
          <w:sz w:val="20"/>
        </w:rPr>
        <w:t xml:space="preserve">Engagement et signature du </w:t>
      </w:r>
      <w:r w:rsidR="00E14922">
        <w:rPr>
          <w:rFonts w:ascii="Arial" w:hAnsi="Arial"/>
          <w:b/>
          <w:sz w:val="20"/>
        </w:rPr>
        <w:t>représentant de l’</w:t>
      </w:r>
      <w:r w:rsidRPr="00B9668A">
        <w:rPr>
          <w:rFonts w:ascii="Arial" w:hAnsi="Arial"/>
          <w:b/>
          <w:sz w:val="20"/>
        </w:rPr>
        <w:t>établissement</w:t>
      </w:r>
      <w:r w:rsidR="00393FE1" w:rsidRPr="00B9668A">
        <w:rPr>
          <w:rFonts w:ascii="Arial" w:hAnsi="Arial"/>
          <w:b/>
          <w:sz w:val="20"/>
        </w:rPr>
        <w:t xml:space="preserve"> </w:t>
      </w:r>
      <w:r w:rsidR="00126B7C" w:rsidRPr="00B9668A">
        <w:rPr>
          <w:rFonts w:ascii="Arial" w:hAnsi="Arial"/>
          <w:b/>
          <w:sz w:val="20"/>
        </w:rPr>
        <w:t>:</w:t>
      </w:r>
    </w:p>
    <w:p w:rsidR="00E31FD7" w:rsidRPr="00B9668A" w:rsidRDefault="00E31FD7" w:rsidP="0094332E">
      <w:pPr>
        <w:ind w:left="360"/>
        <w:rPr>
          <w:rFonts w:ascii="Arial" w:hAnsi="Arial"/>
          <w:b/>
          <w:sz w:val="20"/>
        </w:rPr>
      </w:pPr>
    </w:p>
    <w:tbl>
      <w:tblPr>
        <w:tblW w:w="97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89"/>
      </w:tblGrid>
      <w:tr w:rsidR="001C1BED" w:rsidRPr="00B9668A" w:rsidTr="00637354">
        <w:trPr>
          <w:trHeight w:val="907"/>
        </w:trPr>
        <w:tc>
          <w:tcPr>
            <w:tcW w:w="9789" w:type="dxa"/>
            <w:shd w:val="clear" w:color="auto" w:fill="D9D9D9"/>
            <w:vAlign w:val="center"/>
          </w:tcPr>
          <w:p w:rsidR="001C1BED" w:rsidRPr="00B9668A" w:rsidRDefault="001C1BED" w:rsidP="00637354">
            <w:pPr>
              <w:spacing w:line="276" w:lineRule="auto"/>
              <w:rPr>
                <w:rFonts w:ascii="Arial" w:hAnsi="Arial"/>
                <w:b/>
                <w:bCs/>
                <w:iCs/>
                <w:sz w:val="20"/>
              </w:rPr>
            </w:pPr>
            <w:r w:rsidRPr="00B9668A">
              <w:rPr>
                <w:rFonts w:ascii="Arial" w:hAnsi="Arial"/>
                <w:b/>
                <w:bCs/>
                <w:iCs/>
                <w:sz w:val="20"/>
              </w:rPr>
              <w:t>Nom de l’établissement de santé candidat :</w:t>
            </w:r>
          </w:p>
          <w:p w:rsidR="001C1BED" w:rsidRPr="00B9668A" w:rsidRDefault="001C1BED" w:rsidP="00637354">
            <w:pPr>
              <w:spacing w:line="276" w:lineRule="auto"/>
              <w:jc w:val="center"/>
              <w:rPr>
                <w:rFonts w:ascii="Arial" w:hAnsi="Arial"/>
                <w:b/>
                <w:bCs/>
                <w:iCs/>
                <w:sz w:val="20"/>
              </w:rPr>
            </w:pPr>
            <w:r w:rsidRPr="00B9668A">
              <w:rPr>
                <w:rFonts w:ascii="Arial" w:hAnsi="Arial"/>
                <w:b/>
                <w:bCs/>
                <w:iCs/>
                <w:sz w:val="20"/>
              </w:rPr>
              <w:t>__________________________________________________</w:t>
            </w:r>
          </w:p>
        </w:tc>
      </w:tr>
      <w:tr w:rsidR="001C1BED" w:rsidRPr="00B9668A" w:rsidTr="00CB44CA">
        <w:trPr>
          <w:trHeight w:val="5810"/>
        </w:trPr>
        <w:tc>
          <w:tcPr>
            <w:tcW w:w="9789" w:type="dxa"/>
          </w:tcPr>
          <w:p w:rsidR="001C1BED" w:rsidRPr="00B9668A" w:rsidRDefault="001C1BED" w:rsidP="00637354">
            <w:pPr>
              <w:shd w:val="clear" w:color="auto" w:fill="FFFFFF"/>
              <w:adjustRightInd w:val="0"/>
              <w:spacing w:line="276" w:lineRule="auto"/>
              <w:jc w:val="both"/>
              <w:rPr>
                <w:rFonts w:ascii="Arial" w:hAnsi="Arial"/>
                <w:sz w:val="20"/>
              </w:rPr>
            </w:pPr>
          </w:p>
          <w:p w:rsidR="00DE08FF" w:rsidRPr="00B9668A" w:rsidRDefault="0099356E" w:rsidP="0099356E">
            <w:pPr>
              <w:shd w:val="clear" w:color="auto" w:fill="FFFFFF"/>
              <w:adjustRightInd w:val="0"/>
              <w:spacing w:line="276" w:lineRule="auto"/>
              <w:rPr>
                <w:rFonts w:ascii="Arial" w:hAnsi="Arial"/>
                <w:sz w:val="20"/>
              </w:rPr>
            </w:pPr>
            <w:r w:rsidRPr="00B9668A">
              <w:rPr>
                <w:rFonts w:ascii="Arial" w:hAnsi="Arial"/>
                <w:sz w:val="20"/>
              </w:rPr>
              <w:t xml:space="preserve">Je </w:t>
            </w:r>
            <w:r w:rsidR="001C1BED" w:rsidRPr="00B9668A">
              <w:rPr>
                <w:rFonts w:ascii="Arial" w:hAnsi="Arial"/>
                <w:sz w:val="20"/>
              </w:rPr>
              <w:t>soussigné(e), ______________</w:t>
            </w:r>
            <w:r w:rsidR="00DE08FF" w:rsidRPr="00B9668A">
              <w:rPr>
                <w:rFonts w:ascii="Arial" w:hAnsi="Arial"/>
                <w:sz w:val="20"/>
              </w:rPr>
              <w:t xml:space="preserve">_______________________________, </w:t>
            </w:r>
            <w:r w:rsidR="009D7EF1">
              <w:rPr>
                <w:rFonts w:ascii="Arial" w:hAnsi="Arial"/>
                <w:sz w:val="20"/>
              </w:rPr>
              <w:t>représentant légal de l</w:t>
            </w:r>
            <w:r w:rsidR="00DE08FF" w:rsidRPr="00B9668A">
              <w:rPr>
                <w:rFonts w:ascii="Arial" w:hAnsi="Arial"/>
                <w:sz w:val="20"/>
              </w:rPr>
              <w:t>’établissement :</w:t>
            </w:r>
          </w:p>
          <w:p w:rsidR="00AA20AF" w:rsidRPr="00B9668A" w:rsidRDefault="00AA20AF" w:rsidP="0099356E">
            <w:pPr>
              <w:shd w:val="clear" w:color="auto" w:fill="FFFFFF"/>
              <w:adjustRightInd w:val="0"/>
              <w:spacing w:line="276" w:lineRule="auto"/>
              <w:rPr>
                <w:rFonts w:ascii="Arial" w:hAnsi="Arial"/>
                <w:sz w:val="20"/>
              </w:rPr>
            </w:pPr>
          </w:p>
          <w:p w:rsidR="001C1BED" w:rsidRPr="00946667" w:rsidRDefault="001C1BED" w:rsidP="0099356E">
            <w:pPr>
              <w:numPr>
                <w:ilvl w:val="0"/>
                <w:numId w:val="5"/>
              </w:numPr>
              <w:shd w:val="clear" w:color="auto" w:fill="FFFFFF"/>
              <w:adjustRightInd w:val="0"/>
              <w:spacing w:line="276" w:lineRule="auto"/>
              <w:jc w:val="both"/>
              <w:rPr>
                <w:rFonts w:ascii="Arial" w:hAnsi="Arial"/>
                <w:color w:val="000000" w:themeColor="text1"/>
                <w:sz w:val="20"/>
              </w:rPr>
            </w:pPr>
            <w:r w:rsidRPr="00946667">
              <w:rPr>
                <w:rFonts w:ascii="Arial" w:hAnsi="Arial"/>
                <w:color w:val="000000" w:themeColor="text1"/>
                <w:sz w:val="20"/>
              </w:rPr>
              <w:t xml:space="preserve">Déclare avoir pris connaissance </w:t>
            </w:r>
            <w:r w:rsidR="00641095" w:rsidRPr="00946667">
              <w:rPr>
                <w:rFonts w:ascii="Arial" w:hAnsi="Arial"/>
                <w:color w:val="000000" w:themeColor="text1"/>
                <w:sz w:val="20"/>
              </w:rPr>
              <w:t>d</w:t>
            </w:r>
            <w:r w:rsidR="006A18F9" w:rsidRPr="00946667">
              <w:rPr>
                <w:rFonts w:ascii="Arial" w:hAnsi="Arial"/>
                <w:color w:val="000000" w:themeColor="text1"/>
                <w:sz w:val="20"/>
              </w:rPr>
              <w:t>es obligations liées a</w:t>
            </w:r>
            <w:r w:rsidR="00641095" w:rsidRPr="00946667">
              <w:rPr>
                <w:rFonts w:ascii="Arial" w:hAnsi="Arial"/>
                <w:color w:val="000000" w:themeColor="text1"/>
                <w:sz w:val="20"/>
              </w:rPr>
              <w:t>u Service Public Hospitalier (SPH)</w:t>
            </w:r>
            <w:r w:rsidRPr="00946667">
              <w:rPr>
                <w:rFonts w:ascii="Arial" w:hAnsi="Arial"/>
                <w:bCs/>
                <w:color w:val="000000" w:themeColor="text1"/>
                <w:sz w:val="20"/>
              </w:rPr>
              <w:t xml:space="preserve"> et </w:t>
            </w:r>
            <w:r w:rsidRPr="00946667">
              <w:rPr>
                <w:rFonts w:ascii="Arial" w:hAnsi="Arial"/>
                <w:color w:val="000000" w:themeColor="text1"/>
                <w:sz w:val="20"/>
              </w:rPr>
              <w:t>certifie l’exactitude des informations présentes dans ce dossier</w:t>
            </w:r>
            <w:r w:rsidR="00E14922">
              <w:rPr>
                <w:rFonts w:ascii="Arial" w:hAnsi="Arial"/>
                <w:color w:val="000000" w:themeColor="text1"/>
                <w:sz w:val="20"/>
              </w:rPr>
              <w:t xml:space="preserve"> </w:t>
            </w:r>
            <w:r w:rsidRPr="00946667">
              <w:rPr>
                <w:rFonts w:ascii="Arial" w:hAnsi="Arial"/>
                <w:color w:val="000000" w:themeColor="text1"/>
                <w:sz w:val="20"/>
              </w:rPr>
              <w:t>;</w:t>
            </w:r>
          </w:p>
          <w:p w:rsidR="001C1BED" w:rsidRPr="00B9668A" w:rsidRDefault="00946667" w:rsidP="0099356E">
            <w:pPr>
              <w:numPr>
                <w:ilvl w:val="0"/>
                <w:numId w:val="5"/>
              </w:numPr>
              <w:spacing w:line="276" w:lineRule="auto"/>
              <w:jc w:val="both"/>
              <w:rPr>
                <w:rFonts w:ascii="Arial" w:hAnsi="Arial"/>
                <w:b/>
                <w:sz w:val="20"/>
              </w:rPr>
            </w:pPr>
            <w:r>
              <w:rPr>
                <w:rFonts w:ascii="Arial" w:hAnsi="Arial"/>
                <w:bCs/>
                <w:sz w:val="20"/>
              </w:rPr>
              <w:t>M</w:t>
            </w:r>
            <w:r w:rsidR="001C1BED" w:rsidRPr="00B9668A">
              <w:rPr>
                <w:rFonts w:ascii="Arial" w:hAnsi="Arial"/>
                <w:bCs/>
                <w:sz w:val="20"/>
              </w:rPr>
              <w:t>'engage à</w:t>
            </w:r>
            <w:r>
              <w:rPr>
                <w:rFonts w:ascii="Arial" w:hAnsi="Arial"/>
                <w:bCs/>
                <w:sz w:val="20"/>
              </w:rPr>
              <w:t xml:space="preserve"> </w:t>
            </w:r>
            <w:r w:rsidR="001C1BED" w:rsidRPr="00946667">
              <w:rPr>
                <w:rFonts w:ascii="Arial" w:hAnsi="Arial"/>
                <w:bCs/>
                <w:color w:val="000000" w:themeColor="text1"/>
                <w:sz w:val="20"/>
              </w:rPr>
              <w:t>permettre</w:t>
            </w:r>
            <w:r w:rsidR="00F02F9F" w:rsidRPr="00946667">
              <w:rPr>
                <w:rFonts w:ascii="Arial" w:hAnsi="Arial"/>
                <w:bCs/>
                <w:color w:val="000000" w:themeColor="text1"/>
                <w:sz w:val="20"/>
              </w:rPr>
              <w:t xml:space="preserve"> par tous moyens</w:t>
            </w:r>
            <w:r w:rsidR="001C1BED" w:rsidRPr="00946667">
              <w:rPr>
                <w:rFonts w:ascii="Arial" w:hAnsi="Arial"/>
                <w:bCs/>
                <w:color w:val="000000" w:themeColor="text1"/>
                <w:sz w:val="20"/>
              </w:rPr>
              <w:t xml:space="preserve"> la réalisation</w:t>
            </w:r>
            <w:r w:rsidR="001C1BED" w:rsidRPr="00946667">
              <w:rPr>
                <w:rFonts w:ascii="Arial" w:hAnsi="Arial"/>
                <w:color w:val="000000" w:themeColor="text1"/>
                <w:sz w:val="20"/>
              </w:rPr>
              <w:t> </w:t>
            </w:r>
            <w:r w:rsidR="005D0464" w:rsidRPr="00946667">
              <w:rPr>
                <w:rFonts w:ascii="Arial" w:hAnsi="Arial"/>
                <w:color w:val="000000" w:themeColor="text1"/>
                <w:sz w:val="20"/>
              </w:rPr>
              <w:t>des obligations liées au Service Public Hospitalier (SPH)</w:t>
            </w:r>
            <w:r w:rsidR="00F02F9F">
              <w:rPr>
                <w:rFonts w:ascii="Arial" w:hAnsi="Arial"/>
                <w:sz w:val="20"/>
              </w:rPr>
              <w:t xml:space="preserve"> </w:t>
            </w:r>
            <w:r w:rsidR="001C1BED" w:rsidRPr="00B9668A">
              <w:rPr>
                <w:rFonts w:ascii="Arial" w:hAnsi="Arial"/>
                <w:sz w:val="20"/>
              </w:rPr>
              <w:t xml:space="preserve">; </w:t>
            </w:r>
          </w:p>
          <w:p w:rsidR="00CF1DB9" w:rsidRPr="00CB44CA" w:rsidRDefault="00E14922" w:rsidP="00CB44CA">
            <w:pPr>
              <w:numPr>
                <w:ilvl w:val="0"/>
                <w:numId w:val="5"/>
              </w:numPr>
              <w:spacing w:line="276" w:lineRule="auto"/>
              <w:jc w:val="both"/>
              <w:rPr>
                <w:rFonts w:ascii="Arial" w:hAnsi="Arial"/>
                <w:b/>
                <w:sz w:val="20"/>
              </w:rPr>
            </w:pPr>
            <w:r>
              <w:rPr>
                <w:rFonts w:ascii="Arial" w:hAnsi="Arial"/>
                <w:color w:val="000000" w:themeColor="text1"/>
                <w:sz w:val="20"/>
              </w:rPr>
              <w:t>M</w:t>
            </w:r>
            <w:r w:rsidR="00CF1DB9" w:rsidRPr="00946667">
              <w:rPr>
                <w:rFonts w:ascii="Arial" w:hAnsi="Arial"/>
                <w:color w:val="000000" w:themeColor="text1"/>
                <w:sz w:val="20"/>
              </w:rPr>
              <w:t xml:space="preserve">’engage après </w:t>
            </w:r>
            <w:r w:rsidR="00F02F9F" w:rsidRPr="00946667">
              <w:rPr>
                <w:rFonts w:ascii="Arial" w:hAnsi="Arial"/>
                <w:color w:val="000000" w:themeColor="text1"/>
                <w:sz w:val="20"/>
              </w:rPr>
              <w:t xml:space="preserve">habilitation </w:t>
            </w:r>
            <w:r w:rsidR="00CF1DB9" w:rsidRPr="00946667">
              <w:rPr>
                <w:rFonts w:ascii="Arial" w:hAnsi="Arial"/>
                <w:color w:val="000000" w:themeColor="text1"/>
                <w:sz w:val="20"/>
              </w:rPr>
              <w:t xml:space="preserve">au maintien des caractéristiques </w:t>
            </w:r>
            <w:r w:rsidR="00E944A6" w:rsidRPr="00946667">
              <w:rPr>
                <w:rFonts w:ascii="Arial" w:hAnsi="Arial"/>
                <w:color w:val="000000" w:themeColor="text1"/>
                <w:sz w:val="20"/>
              </w:rPr>
              <w:t xml:space="preserve">précisées ou envisagées dans ce dossier de candidature </w:t>
            </w:r>
            <w:r w:rsidR="00CF1DB9" w:rsidRPr="00946667">
              <w:rPr>
                <w:rFonts w:ascii="Arial" w:hAnsi="Arial"/>
                <w:color w:val="000000" w:themeColor="text1"/>
                <w:sz w:val="20"/>
              </w:rPr>
              <w:t>tel que décrit dans le présent document</w:t>
            </w:r>
            <w:r w:rsidR="00CB44CA" w:rsidRPr="00946667">
              <w:rPr>
                <w:rFonts w:ascii="Arial" w:hAnsi="Arial"/>
                <w:color w:val="000000" w:themeColor="text1"/>
                <w:sz w:val="20"/>
              </w:rPr>
              <w:t xml:space="preserve">, sans quoi des sanctions sont applicables et </w:t>
            </w:r>
            <w:r w:rsidR="00946667">
              <w:rPr>
                <w:rFonts w:ascii="Arial" w:hAnsi="Arial"/>
                <w:color w:val="000000" w:themeColor="text1"/>
                <w:sz w:val="20"/>
              </w:rPr>
              <w:t>p</w:t>
            </w:r>
            <w:r w:rsidR="00CB44CA" w:rsidRPr="00946667">
              <w:rPr>
                <w:rFonts w:ascii="Arial" w:hAnsi="Arial"/>
                <w:color w:val="000000" w:themeColor="text1"/>
                <w:sz w:val="20"/>
              </w:rPr>
              <w:t xml:space="preserve">récisées </w:t>
            </w:r>
            <w:r w:rsidR="009D7EF1">
              <w:rPr>
                <w:rFonts w:ascii="Arial" w:hAnsi="Arial"/>
                <w:color w:val="000000" w:themeColor="text1"/>
                <w:sz w:val="20"/>
              </w:rPr>
              <w:t>à</w:t>
            </w:r>
            <w:r w:rsidR="009D7EF1" w:rsidRPr="00946667">
              <w:rPr>
                <w:rFonts w:ascii="Arial" w:hAnsi="Arial"/>
                <w:color w:val="000000" w:themeColor="text1"/>
                <w:sz w:val="20"/>
              </w:rPr>
              <w:t xml:space="preserve"> </w:t>
            </w:r>
            <w:r w:rsidR="00CB44CA" w:rsidRPr="00946667">
              <w:rPr>
                <w:rFonts w:ascii="Arial" w:hAnsi="Arial"/>
                <w:color w:val="000000" w:themeColor="text1"/>
                <w:sz w:val="20"/>
              </w:rPr>
              <w:t>l’art</w:t>
            </w:r>
            <w:r w:rsidR="009D7EF1">
              <w:rPr>
                <w:rFonts w:ascii="Arial" w:hAnsi="Arial"/>
                <w:color w:val="000000" w:themeColor="text1"/>
                <w:sz w:val="20"/>
              </w:rPr>
              <w:t xml:space="preserve">icle </w:t>
            </w:r>
            <w:r w:rsidR="00CB44CA" w:rsidRPr="00946667">
              <w:rPr>
                <w:rFonts w:ascii="Arial" w:hAnsi="Arial"/>
                <w:color w:val="000000" w:themeColor="text1"/>
                <w:sz w:val="20"/>
              </w:rPr>
              <w:t>R.6112-</w:t>
            </w:r>
            <w:r w:rsidR="009D7EF1">
              <w:rPr>
                <w:rFonts w:ascii="Arial" w:hAnsi="Arial"/>
                <w:color w:val="000000" w:themeColor="text1"/>
                <w:sz w:val="20"/>
              </w:rPr>
              <w:t>6</w:t>
            </w:r>
            <w:r w:rsidR="00CB44CA" w:rsidRPr="00946667">
              <w:rPr>
                <w:rFonts w:ascii="Arial" w:hAnsi="Arial"/>
                <w:color w:val="000000" w:themeColor="text1"/>
                <w:sz w:val="20"/>
              </w:rPr>
              <w:t xml:space="preserve"> du CSP</w:t>
            </w:r>
            <w:r w:rsidR="00CC4A40" w:rsidRPr="00946667">
              <w:rPr>
                <w:rFonts w:ascii="Arial" w:hAnsi="Arial"/>
                <w:color w:val="000000" w:themeColor="text1"/>
                <w:sz w:val="20"/>
              </w:rPr>
              <w:t> </w:t>
            </w:r>
            <w:r w:rsidR="00CC4A40" w:rsidRPr="00CB44CA">
              <w:rPr>
                <w:rFonts w:ascii="Arial" w:hAnsi="Arial"/>
                <w:sz w:val="20"/>
              </w:rPr>
              <w:t>;</w:t>
            </w:r>
          </w:p>
          <w:p w:rsidR="00C33710" w:rsidRPr="00B9668A" w:rsidRDefault="00E14922" w:rsidP="0099356E">
            <w:pPr>
              <w:numPr>
                <w:ilvl w:val="0"/>
                <w:numId w:val="5"/>
              </w:numPr>
              <w:spacing w:line="276" w:lineRule="auto"/>
              <w:jc w:val="both"/>
              <w:rPr>
                <w:rFonts w:ascii="Arial" w:hAnsi="Arial"/>
                <w:b/>
                <w:sz w:val="20"/>
              </w:rPr>
            </w:pPr>
            <w:r>
              <w:rPr>
                <w:rFonts w:ascii="Arial" w:hAnsi="Arial"/>
                <w:bCs/>
                <w:sz w:val="20"/>
              </w:rPr>
              <w:t>A</w:t>
            </w:r>
            <w:r w:rsidR="00EE2514" w:rsidRPr="00B9668A">
              <w:rPr>
                <w:rFonts w:ascii="Arial" w:hAnsi="Arial"/>
                <w:bCs/>
                <w:sz w:val="20"/>
              </w:rPr>
              <w:t>utres engagements</w:t>
            </w:r>
            <w:r w:rsidR="009D7EF1">
              <w:rPr>
                <w:rFonts w:ascii="Arial" w:hAnsi="Arial"/>
                <w:bCs/>
                <w:sz w:val="20"/>
              </w:rPr>
              <w:t> :</w:t>
            </w:r>
          </w:p>
          <w:p w:rsidR="00CF1DB9" w:rsidRDefault="001B1697" w:rsidP="0099356E">
            <w:pPr>
              <w:spacing w:line="276" w:lineRule="auto"/>
              <w:ind w:left="720"/>
              <w:jc w:val="both"/>
              <w:rPr>
                <w:rFonts w:ascii="Arial" w:hAnsi="Arial"/>
                <w:bCs/>
                <w:sz w:val="20"/>
              </w:rPr>
            </w:pPr>
            <w:r w:rsidRPr="00B9668A">
              <w:rPr>
                <w:rFonts w:ascii="Arial" w:hAnsi="Arial"/>
                <w:bCs/>
                <w:sz w:val="20"/>
              </w:rPr>
              <w:t xml:space="preserve">□ à fournir </w:t>
            </w:r>
            <w:r w:rsidR="009D7EF1" w:rsidRPr="00BC1738">
              <w:rPr>
                <w:rFonts w:ascii="Arial" w:hAnsi="Arial"/>
                <w:sz w:val="20"/>
              </w:rPr>
              <w:t xml:space="preserve">à l'agence régionale de santé </w:t>
            </w:r>
            <w:r w:rsidR="009D7EF1">
              <w:rPr>
                <w:rFonts w:ascii="Arial" w:hAnsi="Arial"/>
                <w:sz w:val="20"/>
              </w:rPr>
              <w:t>Normandie</w:t>
            </w:r>
            <w:r w:rsidR="009D7EF1" w:rsidRPr="00BC1738">
              <w:rPr>
                <w:rFonts w:ascii="Arial" w:hAnsi="Arial"/>
                <w:sz w:val="20"/>
              </w:rPr>
              <w:t xml:space="preserve"> </w:t>
            </w:r>
            <w:r w:rsidR="00CE1E55" w:rsidRPr="00B9668A">
              <w:rPr>
                <w:rFonts w:ascii="Arial" w:hAnsi="Arial"/>
                <w:bCs/>
                <w:sz w:val="20"/>
              </w:rPr>
              <w:t>les pièces mentio</w:t>
            </w:r>
            <w:r w:rsidRPr="00B9668A">
              <w:rPr>
                <w:rFonts w:ascii="Arial" w:hAnsi="Arial"/>
                <w:bCs/>
                <w:sz w:val="20"/>
              </w:rPr>
              <w:t xml:space="preserve">nnées aux points </w:t>
            </w:r>
            <w:r w:rsidR="008A0439" w:rsidRPr="00B9668A">
              <w:rPr>
                <w:rFonts w:ascii="Arial" w:hAnsi="Arial"/>
                <w:bCs/>
                <w:sz w:val="20"/>
              </w:rPr>
              <w:t>1 et 2</w:t>
            </w:r>
            <w:r w:rsidR="00CE1E55" w:rsidRPr="00B9668A">
              <w:rPr>
                <w:rFonts w:ascii="Arial" w:hAnsi="Arial"/>
                <w:bCs/>
                <w:sz w:val="20"/>
              </w:rPr>
              <w:t xml:space="preserve">.  </w:t>
            </w:r>
            <w:r w:rsidR="00CF1DB9" w:rsidRPr="00B9668A">
              <w:rPr>
                <w:rFonts w:ascii="Arial" w:hAnsi="Arial"/>
                <w:bCs/>
                <w:sz w:val="20"/>
              </w:rPr>
              <w:t xml:space="preserve">  </w:t>
            </w:r>
          </w:p>
          <w:p w:rsidR="00BC1738" w:rsidRPr="00BC1738" w:rsidRDefault="009D7EF1" w:rsidP="00BC1738">
            <w:pPr>
              <w:autoSpaceDE/>
              <w:autoSpaceDN/>
              <w:spacing w:before="100" w:beforeAutospacing="1" w:after="100" w:afterAutospacing="1"/>
              <w:jc w:val="both"/>
              <w:rPr>
                <w:rFonts w:ascii="Arial" w:hAnsi="Arial"/>
                <w:sz w:val="20"/>
              </w:rPr>
            </w:pPr>
            <w:r w:rsidRPr="00B9668A">
              <w:rPr>
                <w:rFonts w:ascii="Arial" w:hAnsi="Arial"/>
                <w:bCs/>
                <w:sz w:val="20"/>
              </w:rPr>
              <w:t>□</w:t>
            </w:r>
            <w:r>
              <w:rPr>
                <w:rFonts w:ascii="Arial" w:hAnsi="Arial"/>
                <w:sz w:val="20"/>
              </w:rPr>
              <w:t xml:space="preserve"> à transmettre </w:t>
            </w:r>
            <w:r w:rsidR="00BC1738" w:rsidRPr="00BC1738">
              <w:rPr>
                <w:rFonts w:ascii="Arial" w:hAnsi="Arial"/>
                <w:sz w:val="20"/>
              </w:rPr>
              <w:t xml:space="preserve">annuellement à l'agence régionale de santé </w:t>
            </w:r>
            <w:r w:rsidR="007C450C">
              <w:rPr>
                <w:rFonts w:ascii="Arial" w:hAnsi="Arial"/>
                <w:sz w:val="20"/>
              </w:rPr>
              <w:t>Normandie</w:t>
            </w:r>
            <w:r w:rsidR="00BC1738" w:rsidRPr="00BC1738">
              <w:rPr>
                <w:rFonts w:ascii="Arial" w:hAnsi="Arial"/>
                <w:sz w:val="20"/>
              </w:rPr>
              <w:t xml:space="preserve"> leur compte d'exploitation. </w:t>
            </w:r>
          </w:p>
          <w:p w:rsidR="00872589" w:rsidRPr="00946667" w:rsidRDefault="00872589" w:rsidP="00872589">
            <w:pPr>
              <w:autoSpaceDE/>
              <w:autoSpaceDN/>
              <w:jc w:val="both"/>
              <w:rPr>
                <w:rFonts w:ascii="Arial" w:hAnsi="Arial"/>
                <w:color w:val="000000" w:themeColor="text1"/>
                <w:sz w:val="20"/>
              </w:rPr>
            </w:pPr>
            <w:r>
              <w:rPr>
                <w:rFonts w:ascii="Arial" w:hAnsi="Arial"/>
                <w:bCs/>
                <w:sz w:val="20"/>
              </w:rPr>
              <w:t xml:space="preserve">           </w:t>
            </w:r>
            <w:r w:rsidRPr="00B9668A">
              <w:rPr>
                <w:rFonts w:ascii="Arial" w:hAnsi="Arial"/>
                <w:bCs/>
                <w:sz w:val="20"/>
              </w:rPr>
              <w:t xml:space="preserve">□ </w:t>
            </w:r>
            <w:r w:rsidR="009D7EF1">
              <w:rPr>
                <w:rFonts w:ascii="Arial" w:hAnsi="Arial"/>
                <w:bCs/>
                <w:color w:val="000000" w:themeColor="text1"/>
                <w:sz w:val="20"/>
              </w:rPr>
              <w:t>à</w:t>
            </w:r>
            <w:r w:rsidRPr="00946667">
              <w:rPr>
                <w:rFonts w:ascii="Arial" w:hAnsi="Arial"/>
                <w:bCs/>
                <w:color w:val="000000" w:themeColor="text1"/>
                <w:sz w:val="20"/>
              </w:rPr>
              <w:t xml:space="preserve"> </w:t>
            </w:r>
            <w:r w:rsidRPr="00946667">
              <w:rPr>
                <w:rFonts w:ascii="Arial" w:hAnsi="Arial"/>
                <w:color w:val="000000" w:themeColor="text1"/>
                <w:sz w:val="20"/>
              </w:rPr>
              <w:t xml:space="preserve">tenir à la disposition de l'agence régionale de santé les procès-verbaux de l'organe collégial au sein duquel siègent les représentants des usagers ou, en l'absence d'un tel organe, les avis des représentants des usagers mentionnés au II de l’article R. 6112-4 du CSP. </w:t>
            </w:r>
          </w:p>
          <w:p w:rsidR="00872589" w:rsidRPr="00946667" w:rsidRDefault="00872589" w:rsidP="0099356E">
            <w:pPr>
              <w:spacing w:line="276" w:lineRule="auto"/>
              <w:ind w:left="720"/>
              <w:jc w:val="both"/>
              <w:rPr>
                <w:rFonts w:ascii="Arial" w:hAnsi="Arial"/>
                <w:bCs/>
                <w:color w:val="000000" w:themeColor="text1"/>
                <w:sz w:val="20"/>
              </w:rPr>
            </w:pPr>
          </w:p>
          <w:p w:rsidR="001F14B5" w:rsidRPr="00946667" w:rsidRDefault="001F14B5" w:rsidP="001F14B5">
            <w:pPr>
              <w:autoSpaceDE/>
              <w:autoSpaceDN/>
              <w:jc w:val="both"/>
              <w:rPr>
                <w:rFonts w:ascii="Arial" w:hAnsi="Arial"/>
                <w:color w:val="000000" w:themeColor="text1"/>
                <w:sz w:val="20"/>
              </w:rPr>
            </w:pPr>
            <w:r w:rsidRPr="00946667">
              <w:rPr>
                <w:rFonts w:ascii="Arial" w:hAnsi="Arial"/>
                <w:bCs/>
                <w:color w:val="000000" w:themeColor="text1"/>
                <w:sz w:val="20"/>
              </w:rPr>
              <w:t xml:space="preserve">□ </w:t>
            </w:r>
            <w:r w:rsidR="009D7EF1">
              <w:rPr>
                <w:rFonts w:ascii="Arial" w:hAnsi="Arial"/>
                <w:bCs/>
                <w:color w:val="000000" w:themeColor="text1"/>
                <w:sz w:val="20"/>
              </w:rPr>
              <w:t>à</w:t>
            </w:r>
            <w:r w:rsidRPr="00946667">
              <w:rPr>
                <w:rFonts w:ascii="Arial" w:hAnsi="Arial"/>
                <w:bCs/>
                <w:color w:val="000000" w:themeColor="text1"/>
                <w:sz w:val="20"/>
              </w:rPr>
              <w:t xml:space="preserve"> communiquer </w:t>
            </w:r>
            <w:r w:rsidRPr="00946667">
              <w:rPr>
                <w:rFonts w:ascii="Arial" w:hAnsi="Arial"/>
                <w:color w:val="000000" w:themeColor="text1"/>
                <w:sz w:val="20"/>
              </w:rPr>
              <w:t xml:space="preserve">en application du 4° du III de l'article L. 6112-2, à l'agence régionale de santé son projet de cessation ou de modification de ses activités de soins susceptible de restreindre l'offre de services de santé au plus tard six mois avant sa réalisation. </w:t>
            </w:r>
          </w:p>
          <w:p w:rsidR="00CF1DB9" w:rsidRPr="00B9668A" w:rsidRDefault="00CF1DB9" w:rsidP="0099356E">
            <w:pPr>
              <w:spacing w:line="276" w:lineRule="auto"/>
              <w:ind w:left="720"/>
              <w:jc w:val="both"/>
              <w:rPr>
                <w:rFonts w:ascii="Arial" w:hAnsi="Arial"/>
                <w:b/>
                <w:sz w:val="20"/>
              </w:rPr>
            </w:pPr>
          </w:p>
          <w:p w:rsidR="001C1BED" w:rsidRPr="00B9668A" w:rsidRDefault="001C1BED" w:rsidP="0099356E">
            <w:pPr>
              <w:rPr>
                <w:rFonts w:ascii="Arial" w:hAnsi="Arial"/>
                <w:sz w:val="20"/>
              </w:rPr>
            </w:pPr>
          </w:p>
          <w:p w:rsidR="001C1BED" w:rsidRPr="00B9668A" w:rsidRDefault="001C1BED" w:rsidP="0099356E">
            <w:pPr>
              <w:pStyle w:val="Titredechapitre"/>
              <w:tabs>
                <w:tab w:val="left" w:pos="4253"/>
              </w:tabs>
              <w:spacing w:line="276" w:lineRule="auto"/>
              <w:jc w:val="left"/>
              <w:rPr>
                <w:b w:val="0"/>
                <w:sz w:val="20"/>
                <w:szCs w:val="20"/>
              </w:rPr>
            </w:pPr>
            <w:r w:rsidRPr="00B9668A">
              <w:rPr>
                <w:b w:val="0"/>
                <w:sz w:val="20"/>
                <w:szCs w:val="20"/>
              </w:rPr>
              <w:t xml:space="preserve">Cachet de </w:t>
            </w:r>
            <w:r w:rsidR="00CC4A40" w:rsidRPr="00B9668A">
              <w:rPr>
                <w:b w:val="0"/>
                <w:sz w:val="20"/>
                <w:szCs w:val="20"/>
              </w:rPr>
              <w:t>l’établissement</w:t>
            </w:r>
            <w:r w:rsidR="00E14922">
              <w:rPr>
                <w:b w:val="0"/>
                <w:sz w:val="20"/>
                <w:szCs w:val="20"/>
              </w:rPr>
              <w:t>,</w:t>
            </w:r>
            <w:r w:rsidR="00CC4A40" w:rsidRPr="00B9668A">
              <w:rPr>
                <w:b w:val="0"/>
                <w:sz w:val="20"/>
                <w:szCs w:val="20"/>
              </w:rPr>
              <w:t xml:space="preserve">                              </w:t>
            </w:r>
            <w:r w:rsidRPr="00B9668A">
              <w:rPr>
                <w:b w:val="0"/>
                <w:sz w:val="20"/>
                <w:szCs w:val="20"/>
              </w:rPr>
              <w:t>Le ________________________ </w:t>
            </w:r>
            <w:r w:rsidR="00E14922">
              <w:rPr>
                <w:b w:val="0"/>
                <w:sz w:val="20"/>
                <w:szCs w:val="20"/>
              </w:rPr>
              <w:t>à ________</w:t>
            </w:r>
          </w:p>
          <w:p w:rsidR="001C1BED" w:rsidRPr="00B9668A" w:rsidRDefault="001C1BED" w:rsidP="0099356E">
            <w:pPr>
              <w:spacing w:line="276" w:lineRule="auto"/>
              <w:rPr>
                <w:rFonts w:ascii="Arial" w:hAnsi="Arial"/>
                <w:b/>
                <w:sz w:val="20"/>
              </w:rPr>
            </w:pPr>
          </w:p>
          <w:p w:rsidR="001C1BED" w:rsidRPr="00B9668A" w:rsidRDefault="001C1BED" w:rsidP="0099356E">
            <w:pPr>
              <w:spacing w:line="276" w:lineRule="auto"/>
              <w:rPr>
                <w:rFonts w:ascii="Arial" w:hAnsi="Arial"/>
                <w:b/>
                <w:sz w:val="20"/>
              </w:rPr>
            </w:pPr>
          </w:p>
          <w:p w:rsidR="001C1BED" w:rsidRPr="00B9668A" w:rsidRDefault="001C1BED" w:rsidP="0099356E">
            <w:pPr>
              <w:spacing w:line="276" w:lineRule="auto"/>
              <w:rPr>
                <w:rFonts w:ascii="Arial" w:hAnsi="Arial"/>
                <w:b/>
                <w:sz w:val="20"/>
              </w:rPr>
            </w:pPr>
          </w:p>
          <w:p w:rsidR="001C1BED" w:rsidRPr="00B9668A" w:rsidRDefault="001C1BED" w:rsidP="00637354">
            <w:pPr>
              <w:spacing w:line="276" w:lineRule="auto"/>
              <w:rPr>
                <w:rFonts w:ascii="Arial" w:hAnsi="Arial"/>
                <w:b/>
                <w:sz w:val="20"/>
              </w:rPr>
            </w:pPr>
          </w:p>
          <w:p w:rsidR="001C1BED" w:rsidRPr="00B9668A" w:rsidRDefault="001C1BED" w:rsidP="00637354">
            <w:pPr>
              <w:pStyle w:val="Titredechapitre"/>
              <w:spacing w:line="276" w:lineRule="auto"/>
              <w:rPr>
                <w:b w:val="0"/>
                <w:sz w:val="20"/>
                <w:szCs w:val="20"/>
              </w:rPr>
            </w:pPr>
            <w:r w:rsidRPr="00B9668A">
              <w:rPr>
                <w:b w:val="0"/>
                <w:sz w:val="20"/>
                <w:szCs w:val="20"/>
              </w:rPr>
              <w:t>Signature :</w:t>
            </w:r>
          </w:p>
          <w:p w:rsidR="001C1BED" w:rsidRDefault="001C1BED" w:rsidP="00637354">
            <w:pPr>
              <w:pStyle w:val="Titredechapitre"/>
              <w:spacing w:line="276" w:lineRule="auto"/>
              <w:rPr>
                <w:b w:val="0"/>
                <w:bCs w:val="0"/>
                <w:kern w:val="0"/>
                <w:sz w:val="20"/>
                <w:szCs w:val="20"/>
              </w:rPr>
            </w:pPr>
          </w:p>
          <w:p w:rsidR="00E14922" w:rsidRDefault="00E14922" w:rsidP="00B361EB"/>
          <w:p w:rsidR="00E14922" w:rsidRPr="00B361EB" w:rsidRDefault="00E14922" w:rsidP="00B361EB">
            <w:pPr>
              <w:rPr>
                <w:b/>
                <w:bCs/>
              </w:rPr>
            </w:pPr>
          </w:p>
          <w:p w:rsidR="00C33710" w:rsidRPr="00B9668A" w:rsidRDefault="00C33710" w:rsidP="00C33710">
            <w:pPr>
              <w:rPr>
                <w:rFonts w:ascii="Arial" w:hAnsi="Arial"/>
                <w:sz w:val="20"/>
              </w:rPr>
            </w:pPr>
          </w:p>
        </w:tc>
      </w:tr>
    </w:tbl>
    <w:p w:rsidR="00946667" w:rsidRDefault="00946667" w:rsidP="00946667">
      <w:pPr>
        <w:spacing w:line="276" w:lineRule="auto"/>
        <w:ind w:left="-180" w:right="-110"/>
        <w:jc w:val="center"/>
        <w:rPr>
          <w:rFonts w:ascii="Arial" w:hAnsi="Arial"/>
          <w:b/>
          <w:bCs/>
          <w:szCs w:val="22"/>
          <w:u w:val="single"/>
        </w:rPr>
      </w:pPr>
    </w:p>
    <w:p w:rsidR="00946667" w:rsidRDefault="00946667">
      <w:pPr>
        <w:autoSpaceDE/>
        <w:autoSpaceDN/>
        <w:rPr>
          <w:rFonts w:ascii="Arial" w:hAnsi="Arial"/>
          <w:b/>
          <w:bCs/>
          <w:szCs w:val="22"/>
          <w:u w:val="single"/>
        </w:rPr>
      </w:pPr>
      <w:r>
        <w:rPr>
          <w:rFonts w:ascii="Arial" w:hAnsi="Arial"/>
          <w:b/>
          <w:bCs/>
          <w:szCs w:val="22"/>
          <w:u w:val="single"/>
        </w:rPr>
        <w:br w:type="page"/>
      </w:r>
    </w:p>
    <w:p w:rsidR="00946667" w:rsidRDefault="00946667" w:rsidP="00946667">
      <w:pPr>
        <w:spacing w:line="276" w:lineRule="auto"/>
        <w:ind w:left="-180" w:right="-110"/>
        <w:jc w:val="center"/>
        <w:rPr>
          <w:rFonts w:ascii="Arial" w:hAnsi="Arial"/>
          <w:b/>
          <w:bCs/>
          <w:szCs w:val="22"/>
          <w:u w:val="single"/>
        </w:rPr>
      </w:pPr>
    </w:p>
    <w:p w:rsidR="00FC3F31" w:rsidRPr="00946667" w:rsidRDefault="00FC3F31" w:rsidP="00FC3F31">
      <w:pPr>
        <w:shd w:val="clear" w:color="auto" w:fill="BFBFBF"/>
        <w:spacing w:line="276" w:lineRule="auto"/>
        <w:ind w:left="-180" w:right="-110"/>
        <w:jc w:val="center"/>
        <w:rPr>
          <w:rFonts w:ascii="Arial" w:hAnsi="Arial"/>
          <w:b/>
          <w:bCs/>
          <w:szCs w:val="22"/>
          <w:u w:val="single"/>
        </w:rPr>
      </w:pPr>
      <w:r w:rsidRPr="00946667">
        <w:rPr>
          <w:rFonts w:ascii="Arial" w:hAnsi="Arial"/>
          <w:b/>
          <w:bCs/>
          <w:szCs w:val="22"/>
          <w:u w:val="single"/>
        </w:rPr>
        <w:t xml:space="preserve">Modalités de </w:t>
      </w:r>
      <w:r w:rsidR="00560F97" w:rsidRPr="00946667">
        <w:rPr>
          <w:rFonts w:ascii="Arial" w:hAnsi="Arial"/>
          <w:b/>
          <w:bCs/>
          <w:szCs w:val="22"/>
          <w:u w:val="single"/>
        </w:rPr>
        <w:t>candidature</w:t>
      </w:r>
    </w:p>
    <w:p w:rsidR="00FC3F31" w:rsidRPr="0087068F" w:rsidRDefault="00FC3F31" w:rsidP="00FC3F31">
      <w:pPr>
        <w:jc w:val="both"/>
        <w:rPr>
          <w:rFonts w:ascii="Arial" w:hAnsi="Arial"/>
          <w:szCs w:val="22"/>
        </w:rPr>
      </w:pPr>
    </w:p>
    <w:p w:rsidR="00F7282A" w:rsidRPr="00564F38" w:rsidRDefault="00FC3F31" w:rsidP="00FC3F31">
      <w:pPr>
        <w:tabs>
          <w:tab w:val="left" w:pos="284"/>
        </w:tabs>
        <w:jc w:val="both"/>
        <w:rPr>
          <w:rFonts w:ascii="Arial" w:hAnsi="Arial"/>
          <w:sz w:val="20"/>
        </w:rPr>
      </w:pPr>
      <w:r w:rsidRPr="00564F38">
        <w:rPr>
          <w:rFonts w:ascii="Arial" w:hAnsi="Arial"/>
          <w:sz w:val="20"/>
        </w:rPr>
        <w:t xml:space="preserve">Le dossier finalisé est </w:t>
      </w:r>
      <w:r w:rsidR="00560F97" w:rsidRPr="00564F38">
        <w:rPr>
          <w:rFonts w:ascii="Arial" w:hAnsi="Arial"/>
          <w:sz w:val="20"/>
        </w:rPr>
        <w:t>transmis</w:t>
      </w:r>
      <w:r w:rsidR="00AA0FA6" w:rsidRPr="00564F38">
        <w:rPr>
          <w:rFonts w:ascii="Arial" w:hAnsi="Arial"/>
          <w:sz w:val="20"/>
        </w:rPr>
        <w:t> </w:t>
      </w:r>
    </w:p>
    <w:p w:rsidR="00A833B5" w:rsidRPr="00564F38" w:rsidRDefault="00A833B5" w:rsidP="00FC3F31">
      <w:pPr>
        <w:tabs>
          <w:tab w:val="left" w:pos="284"/>
        </w:tabs>
        <w:jc w:val="both"/>
        <w:rPr>
          <w:rFonts w:ascii="Arial" w:hAnsi="Arial"/>
          <w:sz w:val="20"/>
        </w:rPr>
      </w:pPr>
    </w:p>
    <w:p w:rsidR="00122FD1" w:rsidRPr="008D672E" w:rsidRDefault="00560F97" w:rsidP="008D672E">
      <w:pPr>
        <w:numPr>
          <w:ilvl w:val="0"/>
          <w:numId w:val="10"/>
        </w:numPr>
        <w:tabs>
          <w:tab w:val="left" w:pos="284"/>
        </w:tabs>
        <w:jc w:val="both"/>
        <w:rPr>
          <w:rFonts w:ascii="Arial" w:hAnsi="Arial"/>
          <w:sz w:val="20"/>
        </w:rPr>
      </w:pPr>
      <w:r w:rsidRPr="00564F38">
        <w:rPr>
          <w:rFonts w:ascii="Arial" w:hAnsi="Arial"/>
          <w:sz w:val="20"/>
        </w:rPr>
        <w:t xml:space="preserve">à l’ARS </w:t>
      </w:r>
      <w:r w:rsidR="00FC3F31" w:rsidRPr="00564F38">
        <w:rPr>
          <w:rFonts w:ascii="Arial" w:hAnsi="Arial"/>
          <w:b/>
          <w:sz w:val="20"/>
        </w:rPr>
        <w:t>sous forme électronique</w:t>
      </w:r>
      <w:r w:rsidR="00652F03" w:rsidRPr="00564F38">
        <w:rPr>
          <w:rFonts w:ascii="Arial" w:hAnsi="Arial"/>
          <w:b/>
          <w:sz w:val="20"/>
        </w:rPr>
        <w:t xml:space="preserve"> </w:t>
      </w:r>
      <w:r w:rsidR="008D672E">
        <w:rPr>
          <w:rFonts w:ascii="Arial" w:hAnsi="Arial"/>
          <w:b/>
          <w:sz w:val="20"/>
        </w:rPr>
        <w:t xml:space="preserve">à l’adresse suivante </w:t>
      </w:r>
      <w:hyperlink r:id="rId13" w:history="1">
        <w:r w:rsidR="008D672E" w:rsidRPr="002B47A6">
          <w:rPr>
            <w:rStyle w:val="Lienhypertexte"/>
            <w:rFonts w:ascii="Arial" w:hAnsi="Arial"/>
            <w:b/>
            <w:sz w:val="20"/>
          </w:rPr>
          <w:t>ARS-NORMANDIE-DOS-ETABLISSEMENTS@ars.sante.fr</w:t>
        </w:r>
      </w:hyperlink>
      <w:r w:rsidR="008D672E">
        <w:rPr>
          <w:rFonts w:ascii="Arial" w:hAnsi="Arial"/>
          <w:b/>
          <w:color w:val="FF0000"/>
          <w:sz w:val="20"/>
        </w:rPr>
        <w:t xml:space="preserve"> </w:t>
      </w:r>
      <w:r w:rsidR="00FC3F31" w:rsidRPr="008D672E">
        <w:rPr>
          <w:rFonts w:ascii="Arial" w:hAnsi="Arial"/>
          <w:b/>
          <w:sz w:val="20"/>
          <w:u w:val="single"/>
        </w:rPr>
        <w:t>et</w:t>
      </w:r>
      <w:r w:rsidR="00FC3F31" w:rsidRPr="008D672E">
        <w:rPr>
          <w:rFonts w:ascii="Arial" w:hAnsi="Arial"/>
          <w:b/>
          <w:sz w:val="20"/>
        </w:rPr>
        <w:t xml:space="preserve"> sous forme papier</w:t>
      </w:r>
      <w:r w:rsidR="00FC3F31" w:rsidRPr="008D672E">
        <w:rPr>
          <w:rFonts w:ascii="Arial" w:hAnsi="Arial"/>
          <w:sz w:val="20"/>
        </w:rPr>
        <w:t xml:space="preserve">. Les deux formats doivent être </w:t>
      </w:r>
      <w:r w:rsidR="00FC3F31" w:rsidRPr="008D672E">
        <w:rPr>
          <w:rFonts w:ascii="Arial" w:hAnsi="Arial"/>
          <w:b/>
          <w:sz w:val="20"/>
        </w:rPr>
        <w:t>strictement identiques</w:t>
      </w:r>
      <w:r w:rsidR="00F872D2" w:rsidRPr="008D672E">
        <w:rPr>
          <w:rFonts w:ascii="Arial" w:hAnsi="Arial"/>
          <w:sz w:val="20"/>
        </w:rPr>
        <w:t xml:space="preserve"> à l’exception des signatures</w:t>
      </w:r>
    </w:p>
    <w:p w:rsidR="00652F03" w:rsidRPr="00946667" w:rsidRDefault="00652F03" w:rsidP="00122FD1">
      <w:pPr>
        <w:numPr>
          <w:ilvl w:val="0"/>
          <w:numId w:val="10"/>
        </w:numPr>
        <w:tabs>
          <w:tab w:val="left" w:pos="284"/>
        </w:tabs>
        <w:jc w:val="both"/>
        <w:rPr>
          <w:rFonts w:ascii="Arial" w:hAnsi="Arial"/>
          <w:color w:val="000000" w:themeColor="text1"/>
          <w:sz w:val="20"/>
        </w:rPr>
      </w:pPr>
      <w:r w:rsidRPr="00946667">
        <w:rPr>
          <w:rFonts w:ascii="Arial" w:hAnsi="Arial"/>
          <w:color w:val="000000" w:themeColor="text1"/>
          <w:sz w:val="20"/>
        </w:rPr>
        <w:t xml:space="preserve">En deux exemplaires </w:t>
      </w:r>
    </w:p>
    <w:p w:rsidR="00FD5472" w:rsidRPr="00564F38" w:rsidRDefault="00FD5472" w:rsidP="00FD5472">
      <w:pPr>
        <w:tabs>
          <w:tab w:val="left" w:pos="284"/>
        </w:tabs>
        <w:jc w:val="both"/>
        <w:rPr>
          <w:rFonts w:ascii="Arial" w:hAnsi="Arial"/>
          <w:sz w:val="20"/>
        </w:rPr>
      </w:pPr>
    </w:p>
    <w:p w:rsidR="00AA0FA6" w:rsidRPr="00946667" w:rsidRDefault="00AA0FA6" w:rsidP="00AA0FA6">
      <w:pPr>
        <w:spacing w:before="100" w:beforeAutospacing="1" w:after="100" w:afterAutospacing="1"/>
        <w:jc w:val="both"/>
        <w:rPr>
          <w:color w:val="000000" w:themeColor="text1"/>
          <w:sz w:val="20"/>
        </w:rPr>
      </w:pPr>
      <w:r w:rsidRPr="00946667">
        <w:rPr>
          <w:rFonts w:ascii="Arial" w:hAnsi="Arial"/>
          <w:color w:val="000000" w:themeColor="text1"/>
          <w:sz w:val="20"/>
        </w:rPr>
        <w:t>Le dossier est réputé complet si, dans le délai d'un mois à compter de sa réception, le directeur général de l'agence régionale de santé n'a pas fait connaître au demandeur la liste des pièces ou des informations manquantes.</w:t>
      </w:r>
    </w:p>
    <w:p w:rsidR="00FD5472" w:rsidRPr="00564F38" w:rsidRDefault="00FD5472" w:rsidP="00FD5472">
      <w:pPr>
        <w:tabs>
          <w:tab w:val="left" w:pos="284"/>
        </w:tabs>
        <w:jc w:val="both"/>
        <w:rPr>
          <w:rFonts w:ascii="Arial" w:hAnsi="Arial"/>
          <w:sz w:val="20"/>
        </w:rPr>
      </w:pPr>
    </w:p>
    <w:p w:rsidR="00FD5472" w:rsidRPr="00564F38" w:rsidRDefault="00FD5472" w:rsidP="00FD5472">
      <w:pPr>
        <w:tabs>
          <w:tab w:val="left" w:pos="284"/>
        </w:tabs>
        <w:jc w:val="both"/>
        <w:rPr>
          <w:rFonts w:ascii="Arial" w:hAnsi="Arial"/>
          <w:sz w:val="20"/>
        </w:rPr>
      </w:pPr>
      <w:r w:rsidRPr="00564F38">
        <w:rPr>
          <w:rFonts w:ascii="Arial" w:hAnsi="Arial"/>
          <w:sz w:val="20"/>
        </w:rPr>
        <w:t xml:space="preserve">L’ARS dispose ensuite de </w:t>
      </w:r>
      <w:r w:rsidRPr="00564F38">
        <w:rPr>
          <w:rFonts w:ascii="Arial" w:hAnsi="Arial"/>
          <w:b/>
          <w:sz w:val="20"/>
        </w:rPr>
        <w:t xml:space="preserve">4 mois </w:t>
      </w:r>
      <w:r w:rsidRPr="00564F38">
        <w:rPr>
          <w:rFonts w:ascii="Arial" w:hAnsi="Arial"/>
          <w:sz w:val="20"/>
        </w:rPr>
        <w:t xml:space="preserve">pour vérifier que les engagements de l’établissement sont effectivement de nature à lui permettre de respecter </w:t>
      </w:r>
      <w:r w:rsidRPr="00564F38">
        <w:rPr>
          <w:rFonts w:ascii="Arial" w:hAnsi="Arial"/>
          <w:b/>
          <w:sz w:val="20"/>
        </w:rPr>
        <w:t>l’ensemble des engagements</w:t>
      </w:r>
      <w:r w:rsidRPr="00564F38">
        <w:rPr>
          <w:rFonts w:ascii="Arial" w:hAnsi="Arial"/>
          <w:sz w:val="20"/>
        </w:rPr>
        <w:t xml:space="preserve"> du SPH.</w:t>
      </w:r>
    </w:p>
    <w:p w:rsidR="00710173" w:rsidRPr="00564F38" w:rsidRDefault="00710173" w:rsidP="00710173">
      <w:pPr>
        <w:pStyle w:val="Paragraphedeliste"/>
        <w:ind w:left="0"/>
        <w:jc w:val="center"/>
        <w:rPr>
          <w:rFonts w:ascii="Arial" w:hAnsi="Arial"/>
          <w:b/>
          <w:color w:val="C00000"/>
          <w:sz w:val="20"/>
        </w:rPr>
      </w:pPr>
    </w:p>
    <w:p w:rsidR="00710173" w:rsidRPr="00564F38" w:rsidRDefault="00710173" w:rsidP="00710173">
      <w:pPr>
        <w:pStyle w:val="Paragraphedeliste"/>
        <w:ind w:left="0"/>
        <w:jc w:val="center"/>
        <w:rPr>
          <w:rFonts w:ascii="Arial" w:hAnsi="Arial"/>
          <w:b/>
          <w:color w:val="C00000"/>
          <w:sz w:val="20"/>
        </w:rPr>
      </w:pPr>
    </w:p>
    <w:p w:rsidR="00710173" w:rsidRPr="00564F38" w:rsidRDefault="00710173" w:rsidP="00710173">
      <w:pPr>
        <w:pStyle w:val="Paragraphedeliste"/>
        <w:ind w:left="0"/>
        <w:jc w:val="center"/>
        <w:rPr>
          <w:rFonts w:ascii="Arial" w:hAnsi="Arial"/>
          <w:b/>
          <w:color w:val="C00000"/>
          <w:sz w:val="20"/>
        </w:rPr>
      </w:pPr>
      <w:r w:rsidRPr="00564F38">
        <w:rPr>
          <w:rFonts w:ascii="Arial" w:hAnsi="Arial"/>
          <w:b/>
          <w:color w:val="C00000"/>
          <w:sz w:val="20"/>
        </w:rPr>
        <w:t xml:space="preserve">Attention : </w:t>
      </w:r>
      <w:r w:rsidR="003E490A">
        <w:rPr>
          <w:rFonts w:ascii="Arial" w:hAnsi="Arial"/>
          <w:b/>
          <w:color w:val="C00000"/>
          <w:sz w:val="20"/>
        </w:rPr>
        <w:t>t</w:t>
      </w:r>
      <w:r w:rsidRPr="00564F38">
        <w:rPr>
          <w:rFonts w:ascii="Arial" w:hAnsi="Arial"/>
          <w:b/>
          <w:color w:val="C00000"/>
          <w:sz w:val="20"/>
        </w:rPr>
        <w:t>out dossier papier incomplet entra</w:t>
      </w:r>
      <w:r w:rsidR="003E490A">
        <w:rPr>
          <w:rFonts w:ascii="Arial" w:hAnsi="Arial"/>
          <w:b/>
          <w:color w:val="C00000"/>
          <w:sz w:val="20"/>
        </w:rPr>
        <w:t>î</w:t>
      </w:r>
      <w:r w:rsidRPr="00564F38">
        <w:rPr>
          <w:rFonts w:ascii="Arial" w:hAnsi="Arial"/>
          <w:b/>
          <w:color w:val="C00000"/>
          <w:sz w:val="20"/>
        </w:rPr>
        <w:t xml:space="preserve">nera </w:t>
      </w:r>
      <w:r w:rsidRPr="00946667">
        <w:rPr>
          <w:rFonts w:ascii="Arial" w:hAnsi="Arial"/>
          <w:b/>
          <w:color w:val="C00000"/>
          <w:sz w:val="20"/>
        </w:rPr>
        <w:t>la demande de complétude avant instruction</w:t>
      </w:r>
      <w:r w:rsidRPr="00564F38">
        <w:rPr>
          <w:rFonts w:ascii="Arial" w:hAnsi="Arial"/>
          <w:b/>
          <w:color w:val="C00000"/>
          <w:sz w:val="20"/>
        </w:rPr>
        <w:t>.</w:t>
      </w:r>
    </w:p>
    <w:p w:rsidR="000E6327" w:rsidRPr="00946667" w:rsidRDefault="000E6327" w:rsidP="00946667">
      <w:pPr>
        <w:pStyle w:val="Paragraphedeliste"/>
        <w:ind w:left="0"/>
        <w:jc w:val="center"/>
        <w:rPr>
          <w:rFonts w:ascii="Arial" w:hAnsi="Arial"/>
          <w:b/>
          <w:color w:val="C00000"/>
          <w:sz w:val="20"/>
        </w:rPr>
      </w:pPr>
    </w:p>
    <w:sectPr w:rsidR="000E6327" w:rsidRPr="00946667" w:rsidSect="00FC3F31">
      <w:footerReference w:type="default" r:id="rId14"/>
      <w:pgSz w:w="11906" w:h="16838"/>
      <w:pgMar w:top="851"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EE" w:rsidRDefault="000F22EE">
      <w:r>
        <w:separator/>
      </w:r>
    </w:p>
  </w:endnote>
  <w:endnote w:type="continuationSeparator" w:id="0">
    <w:p w:rsidR="000F22EE" w:rsidRDefault="000F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3F" w:rsidRPr="00FC3F31" w:rsidRDefault="00994B3F" w:rsidP="00CD28A0">
    <w:pPr>
      <w:tabs>
        <w:tab w:val="right" w:pos="8789"/>
      </w:tabs>
      <w:rPr>
        <w:rFonts w:cs="Tahoma"/>
        <w:color w:val="808080"/>
        <w:sz w:val="18"/>
      </w:rPr>
    </w:pPr>
    <w:r w:rsidRPr="00FC3F31">
      <w:rPr>
        <w:rFonts w:cs="Tahoma"/>
        <w:color w:val="808080"/>
        <w:sz w:val="18"/>
      </w:rPr>
      <w:tab/>
    </w:r>
    <w:r w:rsidR="000F7BD6" w:rsidRPr="00FC3F31">
      <w:rPr>
        <w:rFonts w:cs="Tahoma"/>
        <w:color w:val="808080"/>
        <w:sz w:val="18"/>
      </w:rPr>
      <w:fldChar w:fldCharType="begin"/>
    </w:r>
    <w:r w:rsidRPr="00FC3F31">
      <w:rPr>
        <w:rFonts w:cs="Tahoma"/>
        <w:color w:val="808080"/>
        <w:sz w:val="18"/>
      </w:rPr>
      <w:instrText xml:space="preserve"> PAGE </w:instrText>
    </w:r>
    <w:r w:rsidR="000F7BD6" w:rsidRPr="00FC3F31">
      <w:rPr>
        <w:rFonts w:cs="Tahoma"/>
        <w:color w:val="808080"/>
        <w:sz w:val="18"/>
      </w:rPr>
      <w:fldChar w:fldCharType="separate"/>
    </w:r>
    <w:r w:rsidR="002410A6">
      <w:rPr>
        <w:rFonts w:cs="Tahoma"/>
        <w:noProof/>
        <w:color w:val="808080"/>
        <w:sz w:val="18"/>
      </w:rPr>
      <w:t>2</w:t>
    </w:r>
    <w:r w:rsidR="000F7BD6" w:rsidRPr="00FC3F31">
      <w:rPr>
        <w:rFonts w:cs="Tahoma"/>
        <w:color w:val="808080"/>
        <w:sz w:val="18"/>
      </w:rPr>
      <w:fldChar w:fldCharType="end"/>
    </w:r>
    <w:r w:rsidRPr="00FC3F31">
      <w:rPr>
        <w:rFonts w:cs="Tahoma"/>
        <w:color w:val="808080"/>
        <w:sz w:val="18"/>
      </w:rPr>
      <w:t xml:space="preserve"> / </w:t>
    </w:r>
    <w:r w:rsidR="000F7BD6" w:rsidRPr="00FC3F31">
      <w:rPr>
        <w:rFonts w:cs="Tahoma"/>
        <w:color w:val="808080"/>
        <w:sz w:val="18"/>
      </w:rPr>
      <w:fldChar w:fldCharType="begin"/>
    </w:r>
    <w:r w:rsidRPr="00FC3F31">
      <w:rPr>
        <w:rFonts w:cs="Tahoma"/>
        <w:color w:val="808080"/>
        <w:sz w:val="18"/>
      </w:rPr>
      <w:instrText xml:space="preserve"> NUMPAGES  </w:instrText>
    </w:r>
    <w:r w:rsidR="000F7BD6" w:rsidRPr="00FC3F31">
      <w:rPr>
        <w:rFonts w:cs="Tahoma"/>
        <w:color w:val="808080"/>
        <w:sz w:val="18"/>
      </w:rPr>
      <w:fldChar w:fldCharType="separate"/>
    </w:r>
    <w:r w:rsidR="002410A6">
      <w:rPr>
        <w:rFonts w:cs="Tahoma"/>
        <w:noProof/>
        <w:color w:val="808080"/>
        <w:sz w:val="18"/>
      </w:rPr>
      <w:t>2</w:t>
    </w:r>
    <w:r w:rsidR="000F7BD6" w:rsidRPr="00FC3F31">
      <w:rPr>
        <w:rFonts w:cs="Tahoma"/>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EE" w:rsidRDefault="000F22EE">
      <w:r>
        <w:separator/>
      </w:r>
    </w:p>
  </w:footnote>
  <w:footnote w:type="continuationSeparator" w:id="0">
    <w:p w:rsidR="000F22EE" w:rsidRDefault="000F2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clip_image001"/>
      </v:shape>
    </w:pict>
  </w:numPicBullet>
  <w:abstractNum w:abstractNumId="0">
    <w:nsid w:val="035F7A52"/>
    <w:multiLevelType w:val="hybridMultilevel"/>
    <w:tmpl w:val="C2CC9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072023"/>
    <w:multiLevelType w:val="hybridMultilevel"/>
    <w:tmpl w:val="26282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82123C"/>
    <w:multiLevelType w:val="hybridMultilevel"/>
    <w:tmpl w:val="874A91C4"/>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083C13BD"/>
    <w:multiLevelType w:val="hybridMultilevel"/>
    <w:tmpl w:val="B42465C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085A21F6"/>
    <w:multiLevelType w:val="multilevel"/>
    <w:tmpl w:val="B5FE69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Titre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1A6181"/>
    <w:multiLevelType w:val="multilevel"/>
    <w:tmpl w:val="BC242172"/>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0EC83654"/>
    <w:multiLevelType w:val="hybridMultilevel"/>
    <w:tmpl w:val="E4EA9F9A"/>
    <w:lvl w:ilvl="0" w:tplc="5D0867B0">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8D2C1A"/>
    <w:multiLevelType w:val="hybridMultilevel"/>
    <w:tmpl w:val="19726C4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7D6658E"/>
    <w:multiLevelType w:val="hybridMultilevel"/>
    <w:tmpl w:val="4A52A2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6F5D02"/>
    <w:multiLevelType w:val="hybridMultilevel"/>
    <w:tmpl w:val="9A6CA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8311E0"/>
    <w:multiLevelType w:val="hybridMultilevel"/>
    <w:tmpl w:val="7B027BD6"/>
    <w:lvl w:ilvl="0" w:tplc="040C0005">
      <w:start w:val="1"/>
      <w:numFmt w:val="bullet"/>
      <w:lvlText w:val=""/>
      <w:lvlJc w:val="left"/>
      <w:pPr>
        <w:ind w:left="2136" w:hanging="360"/>
      </w:pPr>
      <w:rPr>
        <w:rFonts w:ascii="Wingdings" w:hAnsi="Wingdings" w:hint="default"/>
      </w:rPr>
    </w:lvl>
    <w:lvl w:ilvl="1" w:tplc="040C0005">
      <w:start w:val="1"/>
      <w:numFmt w:val="bullet"/>
      <w:lvlText w:val=""/>
      <w:lvlJc w:val="left"/>
      <w:pPr>
        <w:ind w:left="2856" w:hanging="360"/>
      </w:pPr>
      <w:rPr>
        <w:rFonts w:ascii="Wingdings" w:hAnsi="Wingdings" w:hint="default"/>
      </w:rPr>
    </w:lvl>
    <w:lvl w:ilvl="2" w:tplc="040C000D">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5A49609F"/>
    <w:multiLevelType w:val="multilevel"/>
    <w:tmpl w:val="8928319C"/>
    <w:lvl w:ilvl="0">
      <w:start w:val="1"/>
      <w:numFmt w:val="lowerLetter"/>
      <w:pStyle w:val="Soustitrenor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DC47CC0"/>
    <w:multiLevelType w:val="hybridMultilevel"/>
    <w:tmpl w:val="B77EE5C4"/>
    <w:lvl w:ilvl="0" w:tplc="8D4AE85A">
      <w:start w:val="1"/>
      <w:numFmt w:val="decimal"/>
      <w:lvlText w:val="%1."/>
      <w:lvlJc w:val="left"/>
      <w:pPr>
        <w:ind w:left="1080" w:hanging="720"/>
      </w:pPr>
      <w:rPr>
        <w:rFonts w:hint="default"/>
      </w:rPr>
    </w:lvl>
    <w:lvl w:ilvl="1" w:tplc="040C0019">
      <w:start w:val="1"/>
      <w:numFmt w:val="lowerLetter"/>
      <w:lvlText w:val="%2."/>
      <w:lvlJc w:val="left"/>
      <w:pPr>
        <w:ind w:left="1211"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4EC0632"/>
    <w:multiLevelType w:val="hybridMultilevel"/>
    <w:tmpl w:val="B7361E6E"/>
    <w:lvl w:ilvl="0" w:tplc="D5AE1B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873FD9"/>
    <w:multiLevelType w:val="hybridMultilevel"/>
    <w:tmpl w:val="98160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075FFE"/>
    <w:multiLevelType w:val="multilevel"/>
    <w:tmpl w:val="FEA4973A"/>
    <w:lvl w:ilvl="0">
      <w:start w:val="1"/>
      <w:numFmt w:val="decimal"/>
      <w:pStyle w:val="Titre1"/>
      <w:lvlText w:val="%1."/>
      <w:lvlJc w:val="left"/>
      <w:pPr>
        <w:ind w:left="502" w:hanging="360"/>
      </w:pPr>
      <w:rPr>
        <w:b w:val="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num w:numId="1">
    <w:abstractNumId w:val="11"/>
  </w:num>
  <w:num w:numId="2">
    <w:abstractNumId w:val="4"/>
  </w:num>
  <w:num w:numId="3">
    <w:abstractNumId w:val="5"/>
  </w:num>
  <w:num w:numId="4">
    <w:abstractNumId w:val="15"/>
  </w:num>
  <w:num w:numId="5">
    <w:abstractNumId w:val="6"/>
  </w:num>
  <w:num w:numId="6">
    <w:abstractNumId w:val="12"/>
  </w:num>
  <w:num w:numId="7">
    <w:abstractNumId w:val="14"/>
  </w:num>
  <w:num w:numId="8">
    <w:abstractNumId w:val="9"/>
  </w:num>
  <w:num w:numId="9">
    <w:abstractNumId w:val="1"/>
  </w:num>
  <w:num w:numId="10">
    <w:abstractNumId w:val="0"/>
  </w:num>
  <w:num w:numId="11">
    <w:abstractNumId w:val="10"/>
  </w:num>
  <w:num w:numId="12">
    <w:abstractNumId w:val="3"/>
  </w:num>
  <w:num w:numId="13">
    <w:abstractNumId w:val="8"/>
  </w:num>
  <w:num w:numId="14">
    <w:abstractNumId w:val="2"/>
  </w:num>
  <w:num w:numId="15">
    <w:abstractNumId w:val="13"/>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38"/>
    <w:rsid w:val="000064C0"/>
    <w:rsid w:val="00007B68"/>
    <w:rsid w:val="000101C5"/>
    <w:rsid w:val="0001330F"/>
    <w:rsid w:val="00014D5C"/>
    <w:rsid w:val="000153AF"/>
    <w:rsid w:val="00017DB1"/>
    <w:rsid w:val="00022DE8"/>
    <w:rsid w:val="00027852"/>
    <w:rsid w:val="00033D35"/>
    <w:rsid w:val="000376DB"/>
    <w:rsid w:val="000417E7"/>
    <w:rsid w:val="00042020"/>
    <w:rsid w:val="000431FE"/>
    <w:rsid w:val="000450EA"/>
    <w:rsid w:val="00047706"/>
    <w:rsid w:val="00054901"/>
    <w:rsid w:val="00060019"/>
    <w:rsid w:val="000608E8"/>
    <w:rsid w:val="0006265F"/>
    <w:rsid w:val="00064ECA"/>
    <w:rsid w:val="000661B5"/>
    <w:rsid w:val="00066CA0"/>
    <w:rsid w:val="0007674A"/>
    <w:rsid w:val="00080D99"/>
    <w:rsid w:val="00081DCF"/>
    <w:rsid w:val="00084A33"/>
    <w:rsid w:val="00086730"/>
    <w:rsid w:val="00092669"/>
    <w:rsid w:val="00095832"/>
    <w:rsid w:val="000973E2"/>
    <w:rsid w:val="000A2C8D"/>
    <w:rsid w:val="000A59EE"/>
    <w:rsid w:val="000A787B"/>
    <w:rsid w:val="000B5E74"/>
    <w:rsid w:val="000B7895"/>
    <w:rsid w:val="000C2E2A"/>
    <w:rsid w:val="000D3770"/>
    <w:rsid w:val="000D5684"/>
    <w:rsid w:val="000E22F8"/>
    <w:rsid w:val="000E2AD8"/>
    <w:rsid w:val="000E2D4E"/>
    <w:rsid w:val="000E36B6"/>
    <w:rsid w:val="000E37B6"/>
    <w:rsid w:val="000E5C28"/>
    <w:rsid w:val="000E6327"/>
    <w:rsid w:val="000F1747"/>
    <w:rsid w:val="000F1BF3"/>
    <w:rsid w:val="000F1E2C"/>
    <w:rsid w:val="000F22EE"/>
    <w:rsid w:val="000F3C83"/>
    <w:rsid w:val="000F57AF"/>
    <w:rsid w:val="000F61F2"/>
    <w:rsid w:val="000F7BD6"/>
    <w:rsid w:val="001017F5"/>
    <w:rsid w:val="0010284F"/>
    <w:rsid w:val="00104505"/>
    <w:rsid w:val="00104DF4"/>
    <w:rsid w:val="00106295"/>
    <w:rsid w:val="00110378"/>
    <w:rsid w:val="00111CF4"/>
    <w:rsid w:val="00112DB4"/>
    <w:rsid w:val="00121384"/>
    <w:rsid w:val="00122FD1"/>
    <w:rsid w:val="00126B7C"/>
    <w:rsid w:val="00126F47"/>
    <w:rsid w:val="001276C1"/>
    <w:rsid w:val="0013553B"/>
    <w:rsid w:val="0014384E"/>
    <w:rsid w:val="00145CAA"/>
    <w:rsid w:val="00145D71"/>
    <w:rsid w:val="001472E3"/>
    <w:rsid w:val="00150937"/>
    <w:rsid w:val="00151A7C"/>
    <w:rsid w:val="00160B73"/>
    <w:rsid w:val="00160F59"/>
    <w:rsid w:val="001653E5"/>
    <w:rsid w:val="001678BD"/>
    <w:rsid w:val="00170E12"/>
    <w:rsid w:val="00171D7B"/>
    <w:rsid w:val="001727A5"/>
    <w:rsid w:val="00172C62"/>
    <w:rsid w:val="00173272"/>
    <w:rsid w:val="00182195"/>
    <w:rsid w:val="00183983"/>
    <w:rsid w:val="00184E5C"/>
    <w:rsid w:val="00187F71"/>
    <w:rsid w:val="00191E66"/>
    <w:rsid w:val="00194FAE"/>
    <w:rsid w:val="001979CB"/>
    <w:rsid w:val="001A5B83"/>
    <w:rsid w:val="001B03A4"/>
    <w:rsid w:val="001B1697"/>
    <w:rsid w:val="001B28CD"/>
    <w:rsid w:val="001B4F76"/>
    <w:rsid w:val="001B65A6"/>
    <w:rsid w:val="001B6E4B"/>
    <w:rsid w:val="001C0BCB"/>
    <w:rsid w:val="001C1BED"/>
    <w:rsid w:val="001C2076"/>
    <w:rsid w:val="001C2C2F"/>
    <w:rsid w:val="001C2DB1"/>
    <w:rsid w:val="001C3C2A"/>
    <w:rsid w:val="001C700C"/>
    <w:rsid w:val="001D0A64"/>
    <w:rsid w:val="001D0BA7"/>
    <w:rsid w:val="001D26F1"/>
    <w:rsid w:val="001E01B8"/>
    <w:rsid w:val="001E45FE"/>
    <w:rsid w:val="001E510D"/>
    <w:rsid w:val="001E514E"/>
    <w:rsid w:val="001E53C0"/>
    <w:rsid w:val="001E6582"/>
    <w:rsid w:val="001E6E4F"/>
    <w:rsid w:val="001F14B5"/>
    <w:rsid w:val="001F24B1"/>
    <w:rsid w:val="001F381A"/>
    <w:rsid w:val="001F5186"/>
    <w:rsid w:val="00205261"/>
    <w:rsid w:val="00207947"/>
    <w:rsid w:val="0021054D"/>
    <w:rsid w:val="002158BA"/>
    <w:rsid w:val="002225BC"/>
    <w:rsid w:val="002232F6"/>
    <w:rsid w:val="00224093"/>
    <w:rsid w:val="00225B02"/>
    <w:rsid w:val="00227385"/>
    <w:rsid w:val="002410A6"/>
    <w:rsid w:val="00241E80"/>
    <w:rsid w:val="00247EA9"/>
    <w:rsid w:val="00250245"/>
    <w:rsid w:val="00251904"/>
    <w:rsid w:val="00260A54"/>
    <w:rsid w:val="002610F1"/>
    <w:rsid w:val="00261DF3"/>
    <w:rsid w:val="00262182"/>
    <w:rsid w:val="002641DA"/>
    <w:rsid w:val="002645FC"/>
    <w:rsid w:val="002708C3"/>
    <w:rsid w:val="00270DD8"/>
    <w:rsid w:val="00271864"/>
    <w:rsid w:val="00275B4E"/>
    <w:rsid w:val="00276A4A"/>
    <w:rsid w:val="00280AFA"/>
    <w:rsid w:val="002866A6"/>
    <w:rsid w:val="00286CF5"/>
    <w:rsid w:val="00291C22"/>
    <w:rsid w:val="0029314A"/>
    <w:rsid w:val="00294E01"/>
    <w:rsid w:val="002950F6"/>
    <w:rsid w:val="00295DC8"/>
    <w:rsid w:val="00296F21"/>
    <w:rsid w:val="002A02A0"/>
    <w:rsid w:val="002A3D4F"/>
    <w:rsid w:val="002A5354"/>
    <w:rsid w:val="002A6778"/>
    <w:rsid w:val="002B26B8"/>
    <w:rsid w:val="002B30A9"/>
    <w:rsid w:val="002B4E71"/>
    <w:rsid w:val="002B6407"/>
    <w:rsid w:val="002B7CAF"/>
    <w:rsid w:val="002C1F22"/>
    <w:rsid w:val="002C242C"/>
    <w:rsid w:val="002D3094"/>
    <w:rsid w:val="002D5C8C"/>
    <w:rsid w:val="002E0B1D"/>
    <w:rsid w:val="002E74EE"/>
    <w:rsid w:val="002E7B97"/>
    <w:rsid w:val="002F0910"/>
    <w:rsid w:val="0030264A"/>
    <w:rsid w:val="0030264D"/>
    <w:rsid w:val="00305B71"/>
    <w:rsid w:val="00306189"/>
    <w:rsid w:val="00306632"/>
    <w:rsid w:val="00311118"/>
    <w:rsid w:val="00314B61"/>
    <w:rsid w:val="00326B92"/>
    <w:rsid w:val="00333458"/>
    <w:rsid w:val="00337351"/>
    <w:rsid w:val="00344630"/>
    <w:rsid w:val="003522E2"/>
    <w:rsid w:val="00352FF5"/>
    <w:rsid w:val="00357000"/>
    <w:rsid w:val="00357E79"/>
    <w:rsid w:val="003622E3"/>
    <w:rsid w:val="00364417"/>
    <w:rsid w:val="00367301"/>
    <w:rsid w:val="00367F7A"/>
    <w:rsid w:val="0037293E"/>
    <w:rsid w:val="00373E56"/>
    <w:rsid w:val="003764CF"/>
    <w:rsid w:val="00381CD7"/>
    <w:rsid w:val="00382861"/>
    <w:rsid w:val="003836FB"/>
    <w:rsid w:val="003851D4"/>
    <w:rsid w:val="0038576D"/>
    <w:rsid w:val="00385CDC"/>
    <w:rsid w:val="00393FE1"/>
    <w:rsid w:val="00397063"/>
    <w:rsid w:val="003A267A"/>
    <w:rsid w:val="003A35BF"/>
    <w:rsid w:val="003A613B"/>
    <w:rsid w:val="003A63C1"/>
    <w:rsid w:val="003A6D63"/>
    <w:rsid w:val="003B41B1"/>
    <w:rsid w:val="003B4B3A"/>
    <w:rsid w:val="003B64A5"/>
    <w:rsid w:val="003B78A6"/>
    <w:rsid w:val="003C021C"/>
    <w:rsid w:val="003C5571"/>
    <w:rsid w:val="003C7FA4"/>
    <w:rsid w:val="003D166F"/>
    <w:rsid w:val="003D2401"/>
    <w:rsid w:val="003D28B9"/>
    <w:rsid w:val="003D4580"/>
    <w:rsid w:val="003E0EA4"/>
    <w:rsid w:val="003E1325"/>
    <w:rsid w:val="003E1C12"/>
    <w:rsid w:val="003E490A"/>
    <w:rsid w:val="003E7BB3"/>
    <w:rsid w:val="003E7BBB"/>
    <w:rsid w:val="003F0FC8"/>
    <w:rsid w:val="003F4619"/>
    <w:rsid w:val="003F794C"/>
    <w:rsid w:val="00400878"/>
    <w:rsid w:val="00400FA3"/>
    <w:rsid w:val="00403673"/>
    <w:rsid w:val="00404D5E"/>
    <w:rsid w:val="00405301"/>
    <w:rsid w:val="00411DD6"/>
    <w:rsid w:val="00420068"/>
    <w:rsid w:val="0043061E"/>
    <w:rsid w:val="00430E8C"/>
    <w:rsid w:val="00433BAF"/>
    <w:rsid w:val="00434715"/>
    <w:rsid w:val="00435CB2"/>
    <w:rsid w:val="00436A79"/>
    <w:rsid w:val="00436C19"/>
    <w:rsid w:val="004375EA"/>
    <w:rsid w:val="00440AE6"/>
    <w:rsid w:val="004439DD"/>
    <w:rsid w:val="004442BC"/>
    <w:rsid w:val="0044433B"/>
    <w:rsid w:val="00445245"/>
    <w:rsid w:val="0044555F"/>
    <w:rsid w:val="00450C5E"/>
    <w:rsid w:val="004577F8"/>
    <w:rsid w:val="004607F7"/>
    <w:rsid w:val="00461065"/>
    <w:rsid w:val="00464794"/>
    <w:rsid w:val="00464F30"/>
    <w:rsid w:val="00465E44"/>
    <w:rsid w:val="004664CA"/>
    <w:rsid w:val="00470577"/>
    <w:rsid w:val="00471DA7"/>
    <w:rsid w:val="00472E77"/>
    <w:rsid w:val="004756D9"/>
    <w:rsid w:val="00481085"/>
    <w:rsid w:val="004826CA"/>
    <w:rsid w:val="00487EDD"/>
    <w:rsid w:val="0049615D"/>
    <w:rsid w:val="004A2645"/>
    <w:rsid w:val="004C0A40"/>
    <w:rsid w:val="004C4FEA"/>
    <w:rsid w:val="004C5407"/>
    <w:rsid w:val="004D19CF"/>
    <w:rsid w:val="004D7420"/>
    <w:rsid w:val="004E055F"/>
    <w:rsid w:val="004E0867"/>
    <w:rsid w:val="004E09B2"/>
    <w:rsid w:val="004E3812"/>
    <w:rsid w:val="004E5699"/>
    <w:rsid w:val="004E62DD"/>
    <w:rsid w:val="004E6426"/>
    <w:rsid w:val="004F1568"/>
    <w:rsid w:val="004F5762"/>
    <w:rsid w:val="004F6C66"/>
    <w:rsid w:val="004F7670"/>
    <w:rsid w:val="005041EC"/>
    <w:rsid w:val="005076D8"/>
    <w:rsid w:val="00510158"/>
    <w:rsid w:val="005130D4"/>
    <w:rsid w:val="0051559E"/>
    <w:rsid w:val="0052014A"/>
    <w:rsid w:val="00520B16"/>
    <w:rsid w:val="00520BDD"/>
    <w:rsid w:val="00523911"/>
    <w:rsid w:val="00523D99"/>
    <w:rsid w:val="005272F1"/>
    <w:rsid w:val="00531F56"/>
    <w:rsid w:val="00533A99"/>
    <w:rsid w:val="0053411D"/>
    <w:rsid w:val="00534978"/>
    <w:rsid w:val="00541ECF"/>
    <w:rsid w:val="00545AB1"/>
    <w:rsid w:val="00545BE8"/>
    <w:rsid w:val="00546E7A"/>
    <w:rsid w:val="00547D0B"/>
    <w:rsid w:val="00560F97"/>
    <w:rsid w:val="00562691"/>
    <w:rsid w:val="00563B07"/>
    <w:rsid w:val="00564F38"/>
    <w:rsid w:val="00565376"/>
    <w:rsid w:val="005700CD"/>
    <w:rsid w:val="00573063"/>
    <w:rsid w:val="00573C72"/>
    <w:rsid w:val="00573E9F"/>
    <w:rsid w:val="0058620A"/>
    <w:rsid w:val="005866E2"/>
    <w:rsid w:val="00587245"/>
    <w:rsid w:val="0058751D"/>
    <w:rsid w:val="00587937"/>
    <w:rsid w:val="00594FD1"/>
    <w:rsid w:val="0059676B"/>
    <w:rsid w:val="005A1D03"/>
    <w:rsid w:val="005A65FC"/>
    <w:rsid w:val="005B3D22"/>
    <w:rsid w:val="005B4DB9"/>
    <w:rsid w:val="005B5530"/>
    <w:rsid w:val="005C0431"/>
    <w:rsid w:val="005C4DF3"/>
    <w:rsid w:val="005C6408"/>
    <w:rsid w:val="005C6797"/>
    <w:rsid w:val="005D0464"/>
    <w:rsid w:val="005D44BB"/>
    <w:rsid w:val="005D6EDD"/>
    <w:rsid w:val="005E30D5"/>
    <w:rsid w:val="005F12CF"/>
    <w:rsid w:val="005F44A0"/>
    <w:rsid w:val="005F5F18"/>
    <w:rsid w:val="005F636C"/>
    <w:rsid w:val="0060169C"/>
    <w:rsid w:val="00601814"/>
    <w:rsid w:val="006038CC"/>
    <w:rsid w:val="00607B83"/>
    <w:rsid w:val="00610C52"/>
    <w:rsid w:val="00611B16"/>
    <w:rsid w:val="00612D73"/>
    <w:rsid w:val="00613772"/>
    <w:rsid w:val="00613D02"/>
    <w:rsid w:val="00616268"/>
    <w:rsid w:val="00616E08"/>
    <w:rsid w:val="00617EA2"/>
    <w:rsid w:val="00620326"/>
    <w:rsid w:val="00621965"/>
    <w:rsid w:val="006227B2"/>
    <w:rsid w:val="006235DE"/>
    <w:rsid w:val="00632C02"/>
    <w:rsid w:val="00633BA2"/>
    <w:rsid w:val="00635693"/>
    <w:rsid w:val="00636FA7"/>
    <w:rsid w:val="00637354"/>
    <w:rsid w:val="00640A5F"/>
    <w:rsid w:val="00641095"/>
    <w:rsid w:val="00641C7C"/>
    <w:rsid w:val="00642050"/>
    <w:rsid w:val="00650ABD"/>
    <w:rsid w:val="006510E4"/>
    <w:rsid w:val="00652F03"/>
    <w:rsid w:val="006543CD"/>
    <w:rsid w:val="00656FC7"/>
    <w:rsid w:val="0066077B"/>
    <w:rsid w:val="00661F2A"/>
    <w:rsid w:val="006659AC"/>
    <w:rsid w:val="00666160"/>
    <w:rsid w:val="00667601"/>
    <w:rsid w:val="00667A31"/>
    <w:rsid w:val="00671099"/>
    <w:rsid w:val="00671BBB"/>
    <w:rsid w:val="00673086"/>
    <w:rsid w:val="006808D5"/>
    <w:rsid w:val="00681038"/>
    <w:rsid w:val="00685E84"/>
    <w:rsid w:val="00686E89"/>
    <w:rsid w:val="00691CA8"/>
    <w:rsid w:val="006930CA"/>
    <w:rsid w:val="00694ACC"/>
    <w:rsid w:val="00696338"/>
    <w:rsid w:val="006A0C12"/>
    <w:rsid w:val="006A174F"/>
    <w:rsid w:val="006A18F9"/>
    <w:rsid w:val="006A4936"/>
    <w:rsid w:val="006B0911"/>
    <w:rsid w:val="006C0465"/>
    <w:rsid w:val="006C557A"/>
    <w:rsid w:val="006C5C65"/>
    <w:rsid w:val="006D18F8"/>
    <w:rsid w:val="006D1CBE"/>
    <w:rsid w:val="006D2DE1"/>
    <w:rsid w:val="006D2F82"/>
    <w:rsid w:val="006D5A1D"/>
    <w:rsid w:val="006D5EC3"/>
    <w:rsid w:val="006D60DF"/>
    <w:rsid w:val="006E254E"/>
    <w:rsid w:val="006E3C47"/>
    <w:rsid w:val="006F1049"/>
    <w:rsid w:val="006F465F"/>
    <w:rsid w:val="006F75BA"/>
    <w:rsid w:val="006F7A08"/>
    <w:rsid w:val="007000BC"/>
    <w:rsid w:val="0070059D"/>
    <w:rsid w:val="00704014"/>
    <w:rsid w:val="007045B7"/>
    <w:rsid w:val="00705EE9"/>
    <w:rsid w:val="00706289"/>
    <w:rsid w:val="00710173"/>
    <w:rsid w:val="007135E3"/>
    <w:rsid w:val="00713D5F"/>
    <w:rsid w:val="0071761B"/>
    <w:rsid w:val="0072446E"/>
    <w:rsid w:val="00733F4A"/>
    <w:rsid w:val="00743499"/>
    <w:rsid w:val="007439DA"/>
    <w:rsid w:val="00743F24"/>
    <w:rsid w:val="00746321"/>
    <w:rsid w:val="00757B5E"/>
    <w:rsid w:val="0076059B"/>
    <w:rsid w:val="0076214E"/>
    <w:rsid w:val="007621A0"/>
    <w:rsid w:val="00762E98"/>
    <w:rsid w:val="007654AD"/>
    <w:rsid w:val="00765E37"/>
    <w:rsid w:val="00766AF1"/>
    <w:rsid w:val="007672D5"/>
    <w:rsid w:val="00767FAD"/>
    <w:rsid w:val="007709F4"/>
    <w:rsid w:val="007724A4"/>
    <w:rsid w:val="0077341E"/>
    <w:rsid w:val="00777FCB"/>
    <w:rsid w:val="00780BE6"/>
    <w:rsid w:val="0078167B"/>
    <w:rsid w:val="00787811"/>
    <w:rsid w:val="007910B1"/>
    <w:rsid w:val="007912EF"/>
    <w:rsid w:val="0079369B"/>
    <w:rsid w:val="007A0CB0"/>
    <w:rsid w:val="007A11A6"/>
    <w:rsid w:val="007A11FB"/>
    <w:rsid w:val="007A1656"/>
    <w:rsid w:val="007A317A"/>
    <w:rsid w:val="007B08BF"/>
    <w:rsid w:val="007B63F6"/>
    <w:rsid w:val="007B6F3C"/>
    <w:rsid w:val="007C450C"/>
    <w:rsid w:val="007C6D9D"/>
    <w:rsid w:val="007D0287"/>
    <w:rsid w:val="007D0F10"/>
    <w:rsid w:val="007D3F9A"/>
    <w:rsid w:val="007D5635"/>
    <w:rsid w:val="007D7426"/>
    <w:rsid w:val="007E1321"/>
    <w:rsid w:val="007E3745"/>
    <w:rsid w:val="007E3794"/>
    <w:rsid w:val="007E3B11"/>
    <w:rsid w:val="007E51A8"/>
    <w:rsid w:val="007E6A4E"/>
    <w:rsid w:val="008014C4"/>
    <w:rsid w:val="00802EEB"/>
    <w:rsid w:val="0080597D"/>
    <w:rsid w:val="00806518"/>
    <w:rsid w:val="00806816"/>
    <w:rsid w:val="00812723"/>
    <w:rsid w:val="0081482A"/>
    <w:rsid w:val="00817302"/>
    <w:rsid w:val="008174AC"/>
    <w:rsid w:val="00817B6E"/>
    <w:rsid w:val="00825592"/>
    <w:rsid w:val="0082583B"/>
    <w:rsid w:val="008269EA"/>
    <w:rsid w:val="00826F7A"/>
    <w:rsid w:val="00837FB4"/>
    <w:rsid w:val="00840B81"/>
    <w:rsid w:val="00842D9D"/>
    <w:rsid w:val="00844452"/>
    <w:rsid w:val="00844B03"/>
    <w:rsid w:val="008455E6"/>
    <w:rsid w:val="00846AA2"/>
    <w:rsid w:val="008542FB"/>
    <w:rsid w:val="00854EA2"/>
    <w:rsid w:val="00854F54"/>
    <w:rsid w:val="00856798"/>
    <w:rsid w:val="0085781B"/>
    <w:rsid w:val="008613BA"/>
    <w:rsid w:val="008626D1"/>
    <w:rsid w:val="00863D0E"/>
    <w:rsid w:val="008640D3"/>
    <w:rsid w:val="008647FF"/>
    <w:rsid w:val="008662E9"/>
    <w:rsid w:val="0087068F"/>
    <w:rsid w:val="00871984"/>
    <w:rsid w:val="00872589"/>
    <w:rsid w:val="008735CF"/>
    <w:rsid w:val="008743E8"/>
    <w:rsid w:val="00875880"/>
    <w:rsid w:val="00876B3B"/>
    <w:rsid w:val="008850EA"/>
    <w:rsid w:val="00894718"/>
    <w:rsid w:val="00896BF5"/>
    <w:rsid w:val="00897A7F"/>
    <w:rsid w:val="008A0439"/>
    <w:rsid w:val="008A3062"/>
    <w:rsid w:val="008A6222"/>
    <w:rsid w:val="008B0E5E"/>
    <w:rsid w:val="008B361A"/>
    <w:rsid w:val="008B3A0A"/>
    <w:rsid w:val="008B4EAF"/>
    <w:rsid w:val="008B7965"/>
    <w:rsid w:val="008C0507"/>
    <w:rsid w:val="008C1A9C"/>
    <w:rsid w:val="008C380A"/>
    <w:rsid w:val="008C5B84"/>
    <w:rsid w:val="008C5D1D"/>
    <w:rsid w:val="008D672E"/>
    <w:rsid w:val="008E0520"/>
    <w:rsid w:val="008F20E9"/>
    <w:rsid w:val="008F265A"/>
    <w:rsid w:val="008F5172"/>
    <w:rsid w:val="008F58B0"/>
    <w:rsid w:val="008F642C"/>
    <w:rsid w:val="00900A30"/>
    <w:rsid w:val="0090132F"/>
    <w:rsid w:val="00910369"/>
    <w:rsid w:val="009108E1"/>
    <w:rsid w:val="00914358"/>
    <w:rsid w:val="00916861"/>
    <w:rsid w:val="009216AB"/>
    <w:rsid w:val="00922BC8"/>
    <w:rsid w:val="00926824"/>
    <w:rsid w:val="009276D6"/>
    <w:rsid w:val="00930036"/>
    <w:rsid w:val="0093038E"/>
    <w:rsid w:val="00932313"/>
    <w:rsid w:val="009337F6"/>
    <w:rsid w:val="00934852"/>
    <w:rsid w:val="00934BD2"/>
    <w:rsid w:val="00935303"/>
    <w:rsid w:val="009362D1"/>
    <w:rsid w:val="00936DCF"/>
    <w:rsid w:val="00942299"/>
    <w:rsid w:val="0094332E"/>
    <w:rsid w:val="00946667"/>
    <w:rsid w:val="00946984"/>
    <w:rsid w:val="00946D71"/>
    <w:rsid w:val="009508B9"/>
    <w:rsid w:val="00954098"/>
    <w:rsid w:val="00955CFC"/>
    <w:rsid w:val="00962685"/>
    <w:rsid w:val="00964918"/>
    <w:rsid w:val="009712E8"/>
    <w:rsid w:val="00973476"/>
    <w:rsid w:val="00980926"/>
    <w:rsid w:val="00982115"/>
    <w:rsid w:val="00984AF5"/>
    <w:rsid w:val="009872CA"/>
    <w:rsid w:val="00987703"/>
    <w:rsid w:val="0099051A"/>
    <w:rsid w:val="00992AD0"/>
    <w:rsid w:val="0099356E"/>
    <w:rsid w:val="00994B3F"/>
    <w:rsid w:val="00994C29"/>
    <w:rsid w:val="009961E5"/>
    <w:rsid w:val="00996E44"/>
    <w:rsid w:val="00997018"/>
    <w:rsid w:val="009A14E8"/>
    <w:rsid w:val="009A1672"/>
    <w:rsid w:val="009A1F7C"/>
    <w:rsid w:val="009A2D32"/>
    <w:rsid w:val="009A32B3"/>
    <w:rsid w:val="009A6791"/>
    <w:rsid w:val="009B0D85"/>
    <w:rsid w:val="009B5D5F"/>
    <w:rsid w:val="009B62D7"/>
    <w:rsid w:val="009C1EE3"/>
    <w:rsid w:val="009C5FCF"/>
    <w:rsid w:val="009C6B95"/>
    <w:rsid w:val="009C6DB8"/>
    <w:rsid w:val="009C7EA3"/>
    <w:rsid w:val="009D4E12"/>
    <w:rsid w:val="009D7EF1"/>
    <w:rsid w:val="009D7F06"/>
    <w:rsid w:val="009E2003"/>
    <w:rsid w:val="009E24A0"/>
    <w:rsid w:val="009F0279"/>
    <w:rsid w:val="009F1206"/>
    <w:rsid w:val="009F4F76"/>
    <w:rsid w:val="009F5269"/>
    <w:rsid w:val="00A00D97"/>
    <w:rsid w:val="00A047E5"/>
    <w:rsid w:val="00A051C5"/>
    <w:rsid w:val="00A077D0"/>
    <w:rsid w:val="00A07FE3"/>
    <w:rsid w:val="00A13306"/>
    <w:rsid w:val="00A15572"/>
    <w:rsid w:val="00A163F8"/>
    <w:rsid w:val="00A20126"/>
    <w:rsid w:val="00A220CA"/>
    <w:rsid w:val="00A22D46"/>
    <w:rsid w:val="00A2423F"/>
    <w:rsid w:val="00A24C6C"/>
    <w:rsid w:val="00A251EF"/>
    <w:rsid w:val="00A271D6"/>
    <w:rsid w:val="00A350D3"/>
    <w:rsid w:val="00A46A55"/>
    <w:rsid w:val="00A54BCF"/>
    <w:rsid w:val="00A57126"/>
    <w:rsid w:val="00A65408"/>
    <w:rsid w:val="00A719A6"/>
    <w:rsid w:val="00A744A2"/>
    <w:rsid w:val="00A776B6"/>
    <w:rsid w:val="00A833B5"/>
    <w:rsid w:val="00A84B07"/>
    <w:rsid w:val="00A9014B"/>
    <w:rsid w:val="00A92219"/>
    <w:rsid w:val="00A948D4"/>
    <w:rsid w:val="00A94ABB"/>
    <w:rsid w:val="00A97543"/>
    <w:rsid w:val="00AA0FA6"/>
    <w:rsid w:val="00AA1EE9"/>
    <w:rsid w:val="00AA20AF"/>
    <w:rsid w:val="00AA2DBA"/>
    <w:rsid w:val="00AB457A"/>
    <w:rsid w:val="00AB6A3F"/>
    <w:rsid w:val="00AC272D"/>
    <w:rsid w:val="00AC299E"/>
    <w:rsid w:val="00AC5291"/>
    <w:rsid w:val="00AC602F"/>
    <w:rsid w:val="00AC635A"/>
    <w:rsid w:val="00AC67F9"/>
    <w:rsid w:val="00AD3309"/>
    <w:rsid w:val="00AD4809"/>
    <w:rsid w:val="00AD60DE"/>
    <w:rsid w:val="00AD7C58"/>
    <w:rsid w:val="00AE09D8"/>
    <w:rsid w:val="00AE2199"/>
    <w:rsid w:val="00AE3057"/>
    <w:rsid w:val="00AE5F1F"/>
    <w:rsid w:val="00AE74DE"/>
    <w:rsid w:val="00AF1DCE"/>
    <w:rsid w:val="00AF2212"/>
    <w:rsid w:val="00AF3107"/>
    <w:rsid w:val="00AF419D"/>
    <w:rsid w:val="00B03D3C"/>
    <w:rsid w:val="00B05448"/>
    <w:rsid w:val="00B06A83"/>
    <w:rsid w:val="00B070F0"/>
    <w:rsid w:val="00B07509"/>
    <w:rsid w:val="00B11B3B"/>
    <w:rsid w:val="00B125B8"/>
    <w:rsid w:val="00B13924"/>
    <w:rsid w:val="00B13934"/>
    <w:rsid w:val="00B16835"/>
    <w:rsid w:val="00B16B03"/>
    <w:rsid w:val="00B236A9"/>
    <w:rsid w:val="00B2436D"/>
    <w:rsid w:val="00B312DC"/>
    <w:rsid w:val="00B316D2"/>
    <w:rsid w:val="00B328D2"/>
    <w:rsid w:val="00B335AA"/>
    <w:rsid w:val="00B361EB"/>
    <w:rsid w:val="00B43DC4"/>
    <w:rsid w:val="00B46CEA"/>
    <w:rsid w:val="00B505C0"/>
    <w:rsid w:val="00B562F8"/>
    <w:rsid w:val="00B608D4"/>
    <w:rsid w:val="00B669A5"/>
    <w:rsid w:val="00B70182"/>
    <w:rsid w:val="00B7110C"/>
    <w:rsid w:val="00B71EE2"/>
    <w:rsid w:val="00B72C47"/>
    <w:rsid w:val="00B7575C"/>
    <w:rsid w:val="00B76E7A"/>
    <w:rsid w:val="00B82716"/>
    <w:rsid w:val="00B82999"/>
    <w:rsid w:val="00B861A2"/>
    <w:rsid w:val="00B9668A"/>
    <w:rsid w:val="00BA39B5"/>
    <w:rsid w:val="00BA6631"/>
    <w:rsid w:val="00BA73B4"/>
    <w:rsid w:val="00BB7814"/>
    <w:rsid w:val="00BC1060"/>
    <w:rsid w:val="00BC1738"/>
    <w:rsid w:val="00BD034E"/>
    <w:rsid w:val="00BD213C"/>
    <w:rsid w:val="00BD447B"/>
    <w:rsid w:val="00BD7C71"/>
    <w:rsid w:val="00BE1053"/>
    <w:rsid w:val="00BE20BC"/>
    <w:rsid w:val="00BE29F3"/>
    <w:rsid w:val="00BE3445"/>
    <w:rsid w:val="00BE7D17"/>
    <w:rsid w:val="00BE7EAC"/>
    <w:rsid w:val="00BF11E5"/>
    <w:rsid w:val="00C01242"/>
    <w:rsid w:val="00C10584"/>
    <w:rsid w:val="00C15ED1"/>
    <w:rsid w:val="00C247F4"/>
    <w:rsid w:val="00C272B8"/>
    <w:rsid w:val="00C30658"/>
    <w:rsid w:val="00C30F56"/>
    <w:rsid w:val="00C33710"/>
    <w:rsid w:val="00C35614"/>
    <w:rsid w:val="00C36F88"/>
    <w:rsid w:val="00C40E7D"/>
    <w:rsid w:val="00C413F2"/>
    <w:rsid w:val="00C4239F"/>
    <w:rsid w:val="00C45221"/>
    <w:rsid w:val="00C51171"/>
    <w:rsid w:val="00C52A34"/>
    <w:rsid w:val="00C53C50"/>
    <w:rsid w:val="00C55742"/>
    <w:rsid w:val="00C6332B"/>
    <w:rsid w:val="00C66019"/>
    <w:rsid w:val="00C66151"/>
    <w:rsid w:val="00C74F0C"/>
    <w:rsid w:val="00C76713"/>
    <w:rsid w:val="00C77D28"/>
    <w:rsid w:val="00C83CEA"/>
    <w:rsid w:val="00C87B8C"/>
    <w:rsid w:val="00C91D5D"/>
    <w:rsid w:val="00C92239"/>
    <w:rsid w:val="00C970AE"/>
    <w:rsid w:val="00CA0E3F"/>
    <w:rsid w:val="00CA5161"/>
    <w:rsid w:val="00CA6A64"/>
    <w:rsid w:val="00CB0511"/>
    <w:rsid w:val="00CB44CA"/>
    <w:rsid w:val="00CB5B45"/>
    <w:rsid w:val="00CB7E78"/>
    <w:rsid w:val="00CC37E5"/>
    <w:rsid w:val="00CC4A40"/>
    <w:rsid w:val="00CC6829"/>
    <w:rsid w:val="00CD0092"/>
    <w:rsid w:val="00CD28A0"/>
    <w:rsid w:val="00CD743D"/>
    <w:rsid w:val="00CD7988"/>
    <w:rsid w:val="00CE0CE6"/>
    <w:rsid w:val="00CE15D0"/>
    <w:rsid w:val="00CE1E55"/>
    <w:rsid w:val="00CE4A5A"/>
    <w:rsid w:val="00CE6FF4"/>
    <w:rsid w:val="00CF0CEE"/>
    <w:rsid w:val="00CF1183"/>
    <w:rsid w:val="00CF1DB9"/>
    <w:rsid w:val="00D02AA1"/>
    <w:rsid w:val="00D073C1"/>
    <w:rsid w:val="00D07AA9"/>
    <w:rsid w:val="00D1241A"/>
    <w:rsid w:val="00D1575B"/>
    <w:rsid w:val="00D16680"/>
    <w:rsid w:val="00D250B9"/>
    <w:rsid w:val="00D26F05"/>
    <w:rsid w:val="00D356AD"/>
    <w:rsid w:val="00D35762"/>
    <w:rsid w:val="00D40A5A"/>
    <w:rsid w:val="00D4756E"/>
    <w:rsid w:val="00D47E62"/>
    <w:rsid w:val="00D50B03"/>
    <w:rsid w:val="00D53F92"/>
    <w:rsid w:val="00D56121"/>
    <w:rsid w:val="00D639F6"/>
    <w:rsid w:val="00D70673"/>
    <w:rsid w:val="00D74AF3"/>
    <w:rsid w:val="00D75F33"/>
    <w:rsid w:val="00D86C6D"/>
    <w:rsid w:val="00D914EE"/>
    <w:rsid w:val="00D92FCC"/>
    <w:rsid w:val="00D94AE0"/>
    <w:rsid w:val="00D95229"/>
    <w:rsid w:val="00D96481"/>
    <w:rsid w:val="00DA2338"/>
    <w:rsid w:val="00DA2CF3"/>
    <w:rsid w:val="00DA592B"/>
    <w:rsid w:val="00DB0C98"/>
    <w:rsid w:val="00DB5D66"/>
    <w:rsid w:val="00DB62B6"/>
    <w:rsid w:val="00DC00B4"/>
    <w:rsid w:val="00DC1F8E"/>
    <w:rsid w:val="00DC6CCC"/>
    <w:rsid w:val="00DD1324"/>
    <w:rsid w:val="00DD591D"/>
    <w:rsid w:val="00DE08FF"/>
    <w:rsid w:val="00DE2D1F"/>
    <w:rsid w:val="00DE59FF"/>
    <w:rsid w:val="00DE5C95"/>
    <w:rsid w:val="00DF2382"/>
    <w:rsid w:val="00DF2D58"/>
    <w:rsid w:val="00DF5612"/>
    <w:rsid w:val="00E0119A"/>
    <w:rsid w:val="00E07534"/>
    <w:rsid w:val="00E14549"/>
    <w:rsid w:val="00E14922"/>
    <w:rsid w:val="00E16382"/>
    <w:rsid w:val="00E26854"/>
    <w:rsid w:val="00E303CC"/>
    <w:rsid w:val="00E305E1"/>
    <w:rsid w:val="00E31FD7"/>
    <w:rsid w:val="00E32C0C"/>
    <w:rsid w:val="00E33BF3"/>
    <w:rsid w:val="00E35793"/>
    <w:rsid w:val="00E359BE"/>
    <w:rsid w:val="00E35B4E"/>
    <w:rsid w:val="00E36603"/>
    <w:rsid w:val="00E36904"/>
    <w:rsid w:val="00E36F66"/>
    <w:rsid w:val="00E379D9"/>
    <w:rsid w:val="00E40C1E"/>
    <w:rsid w:val="00E4132E"/>
    <w:rsid w:val="00E41992"/>
    <w:rsid w:val="00E426CD"/>
    <w:rsid w:val="00E43BAD"/>
    <w:rsid w:val="00E44F9D"/>
    <w:rsid w:val="00E46308"/>
    <w:rsid w:val="00E61A44"/>
    <w:rsid w:val="00E638F5"/>
    <w:rsid w:val="00E73E42"/>
    <w:rsid w:val="00E7599B"/>
    <w:rsid w:val="00E75B33"/>
    <w:rsid w:val="00E8016C"/>
    <w:rsid w:val="00E8061A"/>
    <w:rsid w:val="00E8443F"/>
    <w:rsid w:val="00E84BDE"/>
    <w:rsid w:val="00E9142A"/>
    <w:rsid w:val="00E9245A"/>
    <w:rsid w:val="00E93298"/>
    <w:rsid w:val="00E93AC0"/>
    <w:rsid w:val="00E944A6"/>
    <w:rsid w:val="00E95375"/>
    <w:rsid w:val="00EA1688"/>
    <w:rsid w:val="00EB25C4"/>
    <w:rsid w:val="00EC1724"/>
    <w:rsid w:val="00EC440B"/>
    <w:rsid w:val="00ED1AB5"/>
    <w:rsid w:val="00ED1AC6"/>
    <w:rsid w:val="00ED3D19"/>
    <w:rsid w:val="00ED3F5F"/>
    <w:rsid w:val="00ED4B7A"/>
    <w:rsid w:val="00EE0FC3"/>
    <w:rsid w:val="00EE2514"/>
    <w:rsid w:val="00EE4E8E"/>
    <w:rsid w:val="00EE70E7"/>
    <w:rsid w:val="00EF01AC"/>
    <w:rsid w:val="00F02F9F"/>
    <w:rsid w:val="00F06B43"/>
    <w:rsid w:val="00F06FE7"/>
    <w:rsid w:val="00F079F7"/>
    <w:rsid w:val="00F109EA"/>
    <w:rsid w:val="00F12659"/>
    <w:rsid w:val="00F22FAF"/>
    <w:rsid w:val="00F249B7"/>
    <w:rsid w:val="00F350E7"/>
    <w:rsid w:val="00F403BC"/>
    <w:rsid w:val="00F45BA9"/>
    <w:rsid w:val="00F504A7"/>
    <w:rsid w:val="00F5394E"/>
    <w:rsid w:val="00F575B7"/>
    <w:rsid w:val="00F60B49"/>
    <w:rsid w:val="00F62BC3"/>
    <w:rsid w:val="00F6399E"/>
    <w:rsid w:val="00F64B0B"/>
    <w:rsid w:val="00F65B95"/>
    <w:rsid w:val="00F66ED4"/>
    <w:rsid w:val="00F67AEC"/>
    <w:rsid w:val="00F70A67"/>
    <w:rsid w:val="00F7282A"/>
    <w:rsid w:val="00F735C4"/>
    <w:rsid w:val="00F80DF3"/>
    <w:rsid w:val="00F81675"/>
    <w:rsid w:val="00F81AFF"/>
    <w:rsid w:val="00F81CB5"/>
    <w:rsid w:val="00F81D6D"/>
    <w:rsid w:val="00F83598"/>
    <w:rsid w:val="00F83B93"/>
    <w:rsid w:val="00F872D2"/>
    <w:rsid w:val="00F900BC"/>
    <w:rsid w:val="00F949AE"/>
    <w:rsid w:val="00FA2D9D"/>
    <w:rsid w:val="00FA4545"/>
    <w:rsid w:val="00FB2C03"/>
    <w:rsid w:val="00FC05F5"/>
    <w:rsid w:val="00FC1260"/>
    <w:rsid w:val="00FC3AE1"/>
    <w:rsid w:val="00FC3F31"/>
    <w:rsid w:val="00FC4DF6"/>
    <w:rsid w:val="00FC5077"/>
    <w:rsid w:val="00FC5AA8"/>
    <w:rsid w:val="00FC6CDB"/>
    <w:rsid w:val="00FC6D85"/>
    <w:rsid w:val="00FC6FA2"/>
    <w:rsid w:val="00FD2219"/>
    <w:rsid w:val="00FD475E"/>
    <w:rsid w:val="00FD5472"/>
    <w:rsid w:val="00FE4D74"/>
    <w:rsid w:val="00FE5032"/>
    <w:rsid w:val="00FF1A43"/>
    <w:rsid w:val="00FF296C"/>
    <w:rsid w:val="00FF7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8A0"/>
    <w:pPr>
      <w:autoSpaceDE w:val="0"/>
      <w:autoSpaceDN w:val="0"/>
    </w:pPr>
    <w:rPr>
      <w:rFonts w:ascii="Tahoma" w:hAnsi="Tahoma" w:cs="Arial"/>
      <w:sz w:val="22"/>
    </w:rPr>
  </w:style>
  <w:style w:type="paragraph" w:styleId="Titre1">
    <w:name w:val="heading 1"/>
    <w:basedOn w:val="Normal"/>
    <w:next w:val="Normal"/>
    <w:link w:val="Titre1Car"/>
    <w:autoRedefine/>
    <w:qFormat/>
    <w:rsid w:val="00286CF5"/>
    <w:pPr>
      <w:keepNext/>
      <w:numPr>
        <w:numId w:val="4"/>
      </w:numPr>
      <w:autoSpaceDE/>
      <w:autoSpaceDN/>
      <w:spacing w:before="360" w:after="240" w:line="288" w:lineRule="auto"/>
      <w:jc w:val="both"/>
      <w:outlineLvl w:val="0"/>
    </w:pPr>
    <w:rPr>
      <w:rFonts w:cs="Times New Roman"/>
      <w:b/>
      <w:bCs/>
      <w:kern w:val="32"/>
      <w:sz w:val="24"/>
      <w:szCs w:val="24"/>
    </w:rPr>
  </w:style>
  <w:style w:type="paragraph" w:styleId="Titre2">
    <w:name w:val="heading 2"/>
    <w:basedOn w:val="Normal"/>
    <w:next w:val="Normal"/>
    <w:link w:val="Titre2Car"/>
    <w:autoRedefine/>
    <w:unhideWhenUsed/>
    <w:qFormat/>
    <w:rsid w:val="003836FB"/>
    <w:pPr>
      <w:keepNext/>
      <w:numPr>
        <w:ilvl w:val="1"/>
        <w:numId w:val="3"/>
      </w:numPr>
      <w:tabs>
        <w:tab w:val="left" w:pos="1134"/>
      </w:tabs>
      <w:spacing w:before="240" w:after="240" w:line="276" w:lineRule="auto"/>
      <w:ind w:left="1710"/>
      <w:jc w:val="both"/>
      <w:outlineLvl w:val="1"/>
    </w:pPr>
    <w:rPr>
      <w:rFonts w:cs="Times New Roman"/>
      <w:b/>
      <w:bCs/>
      <w:iCs/>
      <w:sz w:val="24"/>
      <w:szCs w:val="24"/>
    </w:rPr>
  </w:style>
  <w:style w:type="paragraph" w:styleId="Titre3">
    <w:name w:val="heading 3"/>
    <w:basedOn w:val="Normal"/>
    <w:next w:val="Normal"/>
    <w:link w:val="Titre3Car"/>
    <w:autoRedefine/>
    <w:unhideWhenUsed/>
    <w:qFormat/>
    <w:rsid w:val="008B361A"/>
    <w:pPr>
      <w:keepNext/>
      <w:numPr>
        <w:ilvl w:val="2"/>
        <w:numId w:val="3"/>
      </w:numPr>
      <w:spacing w:before="240" w:after="60"/>
      <w:jc w:val="center"/>
      <w:outlineLvl w:val="2"/>
    </w:pPr>
    <w:rPr>
      <w:rFonts w:cs="Times New Roman"/>
      <w:b/>
      <w:bCs/>
      <w:sz w:val="28"/>
      <w:szCs w:val="26"/>
    </w:rPr>
  </w:style>
  <w:style w:type="paragraph" w:styleId="Titre4">
    <w:name w:val="heading 4"/>
    <w:basedOn w:val="Normal"/>
    <w:next w:val="Normal"/>
    <w:link w:val="Titre4Car"/>
    <w:semiHidden/>
    <w:unhideWhenUsed/>
    <w:qFormat/>
    <w:rsid w:val="00F81675"/>
    <w:pPr>
      <w:keepNext/>
      <w:numPr>
        <w:ilvl w:val="3"/>
        <w:numId w:val="3"/>
      </w:numPr>
      <w:spacing w:before="240" w:after="60"/>
      <w:outlineLvl w:val="3"/>
    </w:pPr>
    <w:rPr>
      <w:rFonts w:ascii="Calibri" w:hAnsi="Calibri" w:cs="Times New Roman"/>
      <w:b/>
      <w:bCs/>
      <w:sz w:val="28"/>
      <w:szCs w:val="28"/>
    </w:rPr>
  </w:style>
  <w:style w:type="paragraph" w:styleId="Titre5">
    <w:name w:val="heading 5"/>
    <w:basedOn w:val="Normal"/>
    <w:next w:val="Normal"/>
    <w:link w:val="Titre5Car"/>
    <w:semiHidden/>
    <w:unhideWhenUsed/>
    <w:qFormat/>
    <w:rsid w:val="008B361A"/>
    <w:pPr>
      <w:numPr>
        <w:ilvl w:val="4"/>
        <w:numId w:val="3"/>
      </w:num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semiHidden/>
    <w:unhideWhenUsed/>
    <w:qFormat/>
    <w:rsid w:val="008B361A"/>
    <w:pPr>
      <w:numPr>
        <w:ilvl w:val="5"/>
        <w:numId w:val="3"/>
      </w:numPr>
      <w:spacing w:before="240" w:after="60"/>
      <w:outlineLvl w:val="5"/>
    </w:pPr>
    <w:rPr>
      <w:rFonts w:ascii="Calibri" w:hAnsi="Calibri" w:cs="Times New Roman"/>
      <w:b/>
      <w:bCs/>
      <w:szCs w:val="22"/>
    </w:rPr>
  </w:style>
  <w:style w:type="paragraph" w:styleId="Titre7">
    <w:name w:val="heading 7"/>
    <w:basedOn w:val="Normal"/>
    <w:next w:val="Normal"/>
    <w:link w:val="Titre7Car"/>
    <w:semiHidden/>
    <w:unhideWhenUsed/>
    <w:qFormat/>
    <w:rsid w:val="008B361A"/>
    <w:pPr>
      <w:numPr>
        <w:ilvl w:val="6"/>
        <w:numId w:val="3"/>
      </w:numPr>
      <w:spacing w:before="240" w:after="60"/>
      <w:outlineLvl w:val="6"/>
    </w:pPr>
    <w:rPr>
      <w:rFonts w:ascii="Calibri" w:hAnsi="Calibri" w:cs="Times New Roman"/>
      <w:sz w:val="24"/>
      <w:szCs w:val="24"/>
    </w:rPr>
  </w:style>
  <w:style w:type="paragraph" w:styleId="Titre8">
    <w:name w:val="heading 8"/>
    <w:basedOn w:val="Normal"/>
    <w:next w:val="Normal"/>
    <w:link w:val="Titre8Car"/>
    <w:semiHidden/>
    <w:unhideWhenUsed/>
    <w:qFormat/>
    <w:rsid w:val="008B361A"/>
    <w:pPr>
      <w:numPr>
        <w:ilvl w:val="7"/>
        <w:numId w:val="3"/>
      </w:numPr>
      <w:spacing w:before="240" w:after="60"/>
      <w:outlineLvl w:val="7"/>
    </w:pPr>
    <w:rPr>
      <w:rFonts w:ascii="Calibri" w:hAnsi="Calibri" w:cs="Times New Roman"/>
      <w:i/>
      <w:iCs/>
      <w:sz w:val="24"/>
      <w:szCs w:val="24"/>
    </w:rPr>
  </w:style>
  <w:style w:type="paragraph" w:styleId="Titre9">
    <w:name w:val="heading 9"/>
    <w:basedOn w:val="Normal"/>
    <w:next w:val="Normal"/>
    <w:link w:val="Titre9Car"/>
    <w:semiHidden/>
    <w:unhideWhenUsed/>
    <w:qFormat/>
    <w:rsid w:val="008B361A"/>
    <w:pPr>
      <w:numPr>
        <w:ilvl w:val="8"/>
        <w:numId w:val="3"/>
      </w:numPr>
      <w:spacing w:before="240" w:after="60"/>
      <w:outlineLvl w:val="8"/>
    </w:pPr>
    <w:rPr>
      <w:rFonts w:ascii="Cambria" w:hAnsi="Cambria"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96338"/>
    <w:pPr>
      <w:tabs>
        <w:tab w:val="center" w:pos="4536"/>
        <w:tab w:val="right" w:pos="9072"/>
      </w:tabs>
    </w:pPr>
    <w:rPr>
      <w:rFonts w:cs="Times New Roman"/>
    </w:rPr>
  </w:style>
  <w:style w:type="paragraph" w:styleId="Pieddepage">
    <w:name w:val="footer"/>
    <w:basedOn w:val="Normal"/>
    <w:link w:val="PieddepageCar"/>
    <w:uiPriority w:val="99"/>
    <w:rsid w:val="00696338"/>
    <w:pPr>
      <w:tabs>
        <w:tab w:val="center" w:pos="4536"/>
        <w:tab w:val="right" w:pos="9072"/>
      </w:tabs>
    </w:pPr>
    <w:rPr>
      <w:rFonts w:ascii="Arial" w:hAnsi="Arial" w:cs="Times New Roman"/>
      <w:sz w:val="20"/>
    </w:rPr>
  </w:style>
  <w:style w:type="character" w:styleId="Numrodepage">
    <w:name w:val="page number"/>
    <w:basedOn w:val="Policepardfaut"/>
    <w:rsid w:val="00696338"/>
  </w:style>
  <w:style w:type="paragraph" w:customStyle="1" w:styleId="premirepage">
    <w:name w:val="première page"/>
    <w:basedOn w:val="Normal"/>
    <w:next w:val="Normal"/>
    <w:link w:val="premirepageCar"/>
    <w:rsid w:val="00696338"/>
    <w:pPr>
      <w:autoSpaceDE/>
      <w:autoSpaceDN/>
      <w:spacing w:before="60" w:after="60"/>
      <w:jc w:val="both"/>
    </w:pPr>
    <w:rPr>
      <w:rFonts w:ascii="Arial" w:hAnsi="Arial"/>
      <w:b/>
      <w:bCs/>
      <w:kern w:val="32"/>
      <w:szCs w:val="22"/>
    </w:rPr>
  </w:style>
  <w:style w:type="character" w:customStyle="1" w:styleId="premirepageCar">
    <w:name w:val="première page Car"/>
    <w:link w:val="premirepage"/>
    <w:locked/>
    <w:rsid w:val="00696338"/>
    <w:rPr>
      <w:rFonts w:ascii="Arial" w:hAnsi="Arial" w:cs="Arial"/>
      <w:b/>
      <w:bCs/>
      <w:kern w:val="32"/>
      <w:sz w:val="22"/>
      <w:szCs w:val="22"/>
      <w:lang w:val="fr-FR" w:eastAsia="fr-FR" w:bidi="ar-SA"/>
    </w:rPr>
  </w:style>
  <w:style w:type="paragraph" w:customStyle="1" w:styleId="Petit-10pt">
    <w:name w:val="Petit -10pt"/>
    <w:basedOn w:val="Normal"/>
    <w:link w:val="Petit-10ptCar"/>
    <w:rsid w:val="00696338"/>
    <w:pPr>
      <w:autoSpaceDE/>
      <w:autoSpaceDN/>
      <w:jc w:val="both"/>
    </w:pPr>
    <w:rPr>
      <w:rFonts w:ascii="Arial" w:hAnsi="Arial"/>
      <w:kern w:val="32"/>
      <w:sz w:val="20"/>
    </w:rPr>
  </w:style>
  <w:style w:type="character" w:customStyle="1" w:styleId="Petit-10ptCar">
    <w:name w:val="Petit -10pt Car"/>
    <w:link w:val="Petit-10pt"/>
    <w:locked/>
    <w:rsid w:val="00696338"/>
    <w:rPr>
      <w:rFonts w:ascii="Arial" w:hAnsi="Arial" w:cs="Arial"/>
      <w:kern w:val="32"/>
      <w:lang w:val="fr-FR" w:eastAsia="fr-FR" w:bidi="ar-SA"/>
    </w:rPr>
  </w:style>
  <w:style w:type="paragraph" w:customStyle="1" w:styleId="normal-italique">
    <w:name w:val="normal - italique"/>
    <w:basedOn w:val="Normal"/>
    <w:link w:val="normal-italiqueCar"/>
    <w:rsid w:val="00696338"/>
    <w:pPr>
      <w:autoSpaceDE/>
      <w:autoSpaceDN/>
      <w:jc w:val="both"/>
    </w:pPr>
    <w:rPr>
      <w:rFonts w:ascii="Arial" w:hAnsi="Arial"/>
      <w:i/>
      <w:iCs/>
      <w:kern w:val="32"/>
      <w:szCs w:val="22"/>
    </w:rPr>
  </w:style>
  <w:style w:type="character" w:customStyle="1" w:styleId="normal-italiqueCar">
    <w:name w:val="normal - italique Car"/>
    <w:link w:val="normal-italique"/>
    <w:locked/>
    <w:rsid w:val="00696338"/>
    <w:rPr>
      <w:rFonts w:ascii="Arial" w:hAnsi="Arial" w:cs="Arial"/>
      <w:i/>
      <w:iCs/>
      <w:kern w:val="32"/>
      <w:sz w:val="22"/>
      <w:szCs w:val="22"/>
      <w:lang w:val="fr-FR" w:eastAsia="fr-FR" w:bidi="ar-SA"/>
    </w:rPr>
  </w:style>
  <w:style w:type="paragraph" w:customStyle="1" w:styleId="Titredechapitre">
    <w:name w:val="Titre de chapitre"/>
    <w:basedOn w:val="Normal"/>
    <w:next w:val="Normal"/>
    <w:link w:val="TitredechapitreCar"/>
    <w:rsid w:val="00696338"/>
    <w:pPr>
      <w:autoSpaceDE/>
      <w:autoSpaceDN/>
      <w:jc w:val="both"/>
    </w:pPr>
    <w:rPr>
      <w:rFonts w:ascii="Arial" w:hAnsi="Arial"/>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fr-FR" w:eastAsia="fr-FR" w:bidi="ar-SA"/>
    </w:rPr>
  </w:style>
  <w:style w:type="paragraph" w:styleId="Notedebasdepage">
    <w:name w:val="footnote text"/>
    <w:basedOn w:val="Normal"/>
    <w:link w:val="NotedebasdepageCar"/>
    <w:uiPriority w:val="99"/>
    <w:semiHidden/>
    <w:rsid w:val="00696338"/>
    <w:rPr>
      <w:rFonts w:ascii="Arial" w:hAnsi="Arial" w:cs="Times New Roman"/>
      <w:sz w:val="20"/>
    </w:rPr>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A1F7C"/>
    <w:pPr>
      <w:shd w:val="clear" w:color="auto" w:fill="000080"/>
    </w:pPr>
    <w:rPr>
      <w:rFonts w:cs="Tahoma"/>
    </w:rPr>
  </w:style>
  <w:style w:type="character" w:styleId="Lienhypertexte">
    <w:name w:val="Hyperlink"/>
    <w:uiPriority w:val="99"/>
    <w:rsid w:val="00E9245A"/>
    <w:rPr>
      <w:color w:val="0000FF"/>
      <w:u w:val="single"/>
    </w:rPr>
  </w:style>
  <w:style w:type="character" w:styleId="Lienhypertextesuivivisit">
    <w:name w:val="FollowedHyperlink"/>
    <w:rsid w:val="00E9245A"/>
    <w:rPr>
      <w:color w:val="800080"/>
      <w:u w:val="single"/>
    </w:rPr>
  </w:style>
  <w:style w:type="paragraph" w:styleId="Textedebulles">
    <w:name w:val="Balloon Text"/>
    <w:basedOn w:val="Normal"/>
    <w:semiHidden/>
    <w:rsid w:val="002158BA"/>
    <w:rPr>
      <w:rFonts w:cs="Tahoma"/>
      <w:sz w:val="16"/>
      <w:szCs w:val="16"/>
    </w:rPr>
  </w:style>
  <w:style w:type="paragraph" w:customStyle="1" w:styleId="Default">
    <w:name w:val="Default"/>
    <w:rsid w:val="00306189"/>
    <w:pPr>
      <w:autoSpaceDE w:val="0"/>
      <w:autoSpaceDN w:val="0"/>
      <w:adjustRightInd w:val="0"/>
    </w:pPr>
    <w:rPr>
      <w:rFonts w:ascii="Tahoma" w:hAnsi="Tahoma" w:cs="Tahoma"/>
      <w:color w:val="000000"/>
      <w:sz w:val="24"/>
      <w:szCs w:val="24"/>
    </w:rPr>
  </w:style>
  <w:style w:type="paragraph" w:customStyle="1" w:styleId="Soustitrenormal">
    <w:name w:val="Sous titre normal"/>
    <w:basedOn w:val="Normal"/>
    <w:rsid w:val="00650ABD"/>
    <w:pPr>
      <w:numPr>
        <w:numId w:val="1"/>
      </w:numPr>
      <w:autoSpaceDE/>
      <w:autoSpaceDN/>
      <w:jc w:val="both"/>
    </w:pPr>
    <w:rPr>
      <w:rFonts w:cs="Times New Roman"/>
      <w:b/>
      <w:bCs/>
      <w:i/>
      <w:iCs/>
    </w:rPr>
  </w:style>
  <w:style w:type="character" w:customStyle="1" w:styleId="PieddepageCar">
    <w:name w:val="Pied de page Car"/>
    <w:link w:val="Pieddepage"/>
    <w:uiPriority w:val="99"/>
    <w:rsid w:val="00171D7B"/>
    <w:rPr>
      <w:rFonts w:ascii="Arial" w:hAnsi="Arial" w:cs="Arial"/>
    </w:rPr>
  </w:style>
  <w:style w:type="character" w:customStyle="1" w:styleId="NotedebasdepageCar">
    <w:name w:val="Note de bas de page Car"/>
    <w:link w:val="Notedebasdepage"/>
    <w:uiPriority w:val="99"/>
    <w:semiHidden/>
    <w:rsid w:val="00B562F8"/>
    <w:rPr>
      <w:rFonts w:ascii="Arial" w:hAnsi="Arial" w:cs="Arial"/>
    </w:rPr>
  </w:style>
  <w:style w:type="paragraph" w:styleId="Notedefin">
    <w:name w:val="endnote text"/>
    <w:basedOn w:val="Normal"/>
    <w:link w:val="NotedefinCar"/>
    <w:rsid w:val="00743F24"/>
    <w:rPr>
      <w:rFonts w:ascii="Arial" w:hAnsi="Arial" w:cs="Times New Roman"/>
      <w:sz w:val="20"/>
    </w:rPr>
  </w:style>
  <w:style w:type="character" w:customStyle="1" w:styleId="NotedefinCar">
    <w:name w:val="Note de fin Car"/>
    <w:link w:val="Notedefin"/>
    <w:rsid w:val="00743F24"/>
    <w:rPr>
      <w:rFonts w:ascii="Arial" w:hAnsi="Arial" w:cs="Arial"/>
    </w:rPr>
  </w:style>
  <w:style w:type="character" w:styleId="Appeldenotedefin">
    <w:name w:val="endnote reference"/>
    <w:rsid w:val="00743F24"/>
    <w:rPr>
      <w:vertAlign w:val="superscript"/>
    </w:rPr>
  </w:style>
  <w:style w:type="character" w:customStyle="1" w:styleId="Titre2Car">
    <w:name w:val="Titre 2 Car"/>
    <w:link w:val="Titre2"/>
    <w:rsid w:val="003836FB"/>
    <w:rPr>
      <w:rFonts w:ascii="Tahoma" w:hAnsi="Tahoma"/>
      <w:b/>
      <w:bCs/>
      <w:iCs/>
      <w:sz w:val="24"/>
      <w:szCs w:val="24"/>
    </w:rPr>
  </w:style>
  <w:style w:type="character" w:customStyle="1" w:styleId="Titre3Car">
    <w:name w:val="Titre 3 Car"/>
    <w:link w:val="Titre3"/>
    <w:rsid w:val="008B361A"/>
    <w:rPr>
      <w:rFonts w:ascii="Tahoma" w:hAnsi="Tahoma"/>
      <w:b/>
      <w:bCs/>
      <w:sz w:val="28"/>
      <w:szCs w:val="26"/>
    </w:rPr>
  </w:style>
  <w:style w:type="paragraph" w:customStyle="1" w:styleId="StyleTitre2">
    <w:name w:val="StyleTitre 2"/>
    <w:basedOn w:val="Titre2"/>
    <w:autoRedefine/>
    <w:qFormat/>
    <w:rsid w:val="00743F24"/>
    <w:pPr>
      <w:numPr>
        <w:ilvl w:val="2"/>
        <w:numId w:val="2"/>
      </w:numPr>
    </w:pPr>
    <w:rPr>
      <w:i/>
    </w:rPr>
  </w:style>
  <w:style w:type="paragraph" w:customStyle="1" w:styleId="StyleTitre3LatinTahoma11pt">
    <w:name w:val="Style Titre 3 + (Latin) Tahoma 11 pt"/>
    <w:basedOn w:val="Titre3"/>
    <w:autoRedefine/>
    <w:qFormat/>
    <w:rsid w:val="00743F24"/>
    <w:pPr>
      <w:spacing w:after="120"/>
    </w:pPr>
    <w:rPr>
      <w:sz w:val="22"/>
    </w:rPr>
  </w:style>
  <w:style w:type="character" w:customStyle="1" w:styleId="Titre4Car">
    <w:name w:val="Titre 4 Car"/>
    <w:link w:val="Titre4"/>
    <w:semiHidden/>
    <w:rsid w:val="00F81675"/>
    <w:rPr>
      <w:rFonts w:ascii="Calibri" w:hAnsi="Calibri"/>
      <w:b/>
      <w:bCs/>
      <w:sz w:val="28"/>
      <w:szCs w:val="28"/>
    </w:rPr>
  </w:style>
  <w:style w:type="character" w:customStyle="1" w:styleId="Titre5Car">
    <w:name w:val="Titre 5 Car"/>
    <w:link w:val="Titre5"/>
    <w:semiHidden/>
    <w:rsid w:val="008B361A"/>
    <w:rPr>
      <w:rFonts w:ascii="Calibri" w:hAnsi="Calibri"/>
      <w:b/>
      <w:bCs/>
      <w:i/>
      <w:iCs/>
      <w:sz w:val="26"/>
      <w:szCs w:val="26"/>
    </w:rPr>
  </w:style>
  <w:style w:type="character" w:customStyle="1" w:styleId="Titre6Car">
    <w:name w:val="Titre 6 Car"/>
    <w:link w:val="Titre6"/>
    <w:semiHidden/>
    <w:rsid w:val="008B361A"/>
    <w:rPr>
      <w:rFonts w:ascii="Calibri" w:hAnsi="Calibri"/>
      <w:b/>
      <w:bCs/>
      <w:sz w:val="22"/>
      <w:szCs w:val="22"/>
    </w:rPr>
  </w:style>
  <w:style w:type="character" w:customStyle="1" w:styleId="Titre7Car">
    <w:name w:val="Titre 7 Car"/>
    <w:link w:val="Titre7"/>
    <w:semiHidden/>
    <w:rsid w:val="008B361A"/>
    <w:rPr>
      <w:rFonts w:ascii="Calibri" w:hAnsi="Calibri"/>
      <w:sz w:val="24"/>
      <w:szCs w:val="24"/>
    </w:rPr>
  </w:style>
  <w:style w:type="character" w:customStyle="1" w:styleId="Titre8Car">
    <w:name w:val="Titre 8 Car"/>
    <w:link w:val="Titre8"/>
    <w:semiHidden/>
    <w:rsid w:val="008B361A"/>
    <w:rPr>
      <w:rFonts w:ascii="Calibri" w:hAnsi="Calibri"/>
      <w:i/>
      <w:iCs/>
      <w:sz w:val="24"/>
      <w:szCs w:val="24"/>
    </w:rPr>
  </w:style>
  <w:style w:type="character" w:customStyle="1" w:styleId="Titre9Car">
    <w:name w:val="Titre 9 Car"/>
    <w:link w:val="Titre9"/>
    <w:semiHidden/>
    <w:rsid w:val="008B361A"/>
    <w:rPr>
      <w:rFonts w:ascii="Cambria" w:hAnsi="Cambria"/>
      <w:sz w:val="22"/>
      <w:szCs w:val="22"/>
    </w:rPr>
  </w:style>
  <w:style w:type="paragraph" w:styleId="Titre">
    <w:name w:val="Title"/>
    <w:basedOn w:val="Normal"/>
    <w:next w:val="Normal"/>
    <w:link w:val="TitreCar"/>
    <w:autoRedefine/>
    <w:qFormat/>
    <w:rsid w:val="00FC3F31"/>
    <w:pPr>
      <w:spacing w:before="360" w:after="360" w:line="276" w:lineRule="auto"/>
      <w:jc w:val="center"/>
      <w:outlineLvl w:val="0"/>
    </w:pPr>
    <w:rPr>
      <w:rFonts w:cs="Times New Roman"/>
      <w:b/>
      <w:bCs/>
      <w:kern w:val="28"/>
      <w:sz w:val="28"/>
      <w:szCs w:val="22"/>
    </w:rPr>
  </w:style>
  <w:style w:type="character" w:customStyle="1" w:styleId="TitreCar">
    <w:name w:val="Titre Car"/>
    <w:link w:val="Titre"/>
    <w:rsid w:val="00FC3F31"/>
    <w:rPr>
      <w:rFonts w:ascii="Tahoma" w:hAnsi="Tahoma" w:cs="Tahoma"/>
      <w:b/>
      <w:bCs/>
      <w:kern w:val="28"/>
      <w:sz w:val="28"/>
      <w:szCs w:val="22"/>
    </w:rPr>
  </w:style>
  <w:style w:type="paragraph" w:styleId="NormalWeb">
    <w:name w:val="Normal (Web)"/>
    <w:basedOn w:val="Normal"/>
    <w:uiPriority w:val="99"/>
    <w:unhideWhenUsed/>
    <w:rsid w:val="00BA73B4"/>
    <w:pPr>
      <w:autoSpaceDE/>
      <w:autoSpaceDN/>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99"/>
    <w:qFormat/>
    <w:rsid w:val="004E6426"/>
    <w:pPr>
      <w:ind w:left="720"/>
      <w:contextualSpacing/>
    </w:pPr>
  </w:style>
  <w:style w:type="character" w:customStyle="1" w:styleId="Titre1Car">
    <w:name w:val="Titre 1 Car"/>
    <w:link w:val="Titre1"/>
    <w:rsid w:val="00286CF5"/>
    <w:rPr>
      <w:rFonts w:ascii="Tahoma" w:hAnsi="Tahoma"/>
      <w:b/>
      <w:bCs/>
      <w:kern w:val="32"/>
      <w:sz w:val="24"/>
      <w:szCs w:val="24"/>
    </w:rPr>
  </w:style>
  <w:style w:type="character" w:styleId="Marquedecommentaire">
    <w:name w:val="annotation reference"/>
    <w:rsid w:val="00D56121"/>
    <w:rPr>
      <w:sz w:val="16"/>
      <w:szCs w:val="16"/>
    </w:rPr>
  </w:style>
  <w:style w:type="paragraph" w:styleId="Commentaire">
    <w:name w:val="annotation text"/>
    <w:basedOn w:val="Normal"/>
    <w:link w:val="CommentaireCar"/>
    <w:rsid w:val="00D56121"/>
    <w:rPr>
      <w:rFonts w:ascii="Arial" w:hAnsi="Arial" w:cs="Times New Roman"/>
      <w:sz w:val="20"/>
    </w:rPr>
  </w:style>
  <w:style w:type="character" w:customStyle="1" w:styleId="CommentaireCar">
    <w:name w:val="Commentaire Car"/>
    <w:link w:val="Commentaire"/>
    <w:rsid w:val="00D56121"/>
    <w:rPr>
      <w:rFonts w:ascii="Arial" w:hAnsi="Arial" w:cs="Arial"/>
    </w:rPr>
  </w:style>
  <w:style w:type="paragraph" w:styleId="Objetducommentaire">
    <w:name w:val="annotation subject"/>
    <w:basedOn w:val="Commentaire"/>
    <w:next w:val="Commentaire"/>
    <w:link w:val="ObjetducommentaireCar"/>
    <w:rsid w:val="00D56121"/>
    <w:rPr>
      <w:b/>
      <w:bCs/>
    </w:rPr>
  </w:style>
  <w:style w:type="character" w:customStyle="1" w:styleId="ObjetducommentaireCar">
    <w:name w:val="Objet du commentaire Car"/>
    <w:link w:val="Objetducommentaire"/>
    <w:rsid w:val="00D56121"/>
    <w:rPr>
      <w:rFonts w:ascii="Arial" w:hAnsi="Arial" w:cs="Arial"/>
      <w:b/>
      <w:bCs/>
    </w:rPr>
  </w:style>
  <w:style w:type="character" w:customStyle="1" w:styleId="En-tteCar">
    <w:name w:val="En-tête Car"/>
    <w:link w:val="En-tte"/>
    <w:uiPriority w:val="99"/>
    <w:rsid w:val="0044433B"/>
    <w:rPr>
      <w:rFonts w:ascii="Tahoma" w:hAnsi="Tahoma" w:cs="Arial"/>
      <w:sz w:val="22"/>
    </w:rPr>
  </w:style>
  <w:style w:type="paragraph" w:styleId="Corpsdetexte">
    <w:name w:val="Body Text"/>
    <w:basedOn w:val="Normal"/>
    <w:link w:val="CorpsdetexteCar"/>
    <w:rsid w:val="00122FD1"/>
    <w:pPr>
      <w:autoSpaceDE/>
      <w:autoSpaceDN/>
      <w:spacing w:after="120"/>
      <w:jc w:val="both"/>
    </w:pPr>
    <w:rPr>
      <w:rFonts w:ascii="Times New Roman" w:hAnsi="Times New Roman" w:cs="Times New Roman"/>
      <w:sz w:val="24"/>
      <w:szCs w:val="24"/>
    </w:rPr>
  </w:style>
  <w:style w:type="character" w:customStyle="1" w:styleId="CorpsdetexteCar">
    <w:name w:val="Corps de texte Car"/>
    <w:basedOn w:val="Policepardfaut"/>
    <w:link w:val="Corpsdetexte"/>
    <w:rsid w:val="00122FD1"/>
    <w:rPr>
      <w:sz w:val="24"/>
      <w:szCs w:val="24"/>
    </w:rPr>
  </w:style>
  <w:style w:type="paragraph" w:styleId="Normalcentr">
    <w:name w:val="Block Text"/>
    <w:basedOn w:val="Normal"/>
    <w:rsid w:val="0014384E"/>
    <w:pPr>
      <w:autoSpaceDE/>
      <w:autoSpaceDN/>
      <w:ind w:left="-709" w:right="7371"/>
      <w:jc w:val="center"/>
    </w:pPr>
    <w:rPr>
      <w:rFonts w:ascii="Times New Roman" w:hAnsi="Times New Roman" w:cs="Times New Roman"/>
      <w:smallCaps/>
      <w:sz w:val="20"/>
    </w:rPr>
  </w:style>
  <w:style w:type="character" w:styleId="lev">
    <w:name w:val="Strong"/>
    <w:basedOn w:val="Policepardfaut"/>
    <w:uiPriority w:val="22"/>
    <w:qFormat/>
    <w:rsid w:val="00E14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8A0"/>
    <w:pPr>
      <w:autoSpaceDE w:val="0"/>
      <w:autoSpaceDN w:val="0"/>
    </w:pPr>
    <w:rPr>
      <w:rFonts w:ascii="Tahoma" w:hAnsi="Tahoma" w:cs="Arial"/>
      <w:sz w:val="22"/>
    </w:rPr>
  </w:style>
  <w:style w:type="paragraph" w:styleId="Titre1">
    <w:name w:val="heading 1"/>
    <w:basedOn w:val="Normal"/>
    <w:next w:val="Normal"/>
    <w:link w:val="Titre1Car"/>
    <w:autoRedefine/>
    <w:qFormat/>
    <w:rsid w:val="00286CF5"/>
    <w:pPr>
      <w:keepNext/>
      <w:numPr>
        <w:numId w:val="4"/>
      </w:numPr>
      <w:autoSpaceDE/>
      <w:autoSpaceDN/>
      <w:spacing w:before="360" w:after="240" w:line="288" w:lineRule="auto"/>
      <w:jc w:val="both"/>
      <w:outlineLvl w:val="0"/>
    </w:pPr>
    <w:rPr>
      <w:rFonts w:cs="Times New Roman"/>
      <w:b/>
      <w:bCs/>
      <w:kern w:val="32"/>
      <w:sz w:val="24"/>
      <w:szCs w:val="24"/>
    </w:rPr>
  </w:style>
  <w:style w:type="paragraph" w:styleId="Titre2">
    <w:name w:val="heading 2"/>
    <w:basedOn w:val="Normal"/>
    <w:next w:val="Normal"/>
    <w:link w:val="Titre2Car"/>
    <w:autoRedefine/>
    <w:unhideWhenUsed/>
    <w:qFormat/>
    <w:rsid w:val="003836FB"/>
    <w:pPr>
      <w:keepNext/>
      <w:numPr>
        <w:ilvl w:val="1"/>
        <w:numId w:val="3"/>
      </w:numPr>
      <w:tabs>
        <w:tab w:val="left" w:pos="1134"/>
      </w:tabs>
      <w:spacing w:before="240" w:after="240" w:line="276" w:lineRule="auto"/>
      <w:ind w:left="1710"/>
      <w:jc w:val="both"/>
      <w:outlineLvl w:val="1"/>
    </w:pPr>
    <w:rPr>
      <w:rFonts w:cs="Times New Roman"/>
      <w:b/>
      <w:bCs/>
      <w:iCs/>
      <w:sz w:val="24"/>
      <w:szCs w:val="24"/>
    </w:rPr>
  </w:style>
  <w:style w:type="paragraph" w:styleId="Titre3">
    <w:name w:val="heading 3"/>
    <w:basedOn w:val="Normal"/>
    <w:next w:val="Normal"/>
    <w:link w:val="Titre3Car"/>
    <w:autoRedefine/>
    <w:unhideWhenUsed/>
    <w:qFormat/>
    <w:rsid w:val="008B361A"/>
    <w:pPr>
      <w:keepNext/>
      <w:numPr>
        <w:ilvl w:val="2"/>
        <w:numId w:val="3"/>
      </w:numPr>
      <w:spacing w:before="240" w:after="60"/>
      <w:jc w:val="center"/>
      <w:outlineLvl w:val="2"/>
    </w:pPr>
    <w:rPr>
      <w:rFonts w:cs="Times New Roman"/>
      <w:b/>
      <w:bCs/>
      <w:sz w:val="28"/>
      <w:szCs w:val="26"/>
    </w:rPr>
  </w:style>
  <w:style w:type="paragraph" w:styleId="Titre4">
    <w:name w:val="heading 4"/>
    <w:basedOn w:val="Normal"/>
    <w:next w:val="Normal"/>
    <w:link w:val="Titre4Car"/>
    <w:semiHidden/>
    <w:unhideWhenUsed/>
    <w:qFormat/>
    <w:rsid w:val="00F81675"/>
    <w:pPr>
      <w:keepNext/>
      <w:numPr>
        <w:ilvl w:val="3"/>
        <w:numId w:val="3"/>
      </w:numPr>
      <w:spacing w:before="240" w:after="60"/>
      <w:outlineLvl w:val="3"/>
    </w:pPr>
    <w:rPr>
      <w:rFonts w:ascii="Calibri" w:hAnsi="Calibri" w:cs="Times New Roman"/>
      <w:b/>
      <w:bCs/>
      <w:sz w:val="28"/>
      <w:szCs w:val="28"/>
    </w:rPr>
  </w:style>
  <w:style w:type="paragraph" w:styleId="Titre5">
    <w:name w:val="heading 5"/>
    <w:basedOn w:val="Normal"/>
    <w:next w:val="Normal"/>
    <w:link w:val="Titre5Car"/>
    <w:semiHidden/>
    <w:unhideWhenUsed/>
    <w:qFormat/>
    <w:rsid w:val="008B361A"/>
    <w:pPr>
      <w:numPr>
        <w:ilvl w:val="4"/>
        <w:numId w:val="3"/>
      </w:num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semiHidden/>
    <w:unhideWhenUsed/>
    <w:qFormat/>
    <w:rsid w:val="008B361A"/>
    <w:pPr>
      <w:numPr>
        <w:ilvl w:val="5"/>
        <w:numId w:val="3"/>
      </w:numPr>
      <w:spacing w:before="240" w:after="60"/>
      <w:outlineLvl w:val="5"/>
    </w:pPr>
    <w:rPr>
      <w:rFonts w:ascii="Calibri" w:hAnsi="Calibri" w:cs="Times New Roman"/>
      <w:b/>
      <w:bCs/>
      <w:szCs w:val="22"/>
    </w:rPr>
  </w:style>
  <w:style w:type="paragraph" w:styleId="Titre7">
    <w:name w:val="heading 7"/>
    <w:basedOn w:val="Normal"/>
    <w:next w:val="Normal"/>
    <w:link w:val="Titre7Car"/>
    <w:semiHidden/>
    <w:unhideWhenUsed/>
    <w:qFormat/>
    <w:rsid w:val="008B361A"/>
    <w:pPr>
      <w:numPr>
        <w:ilvl w:val="6"/>
        <w:numId w:val="3"/>
      </w:numPr>
      <w:spacing w:before="240" w:after="60"/>
      <w:outlineLvl w:val="6"/>
    </w:pPr>
    <w:rPr>
      <w:rFonts w:ascii="Calibri" w:hAnsi="Calibri" w:cs="Times New Roman"/>
      <w:sz w:val="24"/>
      <w:szCs w:val="24"/>
    </w:rPr>
  </w:style>
  <w:style w:type="paragraph" w:styleId="Titre8">
    <w:name w:val="heading 8"/>
    <w:basedOn w:val="Normal"/>
    <w:next w:val="Normal"/>
    <w:link w:val="Titre8Car"/>
    <w:semiHidden/>
    <w:unhideWhenUsed/>
    <w:qFormat/>
    <w:rsid w:val="008B361A"/>
    <w:pPr>
      <w:numPr>
        <w:ilvl w:val="7"/>
        <w:numId w:val="3"/>
      </w:numPr>
      <w:spacing w:before="240" w:after="60"/>
      <w:outlineLvl w:val="7"/>
    </w:pPr>
    <w:rPr>
      <w:rFonts w:ascii="Calibri" w:hAnsi="Calibri" w:cs="Times New Roman"/>
      <w:i/>
      <w:iCs/>
      <w:sz w:val="24"/>
      <w:szCs w:val="24"/>
    </w:rPr>
  </w:style>
  <w:style w:type="paragraph" w:styleId="Titre9">
    <w:name w:val="heading 9"/>
    <w:basedOn w:val="Normal"/>
    <w:next w:val="Normal"/>
    <w:link w:val="Titre9Car"/>
    <w:semiHidden/>
    <w:unhideWhenUsed/>
    <w:qFormat/>
    <w:rsid w:val="008B361A"/>
    <w:pPr>
      <w:numPr>
        <w:ilvl w:val="8"/>
        <w:numId w:val="3"/>
      </w:numPr>
      <w:spacing w:before="240" w:after="60"/>
      <w:outlineLvl w:val="8"/>
    </w:pPr>
    <w:rPr>
      <w:rFonts w:ascii="Cambria" w:hAnsi="Cambria"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96338"/>
    <w:pPr>
      <w:tabs>
        <w:tab w:val="center" w:pos="4536"/>
        <w:tab w:val="right" w:pos="9072"/>
      </w:tabs>
    </w:pPr>
    <w:rPr>
      <w:rFonts w:cs="Times New Roman"/>
    </w:rPr>
  </w:style>
  <w:style w:type="paragraph" w:styleId="Pieddepage">
    <w:name w:val="footer"/>
    <w:basedOn w:val="Normal"/>
    <w:link w:val="PieddepageCar"/>
    <w:uiPriority w:val="99"/>
    <w:rsid w:val="00696338"/>
    <w:pPr>
      <w:tabs>
        <w:tab w:val="center" w:pos="4536"/>
        <w:tab w:val="right" w:pos="9072"/>
      </w:tabs>
    </w:pPr>
    <w:rPr>
      <w:rFonts w:ascii="Arial" w:hAnsi="Arial" w:cs="Times New Roman"/>
      <w:sz w:val="20"/>
    </w:rPr>
  </w:style>
  <w:style w:type="character" w:styleId="Numrodepage">
    <w:name w:val="page number"/>
    <w:basedOn w:val="Policepardfaut"/>
    <w:rsid w:val="00696338"/>
  </w:style>
  <w:style w:type="paragraph" w:customStyle="1" w:styleId="premirepage">
    <w:name w:val="première page"/>
    <w:basedOn w:val="Normal"/>
    <w:next w:val="Normal"/>
    <w:link w:val="premirepageCar"/>
    <w:rsid w:val="00696338"/>
    <w:pPr>
      <w:autoSpaceDE/>
      <w:autoSpaceDN/>
      <w:spacing w:before="60" w:after="60"/>
      <w:jc w:val="both"/>
    </w:pPr>
    <w:rPr>
      <w:rFonts w:ascii="Arial" w:hAnsi="Arial"/>
      <w:b/>
      <w:bCs/>
      <w:kern w:val="32"/>
      <w:szCs w:val="22"/>
    </w:rPr>
  </w:style>
  <w:style w:type="character" w:customStyle="1" w:styleId="premirepageCar">
    <w:name w:val="première page Car"/>
    <w:link w:val="premirepage"/>
    <w:locked/>
    <w:rsid w:val="00696338"/>
    <w:rPr>
      <w:rFonts w:ascii="Arial" w:hAnsi="Arial" w:cs="Arial"/>
      <w:b/>
      <w:bCs/>
      <w:kern w:val="32"/>
      <w:sz w:val="22"/>
      <w:szCs w:val="22"/>
      <w:lang w:val="fr-FR" w:eastAsia="fr-FR" w:bidi="ar-SA"/>
    </w:rPr>
  </w:style>
  <w:style w:type="paragraph" w:customStyle="1" w:styleId="Petit-10pt">
    <w:name w:val="Petit -10pt"/>
    <w:basedOn w:val="Normal"/>
    <w:link w:val="Petit-10ptCar"/>
    <w:rsid w:val="00696338"/>
    <w:pPr>
      <w:autoSpaceDE/>
      <w:autoSpaceDN/>
      <w:jc w:val="both"/>
    </w:pPr>
    <w:rPr>
      <w:rFonts w:ascii="Arial" w:hAnsi="Arial"/>
      <w:kern w:val="32"/>
      <w:sz w:val="20"/>
    </w:rPr>
  </w:style>
  <w:style w:type="character" w:customStyle="1" w:styleId="Petit-10ptCar">
    <w:name w:val="Petit -10pt Car"/>
    <w:link w:val="Petit-10pt"/>
    <w:locked/>
    <w:rsid w:val="00696338"/>
    <w:rPr>
      <w:rFonts w:ascii="Arial" w:hAnsi="Arial" w:cs="Arial"/>
      <w:kern w:val="32"/>
      <w:lang w:val="fr-FR" w:eastAsia="fr-FR" w:bidi="ar-SA"/>
    </w:rPr>
  </w:style>
  <w:style w:type="paragraph" w:customStyle="1" w:styleId="normal-italique">
    <w:name w:val="normal - italique"/>
    <w:basedOn w:val="Normal"/>
    <w:link w:val="normal-italiqueCar"/>
    <w:rsid w:val="00696338"/>
    <w:pPr>
      <w:autoSpaceDE/>
      <w:autoSpaceDN/>
      <w:jc w:val="both"/>
    </w:pPr>
    <w:rPr>
      <w:rFonts w:ascii="Arial" w:hAnsi="Arial"/>
      <w:i/>
      <w:iCs/>
      <w:kern w:val="32"/>
      <w:szCs w:val="22"/>
    </w:rPr>
  </w:style>
  <w:style w:type="character" w:customStyle="1" w:styleId="normal-italiqueCar">
    <w:name w:val="normal - italique Car"/>
    <w:link w:val="normal-italique"/>
    <w:locked/>
    <w:rsid w:val="00696338"/>
    <w:rPr>
      <w:rFonts w:ascii="Arial" w:hAnsi="Arial" w:cs="Arial"/>
      <w:i/>
      <w:iCs/>
      <w:kern w:val="32"/>
      <w:sz w:val="22"/>
      <w:szCs w:val="22"/>
      <w:lang w:val="fr-FR" w:eastAsia="fr-FR" w:bidi="ar-SA"/>
    </w:rPr>
  </w:style>
  <w:style w:type="paragraph" w:customStyle="1" w:styleId="Titredechapitre">
    <w:name w:val="Titre de chapitre"/>
    <w:basedOn w:val="Normal"/>
    <w:next w:val="Normal"/>
    <w:link w:val="TitredechapitreCar"/>
    <w:rsid w:val="00696338"/>
    <w:pPr>
      <w:autoSpaceDE/>
      <w:autoSpaceDN/>
      <w:jc w:val="both"/>
    </w:pPr>
    <w:rPr>
      <w:rFonts w:ascii="Arial" w:hAnsi="Arial"/>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fr-FR" w:eastAsia="fr-FR" w:bidi="ar-SA"/>
    </w:rPr>
  </w:style>
  <w:style w:type="paragraph" w:styleId="Notedebasdepage">
    <w:name w:val="footnote text"/>
    <w:basedOn w:val="Normal"/>
    <w:link w:val="NotedebasdepageCar"/>
    <w:uiPriority w:val="99"/>
    <w:semiHidden/>
    <w:rsid w:val="00696338"/>
    <w:rPr>
      <w:rFonts w:ascii="Arial" w:hAnsi="Arial" w:cs="Times New Roman"/>
      <w:sz w:val="20"/>
    </w:rPr>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A1F7C"/>
    <w:pPr>
      <w:shd w:val="clear" w:color="auto" w:fill="000080"/>
    </w:pPr>
    <w:rPr>
      <w:rFonts w:cs="Tahoma"/>
    </w:rPr>
  </w:style>
  <w:style w:type="character" w:styleId="Lienhypertexte">
    <w:name w:val="Hyperlink"/>
    <w:uiPriority w:val="99"/>
    <w:rsid w:val="00E9245A"/>
    <w:rPr>
      <w:color w:val="0000FF"/>
      <w:u w:val="single"/>
    </w:rPr>
  </w:style>
  <w:style w:type="character" w:styleId="Lienhypertextesuivivisit">
    <w:name w:val="FollowedHyperlink"/>
    <w:rsid w:val="00E9245A"/>
    <w:rPr>
      <w:color w:val="800080"/>
      <w:u w:val="single"/>
    </w:rPr>
  </w:style>
  <w:style w:type="paragraph" w:styleId="Textedebulles">
    <w:name w:val="Balloon Text"/>
    <w:basedOn w:val="Normal"/>
    <w:semiHidden/>
    <w:rsid w:val="002158BA"/>
    <w:rPr>
      <w:rFonts w:cs="Tahoma"/>
      <w:sz w:val="16"/>
      <w:szCs w:val="16"/>
    </w:rPr>
  </w:style>
  <w:style w:type="paragraph" w:customStyle="1" w:styleId="Default">
    <w:name w:val="Default"/>
    <w:rsid w:val="00306189"/>
    <w:pPr>
      <w:autoSpaceDE w:val="0"/>
      <w:autoSpaceDN w:val="0"/>
      <w:adjustRightInd w:val="0"/>
    </w:pPr>
    <w:rPr>
      <w:rFonts w:ascii="Tahoma" w:hAnsi="Tahoma" w:cs="Tahoma"/>
      <w:color w:val="000000"/>
      <w:sz w:val="24"/>
      <w:szCs w:val="24"/>
    </w:rPr>
  </w:style>
  <w:style w:type="paragraph" w:customStyle="1" w:styleId="Soustitrenormal">
    <w:name w:val="Sous titre normal"/>
    <w:basedOn w:val="Normal"/>
    <w:rsid w:val="00650ABD"/>
    <w:pPr>
      <w:numPr>
        <w:numId w:val="1"/>
      </w:numPr>
      <w:autoSpaceDE/>
      <w:autoSpaceDN/>
      <w:jc w:val="both"/>
    </w:pPr>
    <w:rPr>
      <w:rFonts w:cs="Times New Roman"/>
      <w:b/>
      <w:bCs/>
      <w:i/>
      <w:iCs/>
    </w:rPr>
  </w:style>
  <w:style w:type="character" w:customStyle="1" w:styleId="PieddepageCar">
    <w:name w:val="Pied de page Car"/>
    <w:link w:val="Pieddepage"/>
    <w:uiPriority w:val="99"/>
    <w:rsid w:val="00171D7B"/>
    <w:rPr>
      <w:rFonts w:ascii="Arial" w:hAnsi="Arial" w:cs="Arial"/>
    </w:rPr>
  </w:style>
  <w:style w:type="character" w:customStyle="1" w:styleId="NotedebasdepageCar">
    <w:name w:val="Note de bas de page Car"/>
    <w:link w:val="Notedebasdepage"/>
    <w:uiPriority w:val="99"/>
    <w:semiHidden/>
    <w:rsid w:val="00B562F8"/>
    <w:rPr>
      <w:rFonts w:ascii="Arial" w:hAnsi="Arial" w:cs="Arial"/>
    </w:rPr>
  </w:style>
  <w:style w:type="paragraph" w:styleId="Notedefin">
    <w:name w:val="endnote text"/>
    <w:basedOn w:val="Normal"/>
    <w:link w:val="NotedefinCar"/>
    <w:rsid w:val="00743F24"/>
    <w:rPr>
      <w:rFonts w:ascii="Arial" w:hAnsi="Arial" w:cs="Times New Roman"/>
      <w:sz w:val="20"/>
    </w:rPr>
  </w:style>
  <w:style w:type="character" w:customStyle="1" w:styleId="NotedefinCar">
    <w:name w:val="Note de fin Car"/>
    <w:link w:val="Notedefin"/>
    <w:rsid w:val="00743F24"/>
    <w:rPr>
      <w:rFonts w:ascii="Arial" w:hAnsi="Arial" w:cs="Arial"/>
    </w:rPr>
  </w:style>
  <w:style w:type="character" w:styleId="Appeldenotedefin">
    <w:name w:val="endnote reference"/>
    <w:rsid w:val="00743F24"/>
    <w:rPr>
      <w:vertAlign w:val="superscript"/>
    </w:rPr>
  </w:style>
  <w:style w:type="character" w:customStyle="1" w:styleId="Titre2Car">
    <w:name w:val="Titre 2 Car"/>
    <w:link w:val="Titre2"/>
    <w:rsid w:val="003836FB"/>
    <w:rPr>
      <w:rFonts w:ascii="Tahoma" w:hAnsi="Tahoma"/>
      <w:b/>
      <w:bCs/>
      <w:iCs/>
      <w:sz w:val="24"/>
      <w:szCs w:val="24"/>
    </w:rPr>
  </w:style>
  <w:style w:type="character" w:customStyle="1" w:styleId="Titre3Car">
    <w:name w:val="Titre 3 Car"/>
    <w:link w:val="Titre3"/>
    <w:rsid w:val="008B361A"/>
    <w:rPr>
      <w:rFonts w:ascii="Tahoma" w:hAnsi="Tahoma"/>
      <w:b/>
      <w:bCs/>
      <w:sz w:val="28"/>
      <w:szCs w:val="26"/>
    </w:rPr>
  </w:style>
  <w:style w:type="paragraph" w:customStyle="1" w:styleId="StyleTitre2">
    <w:name w:val="StyleTitre 2"/>
    <w:basedOn w:val="Titre2"/>
    <w:autoRedefine/>
    <w:qFormat/>
    <w:rsid w:val="00743F24"/>
    <w:pPr>
      <w:numPr>
        <w:ilvl w:val="2"/>
        <w:numId w:val="2"/>
      </w:numPr>
    </w:pPr>
    <w:rPr>
      <w:i/>
    </w:rPr>
  </w:style>
  <w:style w:type="paragraph" w:customStyle="1" w:styleId="StyleTitre3LatinTahoma11pt">
    <w:name w:val="Style Titre 3 + (Latin) Tahoma 11 pt"/>
    <w:basedOn w:val="Titre3"/>
    <w:autoRedefine/>
    <w:qFormat/>
    <w:rsid w:val="00743F24"/>
    <w:pPr>
      <w:spacing w:after="120"/>
    </w:pPr>
    <w:rPr>
      <w:sz w:val="22"/>
    </w:rPr>
  </w:style>
  <w:style w:type="character" w:customStyle="1" w:styleId="Titre4Car">
    <w:name w:val="Titre 4 Car"/>
    <w:link w:val="Titre4"/>
    <w:semiHidden/>
    <w:rsid w:val="00F81675"/>
    <w:rPr>
      <w:rFonts w:ascii="Calibri" w:hAnsi="Calibri"/>
      <w:b/>
      <w:bCs/>
      <w:sz w:val="28"/>
      <w:szCs w:val="28"/>
    </w:rPr>
  </w:style>
  <w:style w:type="character" w:customStyle="1" w:styleId="Titre5Car">
    <w:name w:val="Titre 5 Car"/>
    <w:link w:val="Titre5"/>
    <w:semiHidden/>
    <w:rsid w:val="008B361A"/>
    <w:rPr>
      <w:rFonts w:ascii="Calibri" w:hAnsi="Calibri"/>
      <w:b/>
      <w:bCs/>
      <w:i/>
      <w:iCs/>
      <w:sz w:val="26"/>
      <w:szCs w:val="26"/>
    </w:rPr>
  </w:style>
  <w:style w:type="character" w:customStyle="1" w:styleId="Titre6Car">
    <w:name w:val="Titre 6 Car"/>
    <w:link w:val="Titre6"/>
    <w:semiHidden/>
    <w:rsid w:val="008B361A"/>
    <w:rPr>
      <w:rFonts w:ascii="Calibri" w:hAnsi="Calibri"/>
      <w:b/>
      <w:bCs/>
      <w:sz w:val="22"/>
      <w:szCs w:val="22"/>
    </w:rPr>
  </w:style>
  <w:style w:type="character" w:customStyle="1" w:styleId="Titre7Car">
    <w:name w:val="Titre 7 Car"/>
    <w:link w:val="Titre7"/>
    <w:semiHidden/>
    <w:rsid w:val="008B361A"/>
    <w:rPr>
      <w:rFonts w:ascii="Calibri" w:hAnsi="Calibri"/>
      <w:sz w:val="24"/>
      <w:szCs w:val="24"/>
    </w:rPr>
  </w:style>
  <w:style w:type="character" w:customStyle="1" w:styleId="Titre8Car">
    <w:name w:val="Titre 8 Car"/>
    <w:link w:val="Titre8"/>
    <w:semiHidden/>
    <w:rsid w:val="008B361A"/>
    <w:rPr>
      <w:rFonts w:ascii="Calibri" w:hAnsi="Calibri"/>
      <w:i/>
      <w:iCs/>
      <w:sz w:val="24"/>
      <w:szCs w:val="24"/>
    </w:rPr>
  </w:style>
  <w:style w:type="character" w:customStyle="1" w:styleId="Titre9Car">
    <w:name w:val="Titre 9 Car"/>
    <w:link w:val="Titre9"/>
    <w:semiHidden/>
    <w:rsid w:val="008B361A"/>
    <w:rPr>
      <w:rFonts w:ascii="Cambria" w:hAnsi="Cambria"/>
      <w:sz w:val="22"/>
      <w:szCs w:val="22"/>
    </w:rPr>
  </w:style>
  <w:style w:type="paragraph" w:styleId="Titre">
    <w:name w:val="Title"/>
    <w:basedOn w:val="Normal"/>
    <w:next w:val="Normal"/>
    <w:link w:val="TitreCar"/>
    <w:autoRedefine/>
    <w:qFormat/>
    <w:rsid w:val="00FC3F31"/>
    <w:pPr>
      <w:spacing w:before="360" w:after="360" w:line="276" w:lineRule="auto"/>
      <w:jc w:val="center"/>
      <w:outlineLvl w:val="0"/>
    </w:pPr>
    <w:rPr>
      <w:rFonts w:cs="Times New Roman"/>
      <w:b/>
      <w:bCs/>
      <w:kern w:val="28"/>
      <w:sz w:val="28"/>
      <w:szCs w:val="22"/>
    </w:rPr>
  </w:style>
  <w:style w:type="character" w:customStyle="1" w:styleId="TitreCar">
    <w:name w:val="Titre Car"/>
    <w:link w:val="Titre"/>
    <w:rsid w:val="00FC3F31"/>
    <w:rPr>
      <w:rFonts w:ascii="Tahoma" w:hAnsi="Tahoma" w:cs="Tahoma"/>
      <w:b/>
      <w:bCs/>
      <w:kern w:val="28"/>
      <w:sz w:val="28"/>
      <w:szCs w:val="22"/>
    </w:rPr>
  </w:style>
  <w:style w:type="paragraph" w:styleId="NormalWeb">
    <w:name w:val="Normal (Web)"/>
    <w:basedOn w:val="Normal"/>
    <w:uiPriority w:val="99"/>
    <w:unhideWhenUsed/>
    <w:rsid w:val="00BA73B4"/>
    <w:pPr>
      <w:autoSpaceDE/>
      <w:autoSpaceDN/>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99"/>
    <w:qFormat/>
    <w:rsid w:val="004E6426"/>
    <w:pPr>
      <w:ind w:left="720"/>
      <w:contextualSpacing/>
    </w:pPr>
  </w:style>
  <w:style w:type="character" w:customStyle="1" w:styleId="Titre1Car">
    <w:name w:val="Titre 1 Car"/>
    <w:link w:val="Titre1"/>
    <w:rsid w:val="00286CF5"/>
    <w:rPr>
      <w:rFonts w:ascii="Tahoma" w:hAnsi="Tahoma"/>
      <w:b/>
      <w:bCs/>
      <w:kern w:val="32"/>
      <w:sz w:val="24"/>
      <w:szCs w:val="24"/>
    </w:rPr>
  </w:style>
  <w:style w:type="character" w:styleId="Marquedecommentaire">
    <w:name w:val="annotation reference"/>
    <w:rsid w:val="00D56121"/>
    <w:rPr>
      <w:sz w:val="16"/>
      <w:szCs w:val="16"/>
    </w:rPr>
  </w:style>
  <w:style w:type="paragraph" w:styleId="Commentaire">
    <w:name w:val="annotation text"/>
    <w:basedOn w:val="Normal"/>
    <w:link w:val="CommentaireCar"/>
    <w:rsid w:val="00D56121"/>
    <w:rPr>
      <w:rFonts w:ascii="Arial" w:hAnsi="Arial" w:cs="Times New Roman"/>
      <w:sz w:val="20"/>
    </w:rPr>
  </w:style>
  <w:style w:type="character" w:customStyle="1" w:styleId="CommentaireCar">
    <w:name w:val="Commentaire Car"/>
    <w:link w:val="Commentaire"/>
    <w:rsid w:val="00D56121"/>
    <w:rPr>
      <w:rFonts w:ascii="Arial" w:hAnsi="Arial" w:cs="Arial"/>
    </w:rPr>
  </w:style>
  <w:style w:type="paragraph" w:styleId="Objetducommentaire">
    <w:name w:val="annotation subject"/>
    <w:basedOn w:val="Commentaire"/>
    <w:next w:val="Commentaire"/>
    <w:link w:val="ObjetducommentaireCar"/>
    <w:rsid w:val="00D56121"/>
    <w:rPr>
      <w:b/>
      <w:bCs/>
    </w:rPr>
  </w:style>
  <w:style w:type="character" w:customStyle="1" w:styleId="ObjetducommentaireCar">
    <w:name w:val="Objet du commentaire Car"/>
    <w:link w:val="Objetducommentaire"/>
    <w:rsid w:val="00D56121"/>
    <w:rPr>
      <w:rFonts w:ascii="Arial" w:hAnsi="Arial" w:cs="Arial"/>
      <w:b/>
      <w:bCs/>
    </w:rPr>
  </w:style>
  <w:style w:type="character" w:customStyle="1" w:styleId="En-tteCar">
    <w:name w:val="En-tête Car"/>
    <w:link w:val="En-tte"/>
    <w:uiPriority w:val="99"/>
    <w:rsid w:val="0044433B"/>
    <w:rPr>
      <w:rFonts w:ascii="Tahoma" w:hAnsi="Tahoma" w:cs="Arial"/>
      <w:sz w:val="22"/>
    </w:rPr>
  </w:style>
  <w:style w:type="paragraph" w:styleId="Corpsdetexte">
    <w:name w:val="Body Text"/>
    <w:basedOn w:val="Normal"/>
    <w:link w:val="CorpsdetexteCar"/>
    <w:rsid w:val="00122FD1"/>
    <w:pPr>
      <w:autoSpaceDE/>
      <w:autoSpaceDN/>
      <w:spacing w:after="120"/>
      <w:jc w:val="both"/>
    </w:pPr>
    <w:rPr>
      <w:rFonts w:ascii="Times New Roman" w:hAnsi="Times New Roman" w:cs="Times New Roman"/>
      <w:sz w:val="24"/>
      <w:szCs w:val="24"/>
    </w:rPr>
  </w:style>
  <w:style w:type="character" w:customStyle="1" w:styleId="CorpsdetexteCar">
    <w:name w:val="Corps de texte Car"/>
    <w:basedOn w:val="Policepardfaut"/>
    <w:link w:val="Corpsdetexte"/>
    <w:rsid w:val="00122FD1"/>
    <w:rPr>
      <w:sz w:val="24"/>
      <w:szCs w:val="24"/>
    </w:rPr>
  </w:style>
  <w:style w:type="paragraph" w:styleId="Normalcentr">
    <w:name w:val="Block Text"/>
    <w:basedOn w:val="Normal"/>
    <w:rsid w:val="0014384E"/>
    <w:pPr>
      <w:autoSpaceDE/>
      <w:autoSpaceDN/>
      <w:ind w:left="-709" w:right="7371"/>
      <w:jc w:val="center"/>
    </w:pPr>
    <w:rPr>
      <w:rFonts w:ascii="Times New Roman" w:hAnsi="Times New Roman" w:cs="Times New Roman"/>
      <w:smallCaps/>
      <w:sz w:val="20"/>
    </w:rPr>
  </w:style>
  <w:style w:type="character" w:styleId="lev">
    <w:name w:val="Strong"/>
    <w:basedOn w:val="Policepardfaut"/>
    <w:uiPriority w:val="22"/>
    <w:qFormat/>
    <w:rsid w:val="00E14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61">
      <w:bodyDiv w:val="1"/>
      <w:marLeft w:val="0"/>
      <w:marRight w:val="0"/>
      <w:marTop w:val="0"/>
      <w:marBottom w:val="0"/>
      <w:divBdr>
        <w:top w:val="none" w:sz="0" w:space="0" w:color="auto"/>
        <w:left w:val="none" w:sz="0" w:space="0" w:color="auto"/>
        <w:bottom w:val="none" w:sz="0" w:space="0" w:color="auto"/>
        <w:right w:val="none" w:sz="0" w:space="0" w:color="auto"/>
      </w:divBdr>
    </w:div>
    <w:div w:id="174685305">
      <w:bodyDiv w:val="1"/>
      <w:marLeft w:val="0"/>
      <w:marRight w:val="0"/>
      <w:marTop w:val="0"/>
      <w:marBottom w:val="0"/>
      <w:divBdr>
        <w:top w:val="none" w:sz="0" w:space="0" w:color="auto"/>
        <w:left w:val="none" w:sz="0" w:space="0" w:color="auto"/>
        <w:bottom w:val="none" w:sz="0" w:space="0" w:color="auto"/>
        <w:right w:val="none" w:sz="0" w:space="0" w:color="auto"/>
      </w:divBdr>
    </w:div>
    <w:div w:id="230386398">
      <w:bodyDiv w:val="1"/>
      <w:marLeft w:val="0"/>
      <w:marRight w:val="0"/>
      <w:marTop w:val="0"/>
      <w:marBottom w:val="0"/>
      <w:divBdr>
        <w:top w:val="none" w:sz="0" w:space="0" w:color="auto"/>
        <w:left w:val="none" w:sz="0" w:space="0" w:color="auto"/>
        <w:bottom w:val="none" w:sz="0" w:space="0" w:color="auto"/>
        <w:right w:val="none" w:sz="0" w:space="0" w:color="auto"/>
      </w:divBdr>
      <w:divsChild>
        <w:div w:id="1158961956">
          <w:marLeft w:val="0"/>
          <w:marRight w:val="0"/>
          <w:marTop w:val="0"/>
          <w:marBottom w:val="0"/>
          <w:divBdr>
            <w:top w:val="none" w:sz="0" w:space="0" w:color="auto"/>
            <w:left w:val="none" w:sz="0" w:space="0" w:color="auto"/>
            <w:bottom w:val="none" w:sz="0" w:space="0" w:color="auto"/>
            <w:right w:val="none" w:sz="0" w:space="0" w:color="auto"/>
          </w:divBdr>
          <w:divsChild>
            <w:div w:id="848106931">
              <w:marLeft w:val="0"/>
              <w:marRight w:val="0"/>
              <w:marTop w:val="0"/>
              <w:marBottom w:val="0"/>
              <w:divBdr>
                <w:top w:val="none" w:sz="0" w:space="0" w:color="auto"/>
                <w:left w:val="none" w:sz="0" w:space="0" w:color="auto"/>
                <w:bottom w:val="none" w:sz="0" w:space="0" w:color="auto"/>
                <w:right w:val="none" w:sz="0" w:space="0" w:color="auto"/>
              </w:divBdr>
            </w:div>
            <w:div w:id="1945653305">
              <w:marLeft w:val="0"/>
              <w:marRight w:val="0"/>
              <w:marTop w:val="0"/>
              <w:marBottom w:val="0"/>
              <w:divBdr>
                <w:top w:val="none" w:sz="0" w:space="0" w:color="auto"/>
                <w:left w:val="none" w:sz="0" w:space="0" w:color="auto"/>
                <w:bottom w:val="none" w:sz="0" w:space="0" w:color="auto"/>
                <w:right w:val="none" w:sz="0" w:space="0" w:color="auto"/>
              </w:divBdr>
            </w:div>
            <w:div w:id="20923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3118">
      <w:bodyDiv w:val="1"/>
      <w:marLeft w:val="0"/>
      <w:marRight w:val="0"/>
      <w:marTop w:val="0"/>
      <w:marBottom w:val="0"/>
      <w:divBdr>
        <w:top w:val="none" w:sz="0" w:space="0" w:color="auto"/>
        <w:left w:val="none" w:sz="0" w:space="0" w:color="auto"/>
        <w:bottom w:val="none" w:sz="0" w:space="0" w:color="auto"/>
        <w:right w:val="none" w:sz="0" w:space="0" w:color="auto"/>
      </w:divBdr>
    </w:div>
    <w:div w:id="552470608">
      <w:bodyDiv w:val="1"/>
      <w:marLeft w:val="0"/>
      <w:marRight w:val="0"/>
      <w:marTop w:val="0"/>
      <w:marBottom w:val="0"/>
      <w:divBdr>
        <w:top w:val="none" w:sz="0" w:space="0" w:color="auto"/>
        <w:left w:val="none" w:sz="0" w:space="0" w:color="auto"/>
        <w:bottom w:val="none" w:sz="0" w:space="0" w:color="auto"/>
        <w:right w:val="none" w:sz="0" w:space="0" w:color="auto"/>
      </w:divBdr>
    </w:div>
    <w:div w:id="556818152">
      <w:bodyDiv w:val="1"/>
      <w:marLeft w:val="0"/>
      <w:marRight w:val="0"/>
      <w:marTop w:val="0"/>
      <w:marBottom w:val="0"/>
      <w:divBdr>
        <w:top w:val="none" w:sz="0" w:space="0" w:color="auto"/>
        <w:left w:val="none" w:sz="0" w:space="0" w:color="auto"/>
        <w:bottom w:val="none" w:sz="0" w:space="0" w:color="auto"/>
        <w:right w:val="none" w:sz="0" w:space="0" w:color="auto"/>
      </w:divBdr>
    </w:div>
    <w:div w:id="565920261">
      <w:bodyDiv w:val="1"/>
      <w:marLeft w:val="0"/>
      <w:marRight w:val="0"/>
      <w:marTop w:val="0"/>
      <w:marBottom w:val="0"/>
      <w:divBdr>
        <w:top w:val="none" w:sz="0" w:space="0" w:color="auto"/>
        <w:left w:val="none" w:sz="0" w:space="0" w:color="auto"/>
        <w:bottom w:val="none" w:sz="0" w:space="0" w:color="auto"/>
        <w:right w:val="none" w:sz="0" w:space="0" w:color="auto"/>
      </w:divBdr>
    </w:div>
    <w:div w:id="814102496">
      <w:bodyDiv w:val="1"/>
      <w:marLeft w:val="0"/>
      <w:marRight w:val="0"/>
      <w:marTop w:val="0"/>
      <w:marBottom w:val="0"/>
      <w:divBdr>
        <w:top w:val="none" w:sz="0" w:space="0" w:color="auto"/>
        <w:left w:val="none" w:sz="0" w:space="0" w:color="auto"/>
        <w:bottom w:val="none" w:sz="0" w:space="0" w:color="auto"/>
        <w:right w:val="none" w:sz="0" w:space="0" w:color="auto"/>
      </w:divBdr>
    </w:div>
    <w:div w:id="928536843">
      <w:bodyDiv w:val="1"/>
      <w:marLeft w:val="0"/>
      <w:marRight w:val="0"/>
      <w:marTop w:val="0"/>
      <w:marBottom w:val="0"/>
      <w:divBdr>
        <w:top w:val="none" w:sz="0" w:space="0" w:color="auto"/>
        <w:left w:val="none" w:sz="0" w:space="0" w:color="auto"/>
        <w:bottom w:val="none" w:sz="0" w:space="0" w:color="auto"/>
        <w:right w:val="none" w:sz="0" w:space="0" w:color="auto"/>
      </w:divBdr>
    </w:div>
    <w:div w:id="1001275014">
      <w:bodyDiv w:val="1"/>
      <w:marLeft w:val="0"/>
      <w:marRight w:val="0"/>
      <w:marTop w:val="0"/>
      <w:marBottom w:val="0"/>
      <w:divBdr>
        <w:top w:val="none" w:sz="0" w:space="0" w:color="auto"/>
        <w:left w:val="none" w:sz="0" w:space="0" w:color="auto"/>
        <w:bottom w:val="none" w:sz="0" w:space="0" w:color="auto"/>
        <w:right w:val="none" w:sz="0" w:space="0" w:color="auto"/>
      </w:divBdr>
    </w:div>
    <w:div w:id="1016269259">
      <w:bodyDiv w:val="1"/>
      <w:marLeft w:val="0"/>
      <w:marRight w:val="0"/>
      <w:marTop w:val="0"/>
      <w:marBottom w:val="0"/>
      <w:divBdr>
        <w:top w:val="none" w:sz="0" w:space="0" w:color="auto"/>
        <w:left w:val="none" w:sz="0" w:space="0" w:color="auto"/>
        <w:bottom w:val="none" w:sz="0" w:space="0" w:color="auto"/>
        <w:right w:val="none" w:sz="0" w:space="0" w:color="auto"/>
      </w:divBdr>
    </w:div>
    <w:div w:id="1062370466">
      <w:bodyDiv w:val="1"/>
      <w:marLeft w:val="0"/>
      <w:marRight w:val="0"/>
      <w:marTop w:val="0"/>
      <w:marBottom w:val="0"/>
      <w:divBdr>
        <w:top w:val="none" w:sz="0" w:space="0" w:color="auto"/>
        <w:left w:val="none" w:sz="0" w:space="0" w:color="auto"/>
        <w:bottom w:val="none" w:sz="0" w:space="0" w:color="auto"/>
        <w:right w:val="none" w:sz="0" w:space="0" w:color="auto"/>
      </w:divBdr>
    </w:div>
    <w:div w:id="1065759385">
      <w:bodyDiv w:val="1"/>
      <w:marLeft w:val="0"/>
      <w:marRight w:val="0"/>
      <w:marTop w:val="0"/>
      <w:marBottom w:val="0"/>
      <w:divBdr>
        <w:top w:val="none" w:sz="0" w:space="0" w:color="auto"/>
        <w:left w:val="none" w:sz="0" w:space="0" w:color="auto"/>
        <w:bottom w:val="none" w:sz="0" w:space="0" w:color="auto"/>
        <w:right w:val="none" w:sz="0" w:space="0" w:color="auto"/>
      </w:divBdr>
    </w:div>
    <w:div w:id="1203707535">
      <w:bodyDiv w:val="1"/>
      <w:marLeft w:val="0"/>
      <w:marRight w:val="0"/>
      <w:marTop w:val="0"/>
      <w:marBottom w:val="0"/>
      <w:divBdr>
        <w:top w:val="none" w:sz="0" w:space="0" w:color="auto"/>
        <w:left w:val="none" w:sz="0" w:space="0" w:color="auto"/>
        <w:bottom w:val="none" w:sz="0" w:space="0" w:color="auto"/>
        <w:right w:val="none" w:sz="0" w:space="0" w:color="auto"/>
      </w:divBdr>
    </w:div>
    <w:div w:id="1270891556">
      <w:bodyDiv w:val="1"/>
      <w:marLeft w:val="0"/>
      <w:marRight w:val="0"/>
      <w:marTop w:val="0"/>
      <w:marBottom w:val="0"/>
      <w:divBdr>
        <w:top w:val="none" w:sz="0" w:space="0" w:color="auto"/>
        <w:left w:val="none" w:sz="0" w:space="0" w:color="auto"/>
        <w:bottom w:val="none" w:sz="0" w:space="0" w:color="auto"/>
        <w:right w:val="none" w:sz="0" w:space="0" w:color="auto"/>
      </w:divBdr>
    </w:div>
    <w:div w:id="1291548127">
      <w:bodyDiv w:val="1"/>
      <w:marLeft w:val="0"/>
      <w:marRight w:val="0"/>
      <w:marTop w:val="0"/>
      <w:marBottom w:val="0"/>
      <w:divBdr>
        <w:top w:val="none" w:sz="0" w:space="0" w:color="auto"/>
        <w:left w:val="none" w:sz="0" w:space="0" w:color="auto"/>
        <w:bottom w:val="none" w:sz="0" w:space="0" w:color="auto"/>
        <w:right w:val="none" w:sz="0" w:space="0" w:color="auto"/>
      </w:divBdr>
    </w:div>
    <w:div w:id="1362167854">
      <w:bodyDiv w:val="1"/>
      <w:marLeft w:val="0"/>
      <w:marRight w:val="0"/>
      <w:marTop w:val="0"/>
      <w:marBottom w:val="0"/>
      <w:divBdr>
        <w:top w:val="none" w:sz="0" w:space="0" w:color="auto"/>
        <w:left w:val="none" w:sz="0" w:space="0" w:color="auto"/>
        <w:bottom w:val="none" w:sz="0" w:space="0" w:color="auto"/>
        <w:right w:val="none" w:sz="0" w:space="0" w:color="auto"/>
      </w:divBdr>
    </w:div>
    <w:div w:id="1383407824">
      <w:bodyDiv w:val="1"/>
      <w:marLeft w:val="0"/>
      <w:marRight w:val="0"/>
      <w:marTop w:val="0"/>
      <w:marBottom w:val="0"/>
      <w:divBdr>
        <w:top w:val="none" w:sz="0" w:space="0" w:color="auto"/>
        <w:left w:val="none" w:sz="0" w:space="0" w:color="auto"/>
        <w:bottom w:val="none" w:sz="0" w:space="0" w:color="auto"/>
        <w:right w:val="none" w:sz="0" w:space="0" w:color="auto"/>
      </w:divBdr>
    </w:div>
    <w:div w:id="1388071314">
      <w:bodyDiv w:val="1"/>
      <w:marLeft w:val="0"/>
      <w:marRight w:val="0"/>
      <w:marTop w:val="0"/>
      <w:marBottom w:val="0"/>
      <w:divBdr>
        <w:top w:val="none" w:sz="0" w:space="0" w:color="auto"/>
        <w:left w:val="none" w:sz="0" w:space="0" w:color="auto"/>
        <w:bottom w:val="none" w:sz="0" w:space="0" w:color="auto"/>
        <w:right w:val="none" w:sz="0" w:space="0" w:color="auto"/>
      </w:divBdr>
    </w:div>
    <w:div w:id="1487818664">
      <w:bodyDiv w:val="1"/>
      <w:marLeft w:val="0"/>
      <w:marRight w:val="0"/>
      <w:marTop w:val="0"/>
      <w:marBottom w:val="0"/>
      <w:divBdr>
        <w:top w:val="none" w:sz="0" w:space="0" w:color="auto"/>
        <w:left w:val="none" w:sz="0" w:space="0" w:color="auto"/>
        <w:bottom w:val="none" w:sz="0" w:space="0" w:color="auto"/>
        <w:right w:val="none" w:sz="0" w:space="0" w:color="auto"/>
      </w:divBdr>
    </w:div>
    <w:div w:id="1500660347">
      <w:bodyDiv w:val="1"/>
      <w:marLeft w:val="0"/>
      <w:marRight w:val="0"/>
      <w:marTop w:val="0"/>
      <w:marBottom w:val="0"/>
      <w:divBdr>
        <w:top w:val="none" w:sz="0" w:space="0" w:color="auto"/>
        <w:left w:val="none" w:sz="0" w:space="0" w:color="auto"/>
        <w:bottom w:val="none" w:sz="0" w:space="0" w:color="auto"/>
        <w:right w:val="none" w:sz="0" w:space="0" w:color="auto"/>
      </w:divBdr>
    </w:div>
    <w:div w:id="1598369452">
      <w:bodyDiv w:val="1"/>
      <w:marLeft w:val="0"/>
      <w:marRight w:val="0"/>
      <w:marTop w:val="0"/>
      <w:marBottom w:val="0"/>
      <w:divBdr>
        <w:top w:val="none" w:sz="0" w:space="0" w:color="auto"/>
        <w:left w:val="none" w:sz="0" w:space="0" w:color="auto"/>
        <w:bottom w:val="none" w:sz="0" w:space="0" w:color="auto"/>
        <w:right w:val="none" w:sz="0" w:space="0" w:color="auto"/>
      </w:divBdr>
    </w:div>
    <w:div w:id="1643387161">
      <w:bodyDiv w:val="1"/>
      <w:marLeft w:val="0"/>
      <w:marRight w:val="0"/>
      <w:marTop w:val="0"/>
      <w:marBottom w:val="0"/>
      <w:divBdr>
        <w:top w:val="none" w:sz="0" w:space="0" w:color="auto"/>
        <w:left w:val="none" w:sz="0" w:space="0" w:color="auto"/>
        <w:bottom w:val="none" w:sz="0" w:space="0" w:color="auto"/>
        <w:right w:val="none" w:sz="0" w:space="0" w:color="auto"/>
      </w:divBdr>
    </w:div>
    <w:div w:id="1649551559">
      <w:bodyDiv w:val="1"/>
      <w:marLeft w:val="0"/>
      <w:marRight w:val="0"/>
      <w:marTop w:val="0"/>
      <w:marBottom w:val="0"/>
      <w:divBdr>
        <w:top w:val="none" w:sz="0" w:space="0" w:color="auto"/>
        <w:left w:val="none" w:sz="0" w:space="0" w:color="auto"/>
        <w:bottom w:val="none" w:sz="0" w:space="0" w:color="auto"/>
        <w:right w:val="none" w:sz="0" w:space="0" w:color="auto"/>
      </w:divBdr>
    </w:div>
    <w:div w:id="1757631230">
      <w:bodyDiv w:val="1"/>
      <w:marLeft w:val="0"/>
      <w:marRight w:val="0"/>
      <w:marTop w:val="0"/>
      <w:marBottom w:val="0"/>
      <w:divBdr>
        <w:top w:val="none" w:sz="0" w:space="0" w:color="auto"/>
        <w:left w:val="none" w:sz="0" w:space="0" w:color="auto"/>
        <w:bottom w:val="none" w:sz="0" w:space="0" w:color="auto"/>
        <w:right w:val="none" w:sz="0" w:space="0" w:color="auto"/>
      </w:divBdr>
    </w:div>
    <w:div w:id="1782530211">
      <w:bodyDiv w:val="1"/>
      <w:marLeft w:val="0"/>
      <w:marRight w:val="0"/>
      <w:marTop w:val="0"/>
      <w:marBottom w:val="0"/>
      <w:divBdr>
        <w:top w:val="none" w:sz="0" w:space="0" w:color="auto"/>
        <w:left w:val="none" w:sz="0" w:space="0" w:color="auto"/>
        <w:bottom w:val="none" w:sz="0" w:space="0" w:color="auto"/>
        <w:right w:val="none" w:sz="0" w:space="0" w:color="auto"/>
      </w:divBdr>
    </w:div>
    <w:div w:id="1852789961">
      <w:bodyDiv w:val="1"/>
      <w:marLeft w:val="0"/>
      <w:marRight w:val="0"/>
      <w:marTop w:val="0"/>
      <w:marBottom w:val="0"/>
      <w:divBdr>
        <w:top w:val="none" w:sz="0" w:space="0" w:color="auto"/>
        <w:left w:val="none" w:sz="0" w:space="0" w:color="auto"/>
        <w:bottom w:val="none" w:sz="0" w:space="0" w:color="auto"/>
        <w:right w:val="none" w:sz="0" w:space="0" w:color="auto"/>
      </w:divBdr>
    </w:div>
    <w:div w:id="2006929588">
      <w:bodyDiv w:val="1"/>
      <w:marLeft w:val="0"/>
      <w:marRight w:val="0"/>
      <w:marTop w:val="0"/>
      <w:marBottom w:val="0"/>
      <w:divBdr>
        <w:top w:val="none" w:sz="0" w:space="0" w:color="auto"/>
        <w:left w:val="none" w:sz="0" w:space="0" w:color="auto"/>
        <w:bottom w:val="none" w:sz="0" w:space="0" w:color="auto"/>
        <w:right w:val="none" w:sz="0" w:space="0" w:color="auto"/>
      </w:divBdr>
    </w:div>
    <w:div w:id="2077164452">
      <w:bodyDiv w:val="1"/>
      <w:marLeft w:val="0"/>
      <w:marRight w:val="0"/>
      <w:marTop w:val="0"/>
      <w:marBottom w:val="0"/>
      <w:divBdr>
        <w:top w:val="none" w:sz="0" w:space="0" w:color="auto"/>
        <w:left w:val="none" w:sz="0" w:space="0" w:color="auto"/>
        <w:bottom w:val="none" w:sz="0" w:space="0" w:color="auto"/>
        <w:right w:val="none" w:sz="0" w:space="0" w:color="auto"/>
      </w:divBdr>
    </w:div>
    <w:div w:id="21019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S-NORMANDIE-DOS-ETABLISSEMENTS@ars.sant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CodeArticle.do?cidTexte=LEGITEXT000006072665&amp;idArticle=LEGIARTI000006685816&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do?cidTexte=LEGITEXT000006073189&amp;dateTexte=29990101&amp;categorieLien=c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france.gouv.fr/affichCode.do?cidTexte=LEGITEXT000006072665&amp;dateTexte=29990101&amp;categorieLien=cid"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104E1-007C-48A0-8ECA-A88F1AC9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6620</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MINKOWSKI</dc:creator>
  <cp:lastModifiedBy>*</cp:lastModifiedBy>
  <cp:revision>2</cp:revision>
  <cp:lastPrinted>2017-04-11T07:56:00Z</cp:lastPrinted>
  <dcterms:created xsi:type="dcterms:W3CDTF">2017-04-28T15:43:00Z</dcterms:created>
  <dcterms:modified xsi:type="dcterms:W3CDTF">2017-04-28T15:43:00Z</dcterms:modified>
</cp:coreProperties>
</file>