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02DF1" w14:textId="77777777" w:rsidR="00425C8B" w:rsidRDefault="00425C8B" w:rsidP="007647ED">
      <w:pPr>
        <w:rPr>
          <w:rFonts w:ascii="Marianne" w:hAnsi="Marianne"/>
        </w:rPr>
      </w:pPr>
    </w:p>
    <w:p w14:paraId="473AA7A5" w14:textId="77777777" w:rsidR="000B6059" w:rsidRPr="001F2E6F" w:rsidRDefault="000B6059" w:rsidP="000B6059">
      <w:pPr>
        <w:jc w:val="center"/>
        <w:rPr>
          <w:rFonts w:ascii="Marianne Light" w:hAnsi="Marianne Light"/>
          <w:b/>
          <w:sz w:val="24"/>
        </w:rPr>
      </w:pPr>
      <w:r w:rsidRPr="001F2E6F">
        <w:rPr>
          <w:rFonts w:ascii="Marianne Light" w:hAnsi="Marianne Light"/>
          <w:b/>
          <w:sz w:val="24"/>
        </w:rPr>
        <w:t>Appel à Manifestation d’Intérêt (AMI)</w:t>
      </w:r>
    </w:p>
    <w:p w14:paraId="303E47FF" w14:textId="1B96D6E4" w:rsidR="000B6059" w:rsidRPr="001F2E6F" w:rsidRDefault="00C37469" w:rsidP="000B6059">
      <w:pPr>
        <w:jc w:val="center"/>
        <w:rPr>
          <w:rFonts w:ascii="Marianne Light" w:hAnsi="Marianne Light"/>
          <w:b/>
          <w:sz w:val="24"/>
        </w:rPr>
      </w:pPr>
      <w:r w:rsidRPr="001F2E6F">
        <w:rPr>
          <w:rFonts w:ascii="Marianne Light" w:hAnsi="Marianne Light"/>
          <w:b/>
          <w:sz w:val="24"/>
        </w:rPr>
        <w:t>Investir au quotidien</w:t>
      </w:r>
      <w:r w:rsidR="00723929" w:rsidRPr="001F2E6F">
        <w:rPr>
          <w:rFonts w:ascii="Marianne Light" w:hAnsi="Marianne Light"/>
          <w:b/>
          <w:sz w:val="24"/>
        </w:rPr>
        <w:t xml:space="preserve"> 2023</w:t>
      </w:r>
      <w:r w:rsidR="001F2E6F" w:rsidRPr="001F2E6F">
        <w:rPr>
          <w:rFonts w:ascii="Marianne Light" w:hAnsi="Marianne Light"/>
          <w:b/>
          <w:sz w:val="24"/>
        </w:rPr>
        <w:t xml:space="preserve"> –Etablissements sanitaires</w:t>
      </w:r>
    </w:p>
    <w:p w14:paraId="605CE06B" w14:textId="77777777" w:rsidR="000B6059" w:rsidRPr="001F2E6F" w:rsidRDefault="000B6059" w:rsidP="000B6059">
      <w:pPr>
        <w:rPr>
          <w:rFonts w:ascii="Marianne Light" w:hAnsi="Marianne Light"/>
          <w:sz w:val="24"/>
        </w:rPr>
      </w:pPr>
    </w:p>
    <w:p w14:paraId="661A6074" w14:textId="77777777" w:rsidR="000B6059" w:rsidRDefault="000B6059" w:rsidP="000B6059">
      <w:pPr>
        <w:rPr>
          <w:rFonts w:ascii="Marianne Light" w:hAnsi="Marianne Light"/>
        </w:rPr>
      </w:pPr>
    </w:p>
    <w:p w14:paraId="1CF33E73" w14:textId="77777777" w:rsidR="000B6059" w:rsidRPr="00EC4291" w:rsidRDefault="000B6059" w:rsidP="000B6059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>Autorité responsable</w:t>
      </w:r>
      <w:r>
        <w:rPr>
          <w:rFonts w:ascii="Marianne Light" w:hAnsi="Marianne Light"/>
        </w:rPr>
        <w:t xml:space="preserve"> </w:t>
      </w:r>
      <w:r w:rsidRPr="00EC4291">
        <w:rPr>
          <w:rFonts w:ascii="Marianne Light" w:hAnsi="Marianne Light"/>
        </w:rPr>
        <w:t>:</w:t>
      </w:r>
    </w:p>
    <w:p w14:paraId="3AAF825E" w14:textId="77777777" w:rsidR="000B6059" w:rsidRPr="00EC4291" w:rsidRDefault="000B6059" w:rsidP="000B6059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>Le Directeur général de l’Agence régionale de santé de Normandie</w:t>
      </w:r>
    </w:p>
    <w:p w14:paraId="7A2919A6" w14:textId="77777777" w:rsidR="000B6059" w:rsidRPr="00EC4291" w:rsidRDefault="000B6059" w:rsidP="000B6059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>Espace Claude Monet</w:t>
      </w:r>
      <w:r w:rsidRPr="00EC4291">
        <w:rPr>
          <w:rFonts w:ascii="Marianne Light" w:hAnsi="Marianne Light" w:cs="Calibri"/>
        </w:rPr>
        <w:t> </w:t>
      </w:r>
      <w:r w:rsidRPr="00EC4291">
        <w:rPr>
          <w:rFonts w:ascii="Marianne Light" w:hAnsi="Marianne Light"/>
        </w:rPr>
        <w:t>|</w:t>
      </w:r>
      <w:r w:rsidRPr="00EC4291">
        <w:rPr>
          <w:rFonts w:ascii="Marianne Light" w:hAnsi="Marianne Light" w:cs="Calibri"/>
        </w:rPr>
        <w:t> </w:t>
      </w:r>
      <w:r w:rsidRPr="00EC4291">
        <w:rPr>
          <w:rFonts w:ascii="Marianne Light" w:hAnsi="Marianne Light"/>
        </w:rPr>
        <w:t xml:space="preserve">2 place Jean </w:t>
      </w:r>
      <w:proofErr w:type="spellStart"/>
      <w:r w:rsidRPr="00EC4291">
        <w:rPr>
          <w:rFonts w:ascii="Marianne Light" w:hAnsi="Marianne Light"/>
        </w:rPr>
        <w:t>Nouzille</w:t>
      </w:r>
      <w:proofErr w:type="spellEnd"/>
      <w:r w:rsidRPr="00EC4291">
        <w:rPr>
          <w:rFonts w:ascii="Marianne Light" w:hAnsi="Marianne Light" w:cs="Calibri"/>
        </w:rPr>
        <w:t> </w:t>
      </w:r>
      <w:r w:rsidRPr="00EC4291">
        <w:rPr>
          <w:rFonts w:ascii="Marianne Light" w:hAnsi="Marianne Light"/>
        </w:rPr>
        <w:t>|</w:t>
      </w:r>
      <w:r w:rsidRPr="00EC4291">
        <w:rPr>
          <w:rFonts w:ascii="Marianne Light" w:hAnsi="Marianne Light" w:cs="Calibri"/>
        </w:rPr>
        <w:t> </w:t>
      </w:r>
      <w:r w:rsidRPr="00EC4291">
        <w:rPr>
          <w:rFonts w:ascii="Marianne Light" w:hAnsi="Marianne Light"/>
        </w:rPr>
        <w:t>CS 55035 |14050 Caen Cedex 4</w:t>
      </w:r>
    </w:p>
    <w:p w14:paraId="15C9FCC7" w14:textId="77777777" w:rsidR="000B6059" w:rsidRPr="00EC4291" w:rsidRDefault="000B6059" w:rsidP="000B6059">
      <w:pPr>
        <w:rPr>
          <w:rFonts w:ascii="Marianne Light" w:hAnsi="Marianne Light"/>
        </w:rPr>
      </w:pPr>
    </w:p>
    <w:p w14:paraId="00F3215C" w14:textId="77777777" w:rsidR="000B6059" w:rsidRPr="00EC4291" w:rsidRDefault="000B6059" w:rsidP="000B6059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 xml:space="preserve">Date de publication de l’avis d’appel à </w:t>
      </w:r>
      <w:r>
        <w:rPr>
          <w:rFonts w:ascii="Marianne Light" w:hAnsi="Marianne Light"/>
        </w:rPr>
        <w:t>manifestation d’intérêt</w:t>
      </w:r>
      <w:r w:rsidRPr="00EC4291">
        <w:rPr>
          <w:rFonts w:ascii="Marianne Light" w:hAnsi="Marianne Light"/>
        </w:rPr>
        <w:t xml:space="preserve"> : date de publication sur le site internet de l’ARS Normandie</w:t>
      </w:r>
    </w:p>
    <w:p w14:paraId="0A536958" w14:textId="77777777" w:rsidR="000B6059" w:rsidRPr="00EC4291" w:rsidRDefault="000B6059" w:rsidP="000B6059">
      <w:pPr>
        <w:rPr>
          <w:rFonts w:ascii="Marianne Light" w:hAnsi="Marianne Light"/>
        </w:rPr>
      </w:pPr>
    </w:p>
    <w:p w14:paraId="3CFCFACF" w14:textId="18FF73A3" w:rsidR="000B6059" w:rsidRPr="00EC4291" w:rsidRDefault="000B6059" w:rsidP="000B6059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 xml:space="preserve">Date limite de dépôt des candidatures </w:t>
      </w:r>
      <w:r w:rsidRPr="004962EC">
        <w:rPr>
          <w:rFonts w:ascii="Marianne Light" w:hAnsi="Marianne Light"/>
        </w:rPr>
        <w:t xml:space="preserve">: </w:t>
      </w:r>
      <w:r>
        <w:rPr>
          <w:rFonts w:ascii="Marianne Light" w:hAnsi="Marianne Light"/>
        </w:rPr>
        <w:t>18 novembre 2023</w:t>
      </w:r>
    </w:p>
    <w:p w14:paraId="502EB220" w14:textId="77777777" w:rsidR="000B6059" w:rsidRPr="00EC4291" w:rsidRDefault="000B6059" w:rsidP="000B6059">
      <w:pPr>
        <w:rPr>
          <w:rFonts w:ascii="Marianne Light" w:hAnsi="Marianne Light"/>
        </w:rPr>
      </w:pPr>
    </w:p>
    <w:p w14:paraId="3152EFF5" w14:textId="77777777" w:rsidR="00425C8B" w:rsidRDefault="00425C8B" w:rsidP="007647ED">
      <w:pPr>
        <w:rPr>
          <w:rFonts w:ascii="Marianne" w:hAnsi="Marianne"/>
        </w:rPr>
      </w:pPr>
    </w:p>
    <w:p w14:paraId="5F247463" w14:textId="77777777" w:rsidR="00196201" w:rsidRPr="00EC4291" w:rsidRDefault="00196201" w:rsidP="00196201">
      <w:pPr>
        <w:pStyle w:val="Corpsdetexte2"/>
        <w:pBdr>
          <w:bottom w:val="single" w:sz="4" w:space="1" w:color="auto"/>
        </w:pBdr>
        <w:rPr>
          <w:rFonts w:ascii="Marianne Light" w:hAnsi="Marianne Light"/>
          <w:b/>
          <w:bCs/>
          <w:smallCaps/>
          <w:sz w:val="24"/>
          <w:szCs w:val="24"/>
        </w:rPr>
      </w:pPr>
      <w:r w:rsidRPr="00EC4291">
        <w:rPr>
          <w:rFonts w:ascii="Marianne Light" w:hAnsi="Marianne Light"/>
          <w:b/>
          <w:bCs/>
          <w:smallCaps/>
          <w:sz w:val="24"/>
          <w:szCs w:val="24"/>
        </w:rPr>
        <w:t>1. Contexte</w:t>
      </w:r>
    </w:p>
    <w:p w14:paraId="55CC4D5D" w14:textId="77777777" w:rsidR="00425C8B" w:rsidRPr="007647ED" w:rsidRDefault="00425C8B" w:rsidP="007647ED">
      <w:pPr>
        <w:rPr>
          <w:rFonts w:ascii="Marianne" w:hAnsi="Marianne"/>
        </w:rPr>
      </w:pPr>
    </w:p>
    <w:p w14:paraId="41E09C0B" w14:textId="1828BC69" w:rsidR="009E367B" w:rsidRDefault="00E64A64" w:rsidP="00CE37B6">
      <w:pPr>
        <w:spacing w:after="200" w:line="276" w:lineRule="auto"/>
        <w:rPr>
          <w:rFonts w:ascii="Marianne Light" w:hAnsi="Marianne Light"/>
        </w:rPr>
      </w:pPr>
      <w:r w:rsidRPr="00C37469">
        <w:rPr>
          <w:rFonts w:ascii="Marianne Light" w:eastAsia="Calibri" w:hAnsi="Marianne Light"/>
          <w:szCs w:val="22"/>
          <w:lang w:eastAsia="en-US"/>
        </w:rPr>
        <w:t>C</w:t>
      </w:r>
      <w:r w:rsidR="009E367B" w:rsidRPr="00C37469">
        <w:rPr>
          <w:rFonts w:ascii="Marianne Light" w:eastAsia="Calibri" w:hAnsi="Marianne Light"/>
          <w:szCs w:val="22"/>
          <w:lang w:eastAsia="en-US"/>
        </w:rPr>
        <w:t>onformément aux engagements du Ségur de la santé</w:t>
      </w:r>
      <w:r w:rsidR="00971C00">
        <w:rPr>
          <w:rFonts w:ascii="Marianne Light" w:eastAsia="Calibri" w:hAnsi="Marianne Light"/>
          <w:szCs w:val="22"/>
          <w:lang w:eastAsia="en-US"/>
        </w:rPr>
        <w:t xml:space="preserve"> et </w:t>
      </w:r>
      <w:r w:rsidR="00971C00" w:rsidRPr="00C37469">
        <w:rPr>
          <w:rFonts w:ascii="Marianne Light" w:eastAsia="Calibri" w:hAnsi="Marianne Light"/>
          <w:szCs w:val="22"/>
          <w:lang w:eastAsia="en-US"/>
        </w:rPr>
        <w:t xml:space="preserve">dans le cadre de la circulaire relative à la première délégation des crédits fonds pour la modernisation et l’investissement en santé au titre de l’année </w:t>
      </w:r>
      <w:r w:rsidR="00971C00" w:rsidRPr="00971C00">
        <w:rPr>
          <w:rFonts w:ascii="Marianne Light" w:eastAsia="Calibri" w:hAnsi="Marianne Light"/>
          <w:szCs w:val="22"/>
          <w:lang w:eastAsia="en-US"/>
        </w:rPr>
        <w:t>2023, en date du 6 juillet 2023</w:t>
      </w:r>
      <w:r w:rsidR="009E367B" w:rsidRPr="00C37469">
        <w:rPr>
          <w:rFonts w:ascii="Marianne Light" w:eastAsia="Calibri" w:hAnsi="Marianne Light"/>
          <w:szCs w:val="22"/>
          <w:lang w:eastAsia="en-US"/>
        </w:rPr>
        <w:t>, un plan d’aide à l’inves</w:t>
      </w:r>
      <w:r w:rsidRPr="00C37469">
        <w:rPr>
          <w:rFonts w:ascii="Marianne Light" w:eastAsia="Calibri" w:hAnsi="Marianne Light"/>
          <w:szCs w:val="22"/>
          <w:lang w:eastAsia="en-US"/>
        </w:rPr>
        <w:t xml:space="preserve">tissement massif à hauteur de </w:t>
      </w:r>
      <w:r w:rsidR="00973858" w:rsidRPr="00971C00">
        <w:rPr>
          <w:rFonts w:ascii="Marianne Light" w:eastAsia="Calibri" w:hAnsi="Marianne Light"/>
          <w:szCs w:val="22"/>
          <w:lang w:eastAsia="en-US"/>
        </w:rPr>
        <w:t>217,9</w:t>
      </w:r>
      <w:r w:rsidRPr="00971C00">
        <w:rPr>
          <w:rFonts w:ascii="Marianne Light" w:eastAsia="Calibri" w:hAnsi="Marianne Light"/>
          <w:szCs w:val="22"/>
          <w:lang w:eastAsia="en-US"/>
        </w:rPr>
        <w:t xml:space="preserve"> M€</w:t>
      </w:r>
      <w:r w:rsidRPr="00C37469">
        <w:rPr>
          <w:rFonts w:ascii="Marianne Light" w:eastAsia="Calibri" w:hAnsi="Marianne Light"/>
          <w:szCs w:val="22"/>
          <w:lang w:eastAsia="en-US"/>
        </w:rPr>
        <w:t xml:space="preserve"> est </w:t>
      </w:r>
      <w:r w:rsidR="0061024F" w:rsidRPr="00C37469">
        <w:rPr>
          <w:rFonts w:ascii="Marianne Light" w:eastAsia="Calibri" w:hAnsi="Marianne Light"/>
          <w:szCs w:val="22"/>
          <w:lang w:eastAsia="en-US"/>
        </w:rPr>
        <w:t xml:space="preserve">de nouveau </w:t>
      </w:r>
      <w:r w:rsidRPr="00C37469">
        <w:rPr>
          <w:rFonts w:ascii="Marianne Light" w:eastAsia="Calibri" w:hAnsi="Marianne Light"/>
          <w:szCs w:val="22"/>
          <w:lang w:eastAsia="en-US"/>
        </w:rPr>
        <w:t xml:space="preserve">déployé </w:t>
      </w:r>
      <w:r w:rsidR="009E367B" w:rsidRPr="00C37469">
        <w:rPr>
          <w:rFonts w:ascii="Marianne Light" w:eastAsia="Calibri" w:hAnsi="Marianne Light"/>
          <w:szCs w:val="22"/>
          <w:lang w:eastAsia="en-US"/>
        </w:rPr>
        <w:t>afin de soutenir immédiatement le fonctionnement quotidien des services en remettant à niveau les investissements courant</w:t>
      </w:r>
      <w:r w:rsidRPr="00C37469">
        <w:rPr>
          <w:rFonts w:ascii="Marianne Light" w:hAnsi="Marianne Light"/>
        </w:rPr>
        <w:t>s</w:t>
      </w:r>
      <w:r w:rsidR="009E367B" w:rsidRPr="00C37469">
        <w:rPr>
          <w:rFonts w:ascii="Marianne Light" w:hAnsi="Marianne Light"/>
        </w:rPr>
        <w:t xml:space="preserve"> impactant les conditions de travail des personnels et </w:t>
      </w:r>
      <w:r w:rsidRPr="00C37469">
        <w:rPr>
          <w:rFonts w:ascii="Marianne Light" w:hAnsi="Marianne Light"/>
        </w:rPr>
        <w:t>la qualité des soins</w:t>
      </w:r>
      <w:r w:rsidR="009E367B" w:rsidRPr="00C37469">
        <w:rPr>
          <w:rFonts w:ascii="Marianne Light" w:hAnsi="Marianne Light"/>
        </w:rPr>
        <w:t>.</w:t>
      </w:r>
      <w:r w:rsidR="004B7567" w:rsidRPr="00C37469">
        <w:rPr>
          <w:rFonts w:ascii="Marianne Light" w:hAnsi="Marianne Light"/>
        </w:rPr>
        <w:t xml:space="preserve"> A ce titre, la région Normandie bénéficie pour l’année 2023 d’un montant de 11 347 K€</w:t>
      </w:r>
      <w:r w:rsidR="001F2E6F">
        <w:rPr>
          <w:rFonts w:ascii="Marianne Light" w:hAnsi="Marianne Light"/>
        </w:rPr>
        <w:t xml:space="preserve"> au bénéfice des établissements de santé</w:t>
      </w:r>
      <w:r w:rsidR="004B7567" w:rsidRPr="00C37469">
        <w:rPr>
          <w:rFonts w:ascii="Marianne Light" w:hAnsi="Marianne Light"/>
        </w:rPr>
        <w:t>.</w:t>
      </w:r>
    </w:p>
    <w:p w14:paraId="4E41713F" w14:textId="41E7F23B" w:rsidR="009F0358" w:rsidRDefault="009F0358" w:rsidP="00CE37B6">
      <w:p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>
        <w:rPr>
          <w:rFonts w:ascii="Marianne Light" w:eastAsia="Calibri" w:hAnsi="Marianne Light"/>
          <w:szCs w:val="22"/>
          <w:lang w:eastAsia="en-US"/>
        </w:rPr>
        <w:t xml:space="preserve">Afin de cibler de manière plus pertinente les projets au sein des territoires, l’octroi des crédits investissements courants 2023 se fera au travers d’un appel à manifestation d’intérêt organisé par département. </w:t>
      </w:r>
    </w:p>
    <w:p w14:paraId="37D45F49" w14:textId="02AEB3DB" w:rsidR="00A16546" w:rsidRDefault="00912227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C37469">
        <w:rPr>
          <w:rFonts w:ascii="Marianne Light" w:eastAsia="Calibri" w:hAnsi="Marianne Light"/>
          <w:szCs w:val="22"/>
          <w:lang w:eastAsia="en-US"/>
        </w:rPr>
        <w:t>Le montant total dédié à</w:t>
      </w:r>
      <w:r w:rsidR="00355F25" w:rsidRPr="00C37469">
        <w:rPr>
          <w:rFonts w:ascii="Marianne Light" w:eastAsia="Calibri" w:hAnsi="Marianne Light"/>
          <w:szCs w:val="22"/>
          <w:lang w:eastAsia="en-US"/>
        </w:rPr>
        <w:t xml:space="preserve"> cet </w:t>
      </w:r>
      <w:r w:rsidR="00973858" w:rsidRPr="00C37469">
        <w:rPr>
          <w:rFonts w:ascii="Marianne Light" w:eastAsia="Calibri" w:hAnsi="Marianne Light"/>
          <w:szCs w:val="22"/>
          <w:lang w:eastAsia="en-US"/>
        </w:rPr>
        <w:t>appel à manifestation d’intérêt</w:t>
      </w:r>
      <w:r w:rsidR="00355F25" w:rsidRPr="00C37469">
        <w:rPr>
          <w:rFonts w:ascii="Marianne Light" w:eastAsia="Calibri" w:hAnsi="Marianne Light"/>
          <w:szCs w:val="22"/>
          <w:lang w:eastAsia="en-US"/>
        </w:rPr>
        <w:t xml:space="preserve"> </w:t>
      </w:r>
      <w:r w:rsidR="009F0358">
        <w:rPr>
          <w:rFonts w:ascii="Marianne Light" w:eastAsia="Calibri" w:hAnsi="Marianne Light"/>
          <w:szCs w:val="22"/>
          <w:lang w:eastAsia="en-US"/>
        </w:rPr>
        <w:t xml:space="preserve">est réparti </w:t>
      </w:r>
      <w:r w:rsidR="009F0358" w:rsidRPr="00C37469">
        <w:rPr>
          <w:rFonts w:ascii="Marianne Light" w:eastAsia="Calibri" w:hAnsi="Marianne Light"/>
          <w:szCs w:val="22"/>
          <w:lang w:eastAsia="en-US"/>
        </w:rPr>
        <w:t>par département</w:t>
      </w:r>
      <w:r w:rsidR="009F0358" w:rsidRPr="009F0358">
        <w:rPr>
          <w:rFonts w:ascii="Marianne Light" w:eastAsia="Calibri" w:hAnsi="Marianne Light"/>
          <w:szCs w:val="22"/>
          <w:lang w:eastAsia="en-US"/>
        </w:rPr>
        <w:t xml:space="preserve"> </w:t>
      </w:r>
      <w:r w:rsidR="009F0358">
        <w:rPr>
          <w:rFonts w:ascii="Marianne Light" w:eastAsia="Calibri" w:hAnsi="Marianne Light"/>
          <w:szCs w:val="22"/>
          <w:lang w:eastAsia="en-US"/>
        </w:rPr>
        <w:t>comme suit</w:t>
      </w:r>
      <w:r w:rsidR="00CE37B6">
        <w:rPr>
          <w:rFonts w:ascii="Marianne Light" w:eastAsia="Calibri" w:hAnsi="Marianne Light"/>
          <w:szCs w:val="22"/>
          <w:lang w:eastAsia="en-US"/>
        </w:rPr>
        <w:t xml:space="preserve">. Le montant indiqué est un montant maximum par département qui pourra être redistribué sur les autres départements en cas de sous consommation </w:t>
      </w:r>
      <w:r w:rsidR="00A16546">
        <w:rPr>
          <w:rFonts w:ascii="Marianne Light" w:eastAsia="Calibri" w:hAnsi="Marianne Light"/>
          <w:szCs w:val="22"/>
          <w:lang w:eastAsia="en-US"/>
        </w:rPr>
        <w:t>:</w:t>
      </w:r>
    </w:p>
    <w:p w14:paraId="03CCE51F" w14:textId="794BAA34" w:rsidR="00A16546" w:rsidRDefault="00973858" w:rsidP="00A16546">
      <w:pPr>
        <w:pStyle w:val="Paragraphedeliste"/>
        <w:numPr>
          <w:ilvl w:val="0"/>
          <w:numId w:val="17"/>
        </w:num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 w:rsidRPr="00A16546">
        <w:rPr>
          <w:rFonts w:ascii="Marianne Light" w:eastAsia="Calibri" w:hAnsi="Marianne Light"/>
          <w:szCs w:val="22"/>
          <w:lang w:eastAsia="en-US"/>
        </w:rPr>
        <w:t xml:space="preserve">Le Calvados :  </w:t>
      </w:r>
      <w:r w:rsidR="000C5693">
        <w:rPr>
          <w:rFonts w:ascii="Marianne Light" w:eastAsia="Calibri" w:hAnsi="Marianne Light"/>
          <w:szCs w:val="22"/>
          <w:lang w:eastAsia="en-US"/>
        </w:rPr>
        <w:t xml:space="preserve">2 121 661 </w:t>
      </w:r>
      <w:r w:rsidRPr="00A16546">
        <w:rPr>
          <w:rFonts w:ascii="Marianne Light" w:eastAsia="Calibri" w:hAnsi="Marianne Light"/>
          <w:szCs w:val="22"/>
          <w:lang w:eastAsia="en-US"/>
        </w:rPr>
        <w:t>€</w:t>
      </w:r>
    </w:p>
    <w:p w14:paraId="1AACF03F" w14:textId="2602D07B" w:rsidR="00A16546" w:rsidRDefault="00973858" w:rsidP="00A16546">
      <w:pPr>
        <w:pStyle w:val="Paragraphedeliste"/>
        <w:numPr>
          <w:ilvl w:val="0"/>
          <w:numId w:val="17"/>
        </w:num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 w:rsidRPr="00A16546">
        <w:rPr>
          <w:rFonts w:ascii="Marianne Light" w:eastAsia="Calibri" w:hAnsi="Marianne Light"/>
          <w:szCs w:val="22"/>
          <w:lang w:eastAsia="en-US"/>
        </w:rPr>
        <w:t xml:space="preserve">L’Eure : </w:t>
      </w:r>
      <w:r w:rsidR="000C5693">
        <w:rPr>
          <w:rFonts w:ascii="Marianne Light" w:eastAsia="Calibri" w:hAnsi="Marianne Light"/>
          <w:szCs w:val="22"/>
          <w:lang w:eastAsia="en-US"/>
        </w:rPr>
        <w:t xml:space="preserve">2 159 398 </w:t>
      </w:r>
      <w:r w:rsidRPr="00A16546">
        <w:rPr>
          <w:rFonts w:ascii="Marianne Light" w:eastAsia="Calibri" w:hAnsi="Marianne Light"/>
          <w:szCs w:val="22"/>
          <w:lang w:eastAsia="en-US"/>
        </w:rPr>
        <w:t>€</w:t>
      </w:r>
    </w:p>
    <w:p w14:paraId="093CE0AF" w14:textId="22C284C6" w:rsidR="00A16546" w:rsidRDefault="00973858" w:rsidP="00A16546">
      <w:pPr>
        <w:pStyle w:val="Paragraphedeliste"/>
        <w:numPr>
          <w:ilvl w:val="0"/>
          <w:numId w:val="17"/>
        </w:num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 w:rsidRPr="00A16546">
        <w:rPr>
          <w:rFonts w:ascii="Marianne Light" w:eastAsia="Calibri" w:hAnsi="Marianne Light"/>
          <w:szCs w:val="22"/>
          <w:lang w:eastAsia="en-US"/>
        </w:rPr>
        <w:t xml:space="preserve">La Manche : </w:t>
      </w:r>
      <w:r w:rsidR="000C5693">
        <w:rPr>
          <w:rFonts w:ascii="Marianne Light" w:eastAsia="Calibri" w:hAnsi="Marianne Light"/>
          <w:szCs w:val="22"/>
          <w:lang w:eastAsia="en-US"/>
        </w:rPr>
        <w:t xml:space="preserve">1 669 570 </w:t>
      </w:r>
      <w:r w:rsidRPr="00A16546">
        <w:rPr>
          <w:rFonts w:ascii="Marianne Light" w:eastAsia="Calibri" w:hAnsi="Marianne Light"/>
          <w:szCs w:val="22"/>
          <w:lang w:eastAsia="en-US"/>
        </w:rPr>
        <w:t>€</w:t>
      </w:r>
    </w:p>
    <w:p w14:paraId="07B1610A" w14:textId="4040BB0C" w:rsidR="00A16546" w:rsidRDefault="00973858" w:rsidP="00A16546">
      <w:pPr>
        <w:pStyle w:val="Paragraphedeliste"/>
        <w:numPr>
          <w:ilvl w:val="0"/>
          <w:numId w:val="17"/>
        </w:num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 w:rsidRPr="00A16546">
        <w:rPr>
          <w:rFonts w:ascii="Marianne Light" w:eastAsia="Calibri" w:hAnsi="Marianne Light"/>
          <w:szCs w:val="22"/>
          <w:lang w:eastAsia="en-US"/>
        </w:rPr>
        <w:t xml:space="preserve">L’Orne :  </w:t>
      </w:r>
      <w:r w:rsidR="000C5693">
        <w:rPr>
          <w:rFonts w:ascii="Marianne Light" w:eastAsia="Calibri" w:hAnsi="Marianne Light"/>
          <w:szCs w:val="22"/>
          <w:lang w:eastAsia="en-US"/>
        </w:rPr>
        <w:t xml:space="preserve">1 880 867 </w:t>
      </w:r>
      <w:r w:rsidRPr="00A16546">
        <w:rPr>
          <w:rFonts w:ascii="Marianne Light" w:eastAsia="Calibri" w:hAnsi="Marianne Light"/>
          <w:szCs w:val="22"/>
          <w:lang w:eastAsia="en-US"/>
        </w:rPr>
        <w:t>€</w:t>
      </w:r>
    </w:p>
    <w:p w14:paraId="5A5F6923" w14:textId="0F4A3337" w:rsidR="00973858" w:rsidRPr="00A16546" w:rsidRDefault="00973858" w:rsidP="00A16546">
      <w:pPr>
        <w:pStyle w:val="Paragraphedeliste"/>
        <w:numPr>
          <w:ilvl w:val="0"/>
          <w:numId w:val="17"/>
        </w:num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 w:rsidRPr="00A16546">
        <w:rPr>
          <w:rFonts w:ascii="Marianne Light" w:eastAsia="Calibri" w:hAnsi="Marianne Light"/>
          <w:szCs w:val="22"/>
          <w:lang w:eastAsia="en-US"/>
        </w:rPr>
        <w:t xml:space="preserve">La Seine Maritime : </w:t>
      </w:r>
      <w:r w:rsidR="000C5693">
        <w:rPr>
          <w:rFonts w:ascii="Marianne Light" w:eastAsia="Calibri" w:hAnsi="Marianne Light"/>
          <w:szCs w:val="22"/>
          <w:lang w:eastAsia="en-US"/>
        </w:rPr>
        <w:t xml:space="preserve">3 515 562 </w:t>
      </w:r>
      <w:r w:rsidRPr="00A16546">
        <w:rPr>
          <w:rFonts w:ascii="Marianne Light" w:eastAsia="Calibri" w:hAnsi="Marianne Light"/>
          <w:szCs w:val="22"/>
          <w:lang w:eastAsia="en-US"/>
        </w:rPr>
        <w:t>€</w:t>
      </w:r>
    </w:p>
    <w:p w14:paraId="6D16D6E8" w14:textId="77777777" w:rsidR="009F0358" w:rsidRDefault="009F0358" w:rsidP="009F0358">
      <w:pPr>
        <w:spacing w:after="200" w:line="276" w:lineRule="auto"/>
        <w:ind w:left="360"/>
        <w:rPr>
          <w:rFonts w:ascii="Marianne Light" w:eastAsia="Calibri" w:hAnsi="Marianne Light"/>
          <w:szCs w:val="22"/>
          <w:lang w:eastAsia="en-US"/>
        </w:rPr>
      </w:pPr>
    </w:p>
    <w:p w14:paraId="3B0FB5E3" w14:textId="30DB8B3E" w:rsidR="009F0358" w:rsidRPr="009F0358" w:rsidRDefault="009F0358" w:rsidP="009F0358">
      <w:p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  <w:r>
        <w:rPr>
          <w:rFonts w:ascii="Marianne Light" w:eastAsia="Calibri" w:hAnsi="Marianne Light"/>
          <w:szCs w:val="22"/>
          <w:lang w:eastAsia="en-US"/>
        </w:rPr>
        <w:lastRenderedPageBreak/>
        <w:t>Il est rappelé que comme pour les années précédentes, l</w:t>
      </w:r>
      <w:r w:rsidRPr="009F0358">
        <w:rPr>
          <w:rFonts w:ascii="Marianne Light" w:eastAsia="Calibri" w:hAnsi="Marianne Light"/>
          <w:szCs w:val="22"/>
          <w:lang w:eastAsia="en-US"/>
        </w:rPr>
        <w:t>es projets présentés devront résulter de décisions concertées avec les communautés médico-soignantes des établissements.</w:t>
      </w:r>
    </w:p>
    <w:p w14:paraId="5F2CFE9B" w14:textId="77777777" w:rsidR="009F0358" w:rsidRPr="001F2E6F" w:rsidRDefault="009F0358" w:rsidP="00196201">
      <w:pPr>
        <w:pStyle w:val="Corpsdetexte2"/>
        <w:pBdr>
          <w:bottom w:val="single" w:sz="4" w:space="1" w:color="auto"/>
        </w:pBdr>
        <w:rPr>
          <w:rFonts w:ascii="Marianne Light" w:hAnsi="Marianne Light"/>
          <w:bCs/>
          <w:smallCaps/>
        </w:rPr>
      </w:pPr>
    </w:p>
    <w:p w14:paraId="0417AF96" w14:textId="71798D42" w:rsidR="00196201" w:rsidRPr="00EC4291" w:rsidRDefault="00196201" w:rsidP="00196201">
      <w:pPr>
        <w:pStyle w:val="Corpsdetexte2"/>
        <w:pBdr>
          <w:bottom w:val="single" w:sz="4" w:space="1" w:color="auto"/>
        </w:pBdr>
        <w:rPr>
          <w:rFonts w:ascii="Marianne Light" w:hAnsi="Marianne Light"/>
          <w:b/>
          <w:bCs/>
          <w:smallCaps/>
          <w:sz w:val="24"/>
          <w:szCs w:val="24"/>
        </w:rPr>
      </w:pPr>
      <w:r w:rsidRPr="00EC4291">
        <w:rPr>
          <w:rFonts w:ascii="Marianne Light" w:hAnsi="Marianne Light"/>
          <w:b/>
          <w:bCs/>
          <w:smallCaps/>
          <w:sz w:val="24"/>
          <w:szCs w:val="24"/>
        </w:rPr>
        <w:t xml:space="preserve">2. Objectifs de l’appel à </w:t>
      </w:r>
      <w:r>
        <w:rPr>
          <w:rFonts w:ascii="Marianne Light" w:hAnsi="Marianne Light"/>
          <w:b/>
          <w:bCs/>
          <w:smallCaps/>
          <w:sz w:val="24"/>
          <w:szCs w:val="24"/>
        </w:rPr>
        <w:t>manifestation d’intérêt</w:t>
      </w:r>
    </w:p>
    <w:p w14:paraId="49E78879" w14:textId="77777777" w:rsidR="009F0358" w:rsidRDefault="009F0358" w:rsidP="00BA71E4">
      <w:pPr>
        <w:spacing w:after="200" w:line="276" w:lineRule="auto"/>
        <w:ind w:left="-142"/>
        <w:rPr>
          <w:rFonts w:ascii="Marianne Light" w:hAnsi="Marianne Light"/>
        </w:rPr>
      </w:pPr>
    </w:p>
    <w:p w14:paraId="49EB2616" w14:textId="660F64DE" w:rsidR="00196201" w:rsidRPr="00C37469" w:rsidRDefault="001F2E6F" w:rsidP="00CE37B6">
      <w:pPr>
        <w:spacing w:after="200" w:line="276" w:lineRule="auto"/>
        <w:rPr>
          <w:rFonts w:ascii="Marianne Light" w:hAnsi="Marianne Light"/>
        </w:rPr>
      </w:pPr>
      <w:r>
        <w:rPr>
          <w:rFonts w:ascii="Marianne Light" w:hAnsi="Marianne Light"/>
        </w:rPr>
        <w:t>L’aide octroyée</w:t>
      </w:r>
      <w:r w:rsidR="00196201" w:rsidRPr="00C37469">
        <w:rPr>
          <w:rFonts w:ascii="Marianne Light" w:hAnsi="Marianne Light"/>
        </w:rPr>
        <w:t xml:space="preserve"> vise à soutenir rapidement les investissements</w:t>
      </w:r>
      <w:r>
        <w:rPr>
          <w:rFonts w:ascii="Marianne Light" w:hAnsi="Marianne Light"/>
        </w:rPr>
        <w:t xml:space="preserve"> courants</w:t>
      </w:r>
      <w:r w:rsidR="00196201" w:rsidRPr="00C37469">
        <w:rPr>
          <w:rFonts w:ascii="Marianne Light" w:hAnsi="Marianne Light"/>
        </w:rPr>
        <w:t xml:space="preserve"> notamment en équipements hôteliers et logistiques, équipements de systèmes d’information, matériels et équipements médicaux et biomédicaux, opérations de travaux courants ou de rénovations légères, équipements lourds tels que définis à l’article R.6122-26 du CSP (et sous réserve d’une conformité au BQOS) permettant d’améliorer l’accès au diagnostic sur l’ensemble du territoire, chauffage-climatisation-ventilation, façade-toits, cartographie et points de comptage</w:t>
      </w:r>
      <w:r w:rsidR="00AF3DF7">
        <w:rPr>
          <w:rFonts w:ascii="Marianne Light" w:hAnsi="Marianne Light"/>
        </w:rPr>
        <w:t>.</w:t>
      </w:r>
    </w:p>
    <w:p w14:paraId="097D67BE" w14:textId="77777777" w:rsidR="00B1740D" w:rsidRDefault="00B1740D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C37469">
        <w:rPr>
          <w:rFonts w:ascii="Marianne Light" w:eastAsia="Calibri" w:hAnsi="Marianne Light"/>
          <w:szCs w:val="22"/>
          <w:lang w:eastAsia="en-US"/>
        </w:rPr>
        <w:t xml:space="preserve">Dans le cadre </w:t>
      </w:r>
      <w:r>
        <w:rPr>
          <w:rFonts w:ascii="Marianne Light" w:eastAsia="Calibri" w:hAnsi="Marianne Light"/>
          <w:szCs w:val="22"/>
          <w:lang w:eastAsia="en-US"/>
        </w:rPr>
        <w:t>de l’amélioration du</w:t>
      </w:r>
      <w:r w:rsidRPr="00C37469">
        <w:rPr>
          <w:rFonts w:ascii="Marianne Light" w:eastAsia="Calibri" w:hAnsi="Marianne Light"/>
          <w:szCs w:val="22"/>
          <w:lang w:eastAsia="en-US"/>
        </w:rPr>
        <w:t xml:space="preserve"> fonctionnement quotidien des </w:t>
      </w:r>
      <w:r w:rsidRPr="00196201">
        <w:rPr>
          <w:rFonts w:ascii="Marianne Light" w:eastAsia="Calibri" w:hAnsi="Marianne Light"/>
          <w:szCs w:val="22"/>
          <w:lang w:eastAsia="en-US"/>
        </w:rPr>
        <w:t>services, l</w:t>
      </w:r>
      <w:r>
        <w:rPr>
          <w:rFonts w:ascii="Marianne Light" w:eastAsia="Calibri" w:hAnsi="Marianne Light"/>
          <w:szCs w:val="22"/>
          <w:lang w:eastAsia="en-US"/>
        </w:rPr>
        <w:t>es thématiques suivantes seront prioritaires :</w:t>
      </w:r>
    </w:p>
    <w:p w14:paraId="2B019A93" w14:textId="77777777" w:rsidR="00B1740D" w:rsidRDefault="00B1740D" w:rsidP="000C6629">
      <w:pPr>
        <w:pStyle w:val="Paragraphedeliste"/>
        <w:numPr>
          <w:ilvl w:val="0"/>
          <w:numId w:val="19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196201">
        <w:rPr>
          <w:rFonts w:ascii="Marianne Light" w:eastAsia="Calibri" w:hAnsi="Marianne Light"/>
          <w:szCs w:val="22"/>
          <w:lang w:eastAsia="en-US"/>
        </w:rPr>
        <w:t xml:space="preserve">Le soutien aux enjeux d’efficacité énergétique et réduction d’empreinte environnementale ; </w:t>
      </w:r>
    </w:p>
    <w:p w14:paraId="7793B5DE" w14:textId="77777777" w:rsidR="00B1740D" w:rsidRDefault="00B1740D" w:rsidP="000C6629">
      <w:pPr>
        <w:pStyle w:val="Paragraphedeliste"/>
        <w:numPr>
          <w:ilvl w:val="0"/>
          <w:numId w:val="19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BA71E4">
        <w:rPr>
          <w:rFonts w:ascii="Marianne Light" w:eastAsia="Calibri" w:hAnsi="Marianne Light"/>
          <w:szCs w:val="22"/>
        </w:rPr>
        <w:t xml:space="preserve">La réponse aux enjeux d’attractivité professionnelle ; </w:t>
      </w:r>
    </w:p>
    <w:p w14:paraId="78B4F5E3" w14:textId="77777777" w:rsidR="00B1740D" w:rsidRDefault="00B1740D" w:rsidP="000C6629">
      <w:pPr>
        <w:pStyle w:val="Paragraphedeliste"/>
        <w:numPr>
          <w:ilvl w:val="0"/>
          <w:numId w:val="19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BA71E4">
        <w:rPr>
          <w:rFonts w:ascii="Marianne Light" w:eastAsia="Calibri" w:hAnsi="Marianne Light"/>
          <w:szCs w:val="22"/>
        </w:rPr>
        <w:t>Les besoins d’investissements en psychiatrie.</w:t>
      </w:r>
    </w:p>
    <w:p w14:paraId="514A0990" w14:textId="77777777" w:rsidR="00B1740D" w:rsidRPr="00BA71E4" w:rsidRDefault="00B1740D" w:rsidP="00B1740D">
      <w:pPr>
        <w:pStyle w:val="Paragraphedeliste"/>
        <w:ind w:left="578"/>
        <w:rPr>
          <w:rFonts w:ascii="Marianne Light" w:eastAsia="Calibri" w:hAnsi="Marianne Light"/>
          <w:szCs w:val="22"/>
          <w:lang w:eastAsia="en-US"/>
        </w:rPr>
      </w:pPr>
    </w:p>
    <w:p w14:paraId="205DBC25" w14:textId="77777777" w:rsidR="00B1740D" w:rsidRDefault="00B1740D" w:rsidP="00CE37B6">
      <w:pPr>
        <w:spacing w:after="200" w:line="276" w:lineRule="auto"/>
        <w:rPr>
          <w:rFonts w:ascii="Marianne Light" w:hAnsi="Marianne Light"/>
        </w:rPr>
      </w:pPr>
      <w:r w:rsidRPr="00BA71E4">
        <w:rPr>
          <w:rFonts w:ascii="Marianne Light" w:hAnsi="Marianne Light"/>
        </w:rPr>
        <w:t>Une attention particulière sera également portée sur les projets autour de la périnatalité (soutien à l’équipement et la télémédecine en centres périnataux de proximité, à l’équipement des centres d’assistance médicale à la procréation (AMP) dans le cadre de ma mise en œuvre de la loi bioéthique), de la santé des détenus ou encore du renforcement de la radioprotection des personnels.</w:t>
      </w:r>
    </w:p>
    <w:p w14:paraId="4FE7C6E6" w14:textId="77777777" w:rsidR="00971C00" w:rsidRPr="00C37469" w:rsidRDefault="00971C00" w:rsidP="00BA71E4">
      <w:pPr>
        <w:spacing w:after="200" w:line="276" w:lineRule="auto"/>
        <w:ind w:left="-142"/>
        <w:rPr>
          <w:rFonts w:ascii="Marianne Light" w:eastAsia="Calibri" w:hAnsi="Marianne Light"/>
          <w:szCs w:val="22"/>
          <w:lang w:eastAsia="en-US"/>
        </w:rPr>
      </w:pPr>
    </w:p>
    <w:p w14:paraId="7DB2D5DF" w14:textId="77777777" w:rsidR="00971C00" w:rsidRPr="00EC4291" w:rsidRDefault="00971C00" w:rsidP="00971C00">
      <w:pPr>
        <w:pStyle w:val="Corpsdetexte2"/>
        <w:pBdr>
          <w:bottom w:val="single" w:sz="4" w:space="1" w:color="auto"/>
        </w:pBdr>
        <w:rPr>
          <w:rFonts w:ascii="Marianne Light" w:hAnsi="Marianne Light"/>
          <w:b/>
          <w:bCs/>
          <w:smallCaps/>
          <w:sz w:val="24"/>
          <w:szCs w:val="24"/>
        </w:rPr>
      </w:pPr>
      <w:r w:rsidRPr="00EC4291">
        <w:rPr>
          <w:rFonts w:ascii="Marianne Light" w:hAnsi="Marianne Light"/>
          <w:b/>
          <w:bCs/>
          <w:smallCaps/>
          <w:sz w:val="24"/>
          <w:szCs w:val="24"/>
        </w:rPr>
        <w:t xml:space="preserve">3. Les critères de sélection de l’appel à </w:t>
      </w:r>
      <w:r>
        <w:rPr>
          <w:rFonts w:ascii="Marianne Light" w:hAnsi="Marianne Light"/>
          <w:b/>
          <w:bCs/>
          <w:smallCaps/>
          <w:sz w:val="24"/>
          <w:szCs w:val="24"/>
        </w:rPr>
        <w:t>manifestation d’intérêt</w:t>
      </w:r>
    </w:p>
    <w:p w14:paraId="50C3D0B6" w14:textId="77777777" w:rsidR="00971C00" w:rsidRDefault="00971C00" w:rsidP="00971C00">
      <w:pPr>
        <w:rPr>
          <w:rFonts w:ascii="Marianne" w:hAnsi="Marianne"/>
        </w:rPr>
      </w:pPr>
    </w:p>
    <w:p w14:paraId="719A4B3A" w14:textId="2AE5F257" w:rsidR="00971C00" w:rsidRDefault="00971C00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C37469">
        <w:rPr>
          <w:rFonts w:ascii="Marianne Light" w:eastAsia="Calibri" w:hAnsi="Marianne Light"/>
          <w:szCs w:val="22"/>
          <w:lang w:eastAsia="en-US"/>
        </w:rPr>
        <w:t xml:space="preserve">Toutes les catégories d’établissements </w:t>
      </w:r>
      <w:r w:rsidR="001F2E6F">
        <w:rPr>
          <w:rFonts w:ascii="Marianne Light" w:eastAsia="Calibri" w:hAnsi="Marianne Light"/>
          <w:szCs w:val="22"/>
          <w:lang w:eastAsia="en-US"/>
        </w:rPr>
        <w:t xml:space="preserve">de santé </w:t>
      </w:r>
      <w:r w:rsidRPr="00C37469">
        <w:rPr>
          <w:rFonts w:ascii="Marianne Light" w:eastAsia="Calibri" w:hAnsi="Marianne Light"/>
          <w:szCs w:val="22"/>
          <w:lang w:eastAsia="en-US"/>
        </w:rPr>
        <w:t xml:space="preserve">peuvent bénéficier de ces crédits qu’ils soient publics, privés ou privés non lucratifs, et quel que soit le secteur d’activité sanitaire. Une priorité sera toutefois donnée aux établissements </w:t>
      </w:r>
      <w:r w:rsidR="009830D4" w:rsidRPr="009830D4">
        <w:rPr>
          <w:rFonts w:ascii="Marianne Light" w:eastAsia="Calibri" w:hAnsi="Marianne Light"/>
          <w:szCs w:val="22"/>
          <w:lang w:eastAsia="en-US"/>
        </w:rPr>
        <w:t>présentant des besoins particulièrement urgents d’investissement courant et dont les difficultés financières ne permettent pas d’en assurer leur financement</w:t>
      </w:r>
      <w:r w:rsidR="009830D4">
        <w:rPr>
          <w:rFonts w:ascii="Marianne Light" w:eastAsia="Calibri" w:hAnsi="Marianne Light"/>
          <w:szCs w:val="22"/>
          <w:lang w:eastAsia="en-US"/>
        </w:rPr>
        <w:t xml:space="preserve">. Pour cela, les dernières données financières consolidées seront étudiées et prises en compte. </w:t>
      </w:r>
    </w:p>
    <w:p w14:paraId="68FFC3A4" w14:textId="77777777" w:rsidR="001D5705" w:rsidRDefault="001D5705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</w:p>
    <w:p w14:paraId="683DFEEC" w14:textId="54E23E1A" w:rsidR="00F808E7" w:rsidRDefault="00F808E7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>
        <w:rPr>
          <w:rFonts w:ascii="Marianne Light" w:eastAsia="Calibri" w:hAnsi="Marianne Light"/>
          <w:szCs w:val="22"/>
          <w:lang w:eastAsia="en-US"/>
        </w:rPr>
        <w:t>Les projets seront retenus</w:t>
      </w:r>
      <w:r w:rsidR="00543003">
        <w:rPr>
          <w:rFonts w:ascii="Marianne Light" w:eastAsia="Calibri" w:hAnsi="Marianne Light"/>
          <w:szCs w:val="22"/>
          <w:lang w:eastAsia="en-US"/>
        </w:rPr>
        <w:t xml:space="preserve"> pour tout ou partie et</w:t>
      </w:r>
      <w:r>
        <w:rPr>
          <w:rFonts w:ascii="Marianne Light" w:eastAsia="Calibri" w:hAnsi="Marianne Light"/>
          <w:szCs w:val="22"/>
          <w:lang w:eastAsia="en-US"/>
        </w:rPr>
        <w:t xml:space="preserve"> dans la limite de l’enveloppe </w:t>
      </w:r>
      <w:r w:rsidR="00543003">
        <w:rPr>
          <w:rFonts w:ascii="Marianne Light" w:eastAsia="Calibri" w:hAnsi="Marianne Light"/>
          <w:szCs w:val="22"/>
          <w:lang w:eastAsia="en-US"/>
        </w:rPr>
        <w:t>affectée par département.</w:t>
      </w:r>
    </w:p>
    <w:p w14:paraId="7722155B" w14:textId="5BA83AAA" w:rsidR="00971C00" w:rsidRDefault="00971C00" w:rsidP="00CE37B6">
      <w:pPr>
        <w:rPr>
          <w:rFonts w:ascii="Marianne Light" w:eastAsia="Calibri" w:hAnsi="Marianne Light"/>
          <w:szCs w:val="22"/>
          <w:lang w:eastAsia="en-US"/>
        </w:rPr>
      </w:pPr>
    </w:p>
    <w:p w14:paraId="153B9B9F" w14:textId="24A555E7" w:rsidR="0043253B" w:rsidRPr="002026A7" w:rsidRDefault="0043253B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2026A7">
        <w:rPr>
          <w:rFonts w:ascii="Marianne Light" w:eastAsia="Calibri" w:hAnsi="Marianne Light"/>
          <w:szCs w:val="22"/>
          <w:lang w:eastAsia="en-US"/>
        </w:rPr>
        <w:t xml:space="preserve">Les projets seront évalués selon les critères suivants : </w:t>
      </w:r>
    </w:p>
    <w:p w14:paraId="2ACDD2F1" w14:textId="4A55E3C5" w:rsidR="0043253B" w:rsidRPr="002026A7" w:rsidRDefault="0043253B" w:rsidP="002026A7">
      <w:pPr>
        <w:pStyle w:val="Paragraphedeliste"/>
        <w:numPr>
          <w:ilvl w:val="0"/>
          <w:numId w:val="22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2026A7">
        <w:rPr>
          <w:rFonts w:ascii="Marianne Light" w:eastAsia="Calibri" w:hAnsi="Marianne Light"/>
          <w:szCs w:val="22"/>
          <w:lang w:eastAsia="en-US"/>
        </w:rPr>
        <w:t xml:space="preserve">Réponse aux </w:t>
      </w:r>
      <w:r w:rsidR="002026A7">
        <w:rPr>
          <w:rFonts w:ascii="Marianne Light" w:eastAsia="Calibri" w:hAnsi="Marianne Light"/>
          <w:szCs w:val="22"/>
          <w:lang w:eastAsia="en-US"/>
        </w:rPr>
        <w:t xml:space="preserve">objectifs fixés et aux </w:t>
      </w:r>
      <w:r w:rsidRPr="002026A7">
        <w:rPr>
          <w:rFonts w:ascii="Marianne Light" w:eastAsia="Calibri" w:hAnsi="Marianne Light"/>
          <w:szCs w:val="22"/>
          <w:lang w:eastAsia="en-US"/>
        </w:rPr>
        <w:t>thématiques prioritaires identifiées ;</w:t>
      </w:r>
    </w:p>
    <w:p w14:paraId="35223986" w14:textId="77777777" w:rsidR="0043253B" w:rsidRPr="002026A7" w:rsidRDefault="0043253B" w:rsidP="002026A7">
      <w:pPr>
        <w:pStyle w:val="Paragraphedeliste"/>
        <w:numPr>
          <w:ilvl w:val="0"/>
          <w:numId w:val="22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2026A7">
        <w:rPr>
          <w:rFonts w:ascii="Marianne Light" w:eastAsia="Calibri" w:hAnsi="Marianne Light"/>
          <w:szCs w:val="22"/>
          <w:lang w:eastAsia="en-US"/>
        </w:rPr>
        <w:t xml:space="preserve">Pertinence du projet et faisabilité (notamment délai de maturité du projet) ; </w:t>
      </w:r>
    </w:p>
    <w:p w14:paraId="5ABB49DE" w14:textId="1954344D" w:rsidR="0043253B" w:rsidRPr="002026A7" w:rsidRDefault="0043253B" w:rsidP="002026A7">
      <w:pPr>
        <w:pStyle w:val="Paragraphedeliste"/>
        <w:numPr>
          <w:ilvl w:val="0"/>
          <w:numId w:val="22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2026A7">
        <w:rPr>
          <w:rFonts w:ascii="Marianne Light" w:eastAsia="Calibri" w:hAnsi="Marianne Light"/>
          <w:szCs w:val="22"/>
          <w:lang w:eastAsia="en-US"/>
        </w:rPr>
        <w:lastRenderedPageBreak/>
        <w:t xml:space="preserve">Effets attendus qualitatifs et quantitatifs (ex : </w:t>
      </w:r>
      <w:r w:rsidR="002026A7">
        <w:rPr>
          <w:rFonts w:ascii="Marianne Light" w:eastAsia="Calibri" w:hAnsi="Marianne Light"/>
          <w:szCs w:val="22"/>
          <w:lang w:eastAsia="en-US"/>
        </w:rPr>
        <w:t xml:space="preserve">prise en charge, conditions de travail, réduction des inégalités territoriales…) </w:t>
      </w:r>
      <w:r w:rsidRPr="002026A7">
        <w:rPr>
          <w:rFonts w:ascii="Marianne Light" w:eastAsia="Calibri" w:hAnsi="Marianne Light"/>
          <w:szCs w:val="22"/>
          <w:lang w:eastAsia="en-US"/>
        </w:rPr>
        <w:t xml:space="preserve">;  </w:t>
      </w:r>
    </w:p>
    <w:p w14:paraId="5E0DBD43" w14:textId="06754DFB" w:rsidR="0043253B" w:rsidRPr="009830D4" w:rsidRDefault="0043253B" w:rsidP="0043253B">
      <w:pPr>
        <w:pStyle w:val="Paragraphedeliste"/>
        <w:numPr>
          <w:ilvl w:val="0"/>
          <w:numId w:val="22"/>
        </w:numPr>
        <w:rPr>
          <w:rFonts w:ascii="Marianne Light" w:hAnsi="Marianne Light"/>
        </w:rPr>
      </w:pPr>
      <w:r w:rsidRPr="009830D4">
        <w:rPr>
          <w:rFonts w:ascii="Marianne Light" w:hAnsi="Marianne Light" w:cs="Calibri"/>
          <w:color w:val="000000"/>
        </w:rPr>
        <w:t>Situation financière de l’établissement</w:t>
      </w:r>
      <w:r w:rsidR="002026A7">
        <w:rPr>
          <w:rFonts w:ascii="Marianne Light" w:hAnsi="Marianne Light" w:cs="Calibri"/>
          <w:color w:val="000000"/>
        </w:rPr>
        <w:t xml:space="preserve"> de santé et capacité à couvrir ses investissements courants</w:t>
      </w:r>
      <w:r w:rsidRPr="009830D4">
        <w:rPr>
          <w:rFonts w:ascii="Marianne Light" w:hAnsi="Marianne Light" w:cs="Calibri"/>
          <w:color w:val="000000"/>
        </w:rPr>
        <w:t xml:space="preserve"> ; </w:t>
      </w:r>
    </w:p>
    <w:p w14:paraId="50229798" w14:textId="77777777" w:rsidR="0043253B" w:rsidRPr="009830D4" w:rsidRDefault="0043253B" w:rsidP="0043253B">
      <w:pPr>
        <w:pStyle w:val="Paragraphedeliste"/>
        <w:numPr>
          <w:ilvl w:val="0"/>
          <w:numId w:val="22"/>
        </w:numPr>
        <w:rPr>
          <w:rFonts w:ascii="Marianne Light" w:hAnsi="Marianne Light"/>
          <w:sz w:val="18"/>
        </w:rPr>
      </w:pPr>
      <w:r w:rsidRPr="009830D4">
        <w:rPr>
          <w:rFonts w:ascii="Marianne Light" w:hAnsi="Marianne Light" w:cs="Calibri"/>
        </w:rPr>
        <w:t>Coût du projet.</w:t>
      </w:r>
    </w:p>
    <w:p w14:paraId="5A1E7D68" w14:textId="77777777" w:rsidR="0043253B" w:rsidRPr="00A672A0" w:rsidRDefault="0043253B" w:rsidP="0043253B">
      <w:pPr>
        <w:pStyle w:val="Paragraphedeliste"/>
        <w:ind w:left="578"/>
        <w:rPr>
          <w:rFonts w:ascii="Marianne Light" w:hAnsi="Marianne Light"/>
          <w:sz w:val="18"/>
        </w:rPr>
      </w:pPr>
    </w:p>
    <w:p w14:paraId="3C01CD87" w14:textId="77777777" w:rsidR="00543003" w:rsidRDefault="00543003" w:rsidP="00543003">
      <w:pPr>
        <w:spacing w:line="276" w:lineRule="auto"/>
        <w:ind w:left="-142"/>
        <w:rPr>
          <w:rFonts w:ascii="Marianne Light" w:eastAsia="Calibri" w:hAnsi="Marianne Light"/>
          <w:szCs w:val="22"/>
          <w:lang w:eastAsia="en-US"/>
        </w:rPr>
      </w:pPr>
    </w:p>
    <w:p w14:paraId="2C368CC2" w14:textId="5ABE0A3B" w:rsidR="00543003" w:rsidRDefault="00543003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>
        <w:rPr>
          <w:rFonts w:ascii="Marianne Light" w:eastAsia="Calibri" w:hAnsi="Marianne Light"/>
          <w:szCs w:val="22"/>
          <w:lang w:eastAsia="en-US"/>
        </w:rPr>
        <w:t>C</w:t>
      </w:r>
      <w:r w:rsidRPr="00D64E7F">
        <w:rPr>
          <w:rFonts w:ascii="Marianne Light" w:eastAsia="Calibri" w:hAnsi="Marianne Light"/>
          <w:szCs w:val="22"/>
          <w:lang w:eastAsia="en-US"/>
        </w:rPr>
        <w:t>es crédits étant issus du Plan national de relance et de résilience (PNRR)</w:t>
      </w:r>
      <w:r>
        <w:rPr>
          <w:rFonts w:ascii="Marianne Light" w:eastAsia="Calibri" w:hAnsi="Marianne Light"/>
          <w:szCs w:val="22"/>
          <w:lang w:eastAsia="en-US"/>
        </w:rPr>
        <w:t xml:space="preserve">, ils devront respecter des conditions de fond et de forme spécifiques. A ce titre notamment, </w:t>
      </w:r>
      <w:r w:rsidRPr="00D64E7F">
        <w:rPr>
          <w:rFonts w:ascii="Marianne Light" w:eastAsia="Calibri" w:hAnsi="Marianne Light"/>
          <w:szCs w:val="22"/>
          <w:lang w:eastAsia="en-US"/>
        </w:rPr>
        <w:t>aucun projet</w:t>
      </w:r>
      <w:r>
        <w:rPr>
          <w:rFonts w:ascii="Marianne Light" w:eastAsia="Calibri" w:hAnsi="Marianne Light"/>
          <w:szCs w:val="22"/>
          <w:lang w:eastAsia="en-US"/>
        </w:rPr>
        <w:t xml:space="preserve"> qui serait déjà engagé par l’établissement</w:t>
      </w:r>
      <w:r w:rsidRPr="00D64E7F">
        <w:rPr>
          <w:rFonts w:ascii="Marianne Light" w:eastAsia="Calibri" w:hAnsi="Marianne Light"/>
          <w:szCs w:val="22"/>
          <w:lang w:eastAsia="en-US"/>
        </w:rPr>
        <w:t xml:space="preserve"> (</w:t>
      </w:r>
      <w:r>
        <w:rPr>
          <w:rFonts w:ascii="Marianne Light" w:eastAsia="Calibri" w:hAnsi="Marianne Light"/>
          <w:szCs w:val="22"/>
          <w:lang w:eastAsia="en-US"/>
        </w:rPr>
        <w:t>même à l’étape du bon de commande</w:t>
      </w:r>
      <w:r w:rsidRPr="00D64E7F">
        <w:rPr>
          <w:rFonts w:ascii="Marianne Light" w:eastAsia="Calibri" w:hAnsi="Marianne Light"/>
          <w:szCs w:val="22"/>
          <w:lang w:eastAsia="en-US"/>
        </w:rPr>
        <w:t>)</w:t>
      </w:r>
      <w:r>
        <w:rPr>
          <w:rFonts w:ascii="Marianne Light" w:eastAsia="Calibri" w:hAnsi="Marianne Light"/>
          <w:szCs w:val="22"/>
          <w:lang w:eastAsia="en-US"/>
        </w:rPr>
        <w:t>, ne pourra être retenu</w:t>
      </w:r>
      <w:r w:rsidRPr="00D64E7F">
        <w:rPr>
          <w:rFonts w:ascii="Marianne Light" w:eastAsia="Calibri" w:hAnsi="Marianne Light"/>
          <w:szCs w:val="22"/>
          <w:lang w:eastAsia="en-US"/>
        </w:rPr>
        <w:t xml:space="preserve"> dans la cadre de cet AMI.</w:t>
      </w:r>
    </w:p>
    <w:p w14:paraId="43C2CAB7" w14:textId="77777777" w:rsidR="00543003" w:rsidRDefault="00543003" w:rsidP="00543003">
      <w:pPr>
        <w:spacing w:after="200" w:line="276" w:lineRule="auto"/>
        <w:ind w:left="-142"/>
        <w:rPr>
          <w:rFonts w:ascii="Marianne Light" w:eastAsia="Calibri" w:hAnsi="Marianne Light"/>
          <w:szCs w:val="22"/>
          <w:lang w:eastAsia="en-US"/>
        </w:rPr>
      </w:pPr>
    </w:p>
    <w:p w14:paraId="7364509B" w14:textId="61897714" w:rsidR="003911AA" w:rsidRPr="00EC4291" w:rsidRDefault="003911AA" w:rsidP="003911AA">
      <w:pPr>
        <w:pStyle w:val="Corpsdetexte2"/>
        <w:pBdr>
          <w:bottom w:val="single" w:sz="4" w:space="1" w:color="auto"/>
        </w:pBdr>
        <w:rPr>
          <w:rFonts w:ascii="Marianne Light" w:hAnsi="Marianne Light"/>
          <w:b/>
          <w:bCs/>
          <w:smallCaps/>
          <w:sz w:val="24"/>
          <w:szCs w:val="24"/>
        </w:rPr>
      </w:pPr>
      <w:r>
        <w:rPr>
          <w:rFonts w:ascii="Marianne Light" w:hAnsi="Marianne Light"/>
          <w:b/>
          <w:bCs/>
          <w:smallCaps/>
          <w:sz w:val="24"/>
          <w:szCs w:val="24"/>
        </w:rPr>
        <w:t>4.</w:t>
      </w:r>
      <w:r w:rsidRPr="00EC4291">
        <w:rPr>
          <w:rFonts w:ascii="Marianne Light" w:hAnsi="Marianne Light"/>
          <w:b/>
          <w:bCs/>
          <w:smallCaps/>
          <w:sz w:val="24"/>
          <w:szCs w:val="24"/>
        </w:rPr>
        <w:t xml:space="preserve">Modalités de réponse à l’avis d’appel à </w:t>
      </w:r>
      <w:r>
        <w:rPr>
          <w:rFonts w:ascii="Marianne Light" w:hAnsi="Marianne Light"/>
          <w:b/>
          <w:bCs/>
          <w:smallCaps/>
          <w:sz w:val="24"/>
          <w:szCs w:val="24"/>
        </w:rPr>
        <w:t>manifestation d’intérêt</w:t>
      </w:r>
      <w:r w:rsidRPr="00EC4291">
        <w:rPr>
          <w:rFonts w:ascii="Marianne Light" w:hAnsi="Marianne Light"/>
          <w:b/>
          <w:bCs/>
          <w:smallCaps/>
          <w:sz w:val="24"/>
          <w:szCs w:val="24"/>
        </w:rPr>
        <w:t xml:space="preserve"> </w:t>
      </w:r>
    </w:p>
    <w:p w14:paraId="6A7544AA" w14:textId="77777777" w:rsidR="003911AA" w:rsidRPr="00EC4291" w:rsidRDefault="003911AA" w:rsidP="003911AA">
      <w:pPr>
        <w:rPr>
          <w:rFonts w:ascii="Marianne Light" w:hAnsi="Marianne Light"/>
        </w:rPr>
      </w:pPr>
    </w:p>
    <w:p w14:paraId="300725AE" w14:textId="77777777" w:rsidR="00AF3DF7" w:rsidRPr="00EC4291" w:rsidRDefault="00AF3DF7" w:rsidP="00CE37B6">
      <w:pPr>
        <w:spacing w:line="276" w:lineRule="auto"/>
        <w:rPr>
          <w:rFonts w:ascii="Marianne Light" w:hAnsi="Marianne Light"/>
        </w:rPr>
      </w:pPr>
      <w:r w:rsidRPr="00EC4291">
        <w:rPr>
          <w:rFonts w:ascii="Marianne Light" w:hAnsi="Marianne Light"/>
        </w:rPr>
        <w:t xml:space="preserve">L’avis d’appel à </w:t>
      </w:r>
      <w:r>
        <w:rPr>
          <w:rFonts w:ascii="Marianne Light" w:hAnsi="Marianne Light"/>
        </w:rPr>
        <w:t>manifestation d’intérêt</w:t>
      </w:r>
      <w:r w:rsidRPr="00EC4291">
        <w:rPr>
          <w:rFonts w:ascii="Marianne Light" w:hAnsi="Marianne Light"/>
        </w:rPr>
        <w:t xml:space="preserve"> est consultable et téléchargeable sur le site internet de l’ARS Normandie (http://www.ars.normandie.sante.fr).</w:t>
      </w:r>
    </w:p>
    <w:p w14:paraId="1D3D519D" w14:textId="77777777" w:rsidR="00AF3DF7" w:rsidRPr="00EC4291" w:rsidRDefault="00AF3DF7" w:rsidP="00CE37B6">
      <w:pPr>
        <w:spacing w:line="276" w:lineRule="auto"/>
        <w:rPr>
          <w:rFonts w:ascii="Marianne Light" w:hAnsi="Marianne Light"/>
        </w:rPr>
      </w:pPr>
    </w:p>
    <w:p w14:paraId="5470BFDD" w14:textId="23CBF1A4" w:rsidR="00AF3DF7" w:rsidRPr="00EC4291" w:rsidRDefault="00AF3DF7" w:rsidP="00CE37B6">
      <w:pPr>
        <w:spacing w:line="276" w:lineRule="auto"/>
        <w:rPr>
          <w:rFonts w:ascii="Marianne Light" w:hAnsi="Marianne Light"/>
        </w:rPr>
      </w:pPr>
      <w:r w:rsidRPr="00EC4291">
        <w:rPr>
          <w:rFonts w:ascii="Marianne Light" w:hAnsi="Marianne Light"/>
        </w:rPr>
        <w:t xml:space="preserve">La date de publication sur ce site internet vaut ouverture de la période de dépôt des dossiers jusqu'à la date de clôture fixée au </w:t>
      </w:r>
      <w:r>
        <w:rPr>
          <w:rFonts w:ascii="Marianne Light" w:hAnsi="Marianne Light"/>
        </w:rPr>
        <w:t>18 novembre</w:t>
      </w:r>
      <w:r w:rsidRPr="00EC4291">
        <w:rPr>
          <w:rFonts w:ascii="Marianne Light" w:hAnsi="Marianne Light"/>
        </w:rPr>
        <w:t xml:space="preserve"> inclus. Les dossiers déposés après la date limite de dépôt ne seront pas recevables</w:t>
      </w:r>
      <w:r>
        <w:rPr>
          <w:rFonts w:ascii="Marianne Light" w:hAnsi="Marianne Light"/>
        </w:rPr>
        <w:t>, de même que les dossiers incomplets</w:t>
      </w:r>
      <w:r w:rsidRPr="00EC4291">
        <w:rPr>
          <w:rFonts w:ascii="Marianne Light" w:hAnsi="Marianne Light"/>
        </w:rPr>
        <w:t xml:space="preserve">. </w:t>
      </w:r>
    </w:p>
    <w:p w14:paraId="047D543C" w14:textId="6201D6F9" w:rsidR="00AF3DF7" w:rsidRDefault="00AF3DF7" w:rsidP="00CE37B6">
      <w:pPr>
        <w:spacing w:line="276" w:lineRule="auto"/>
        <w:rPr>
          <w:rFonts w:ascii="Marianne Light" w:hAnsi="Marianne Light"/>
        </w:rPr>
      </w:pPr>
    </w:p>
    <w:p w14:paraId="6BFE8399" w14:textId="77777777" w:rsidR="00543003" w:rsidRDefault="00543003" w:rsidP="00CE37B6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C37469">
        <w:rPr>
          <w:rFonts w:ascii="Marianne Light" w:eastAsia="Calibri" w:hAnsi="Marianne Light"/>
          <w:szCs w:val="22"/>
          <w:lang w:eastAsia="en-US"/>
        </w:rPr>
        <w:t>Plusieurs projets peuvent être déposés par un même établissement. Dans ce cas il remplira plusieurs fois l’AMI figurant e</w:t>
      </w:r>
      <w:r>
        <w:rPr>
          <w:rFonts w:ascii="Marianne Light" w:eastAsia="Calibri" w:hAnsi="Marianne Light"/>
          <w:szCs w:val="22"/>
          <w:lang w:eastAsia="en-US"/>
        </w:rPr>
        <w:t>n annexe de ce présent document et pourra établir un ordre de priorité.</w:t>
      </w:r>
    </w:p>
    <w:p w14:paraId="7BA109B6" w14:textId="77777777" w:rsidR="00543003" w:rsidRPr="00EC4291" w:rsidRDefault="00543003" w:rsidP="00CE37B6">
      <w:pPr>
        <w:spacing w:line="276" w:lineRule="auto"/>
        <w:rPr>
          <w:rFonts w:ascii="Marianne Light" w:hAnsi="Marianne Light"/>
        </w:rPr>
      </w:pPr>
    </w:p>
    <w:p w14:paraId="6419AB0E" w14:textId="394172A1" w:rsidR="00AF3DF7" w:rsidRDefault="00AF3DF7" w:rsidP="00CE37B6">
      <w:pPr>
        <w:spacing w:line="276" w:lineRule="auto"/>
        <w:rPr>
          <w:rFonts w:ascii="Marianne Light" w:hAnsi="Marianne Light"/>
        </w:rPr>
      </w:pPr>
      <w:r w:rsidRPr="00EC4291">
        <w:rPr>
          <w:rFonts w:ascii="Marianne Light" w:hAnsi="Marianne Light"/>
        </w:rPr>
        <w:t>Chaque dossier devra reprendre les items de cet A</w:t>
      </w:r>
      <w:r>
        <w:rPr>
          <w:rFonts w:ascii="Marianne Light" w:hAnsi="Marianne Light"/>
        </w:rPr>
        <w:t>MI</w:t>
      </w:r>
      <w:r w:rsidR="0007752F">
        <w:rPr>
          <w:rFonts w:ascii="Marianne Light" w:hAnsi="Marianne Light"/>
        </w:rPr>
        <w:t xml:space="preserve"> suivant le cadre fourni en pièce jointe (cf. annexe). </w:t>
      </w:r>
    </w:p>
    <w:p w14:paraId="1F54C63D" w14:textId="77777777" w:rsidR="00AF3DF7" w:rsidRDefault="00AF3DF7" w:rsidP="00CE37B6">
      <w:pPr>
        <w:spacing w:line="276" w:lineRule="auto"/>
        <w:rPr>
          <w:rFonts w:ascii="Marianne Light" w:hAnsi="Marianne Light"/>
        </w:rPr>
      </w:pPr>
    </w:p>
    <w:p w14:paraId="1245E02A" w14:textId="77777777" w:rsidR="00AF3DF7" w:rsidRDefault="00AF3DF7" w:rsidP="00CE37B6">
      <w:pPr>
        <w:spacing w:line="276" w:lineRule="auto"/>
        <w:rPr>
          <w:rFonts w:ascii="Marianne Light" w:hAnsi="Marianne Light"/>
        </w:rPr>
      </w:pPr>
      <w:r w:rsidRPr="00EC4291">
        <w:rPr>
          <w:rFonts w:ascii="Marianne Light" w:hAnsi="Marianne Light"/>
        </w:rPr>
        <w:t>Chaque porteur adresse, en une seule fois, un dossier de candidature complet selon la modalité suivante :</w:t>
      </w:r>
    </w:p>
    <w:p w14:paraId="2CA2F2A8" w14:textId="782DBDDF" w:rsidR="00BF466B" w:rsidRPr="00BF466B" w:rsidRDefault="00AF3DF7" w:rsidP="000C6629">
      <w:pPr>
        <w:pStyle w:val="Paragraphedeliste"/>
        <w:numPr>
          <w:ilvl w:val="0"/>
          <w:numId w:val="24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r w:rsidRPr="00BF466B">
        <w:rPr>
          <w:rFonts w:ascii="Marianne Light" w:hAnsi="Marianne Light"/>
        </w:rPr>
        <w:t>dépôt sur la boîte mail générique de l’ARS Normandie à l’adresse ci-après :</w:t>
      </w:r>
      <w:r w:rsidR="00BF466B" w:rsidRPr="00BF466B">
        <w:rPr>
          <w:rFonts w:ascii="Marianne Light" w:hAnsi="Marianne Light"/>
        </w:rPr>
        <w:t xml:space="preserve"> </w:t>
      </w:r>
      <w:hyperlink r:id="rId8" w:history="1">
        <w:r w:rsidR="00534D1C" w:rsidRPr="001014A3">
          <w:rPr>
            <w:rStyle w:val="Lienhypertexte"/>
            <w:rFonts w:ascii="Marianne Light" w:eastAsiaTheme="majorEastAsia" w:hAnsi="Marianne Light"/>
          </w:rPr>
          <w:t>ars-normandie-dos-allocation-ressources@ars.sante.fr</w:t>
        </w:r>
      </w:hyperlink>
    </w:p>
    <w:p w14:paraId="52817E26" w14:textId="071F0DC2" w:rsidR="00AF3DF7" w:rsidRPr="00BF466B" w:rsidRDefault="00AF3DF7" w:rsidP="000C6629">
      <w:pPr>
        <w:pStyle w:val="Paragraphedeliste"/>
        <w:numPr>
          <w:ilvl w:val="0"/>
          <w:numId w:val="24"/>
        </w:numPr>
        <w:spacing w:line="276" w:lineRule="auto"/>
        <w:rPr>
          <w:rFonts w:ascii="Marianne Light" w:eastAsia="Calibri" w:hAnsi="Marianne Light"/>
          <w:szCs w:val="22"/>
          <w:lang w:eastAsia="en-US"/>
        </w:rPr>
      </w:pPr>
      <w:proofErr w:type="gramStart"/>
      <w:r w:rsidRPr="00BF466B">
        <w:rPr>
          <w:rFonts w:ascii="Marianne Light" w:hAnsi="Marianne Light"/>
        </w:rPr>
        <w:t>en</w:t>
      </w:r>
      <w:proofErr w:type="gramEnd"/>
      <w:r w:rsidRPr="00BF466B">
        <w:rPr>
          <w:rFonts w:ascii="Marianne Light" w:hAnsi="Marianne Light"/>
        </w:rPr>
        <w:t xml:space="preserve"> mentionnant, dans l'objet du courriel, la référence de l'appel à manifestation d’intérêt : « Appel à manifestation d’intérêt pour </w:t>
      </w:r>
      <w:r w:rsidR="00BF466B">
        <w:rPr>
          <w:rFonts w:ascii="Marianne Light" w:hAnsi="Marianne Light"/>
        </w:rPr>
        <w:t>Investir au quotidien 2023 ».</w:t>
      </w:r>
    </w:p>
    <w:p w14:paraId="4CD15790" w14:textId="77777777" w:rsidR="00AF3DF7" w:rsidRPr="00EC4291" w:rsidRDefault="00AF3DF7" w:rsidP="000C6629">
      <w:pPr>
        <w:spacing w:line="276" w:lineRule="auto"/>
        <w:ind w:left="-142"/>
        <w:rPr>
          <w:rFonts w:ascii="Marianne Light" w:hAnsi="Marianne Light"/>
        </w:rPr>
      </w:pPr>
    </w:p>
    <w:p w14:paraId="3E207090" w14:textId="25D97D01" w:rsidR="00CE4D40" w:rsidRPr="00534D1C" w:rsidRDefault="00AF3DF7" w:rsidP="000C6629">
      <w:pPr>
        <w:spacing w:line="276" w:lineRule="auto"/>
        <w:rPr>
          <w:rStyle w:val="Lienhypertexte"/>
          <w:rFonts w:eastAsiaTheme="majorEastAsia"/>
        </w:rPr>
      </w:pPr>
      <w:r w:rsidRPr="00EC4291">
        <w:rPr>
          <w:rFonts w:ascii="Marianne Light" w:hAnsi="Marianne Light"/>
        </w:rPr>
        <w:t>Pour tout renseignem</w:t>
      </w:r>
      <w:r>
        <w:rPr>
          <w:rFonts w:ascii="Marianne Light" w:hAnsi="Marianne Light"/>
        </w:rPr>
        <w:t>ent, merci de contacter la</w:t>
      </w:r>
      <w:r w:rsidRPr="00EC4291">
        <w:rPr>
          <w:rFonts w:ascii="Marianne Light" w:hAnsi="Marianne Light"/>
        </w:rPr>
        <w:t xml:space="preserve"> BAL </w:t>
      </w:r>
      <w:r>
        <w:rPr>
          <w:rFonts w:ascii="Marianne Light" w:hAnsi="Marianne Light"/>
        </w:rPr>
        <w:t>suivante</w:t>
      </w:r>
      <w:r w:rsidRPr="00EC4291">
        <w:rPr>
          <w:rFonts w:ascii="Marianne Light" w:hAnsi="Marianne Light"/>
        </w:rPr>
        <w:t xml:space="preserve"> : </w:t>
      </w:r>
      <w:r w:rsidR="00534D1C" w:rsidRPr="00534D1C">
        <w:rPr>
          <w:rStyle w:val="Lienhypertexte"/>
          <w:rFonts w:ascii="Marianne Light" w:eastAsiaTheme="majorEastAsia" w:hAnsi="Marianne Light"/>
        </w:rPr>
        <w:t>ars-normandie-dos-allocation-ressources@ars.sante.fr</w:t>
      </w:r>
    </w:p>
    <w:p w14:paraId="7D8B130F" w14:textId="1ED76F45" w:rsidR="00CE4D40" w:rsidRPr="00C37469" w:rsidRDefault="00CE4D40" w:rsidP="000C6629">
      <w:pPr>
        <w:spacing w:line="276" w:lineRule="auto"/>
        <w:rPr>
          <w:rFonts w:ascii="Marianne Light" w:eastAsia="Calibri" w:hAnsi="Marianne Light"/>
          <w:szCs w:val="22"/>
          <w:lang w:eastAsia="en-US"/>
        </w:rPr>
      </w:pPr>
      <w:bookmarkStart w:id="0" w:name="_GoBack"/>
      <w:bookmarkEnd w:id="0"/>
    </w:p>
    <w:p w14:paraId="0955DEE8" w14:textId="4799AF8A" w:rsidR="00BF466B" w:rsidRPr="00EC4291" w:rsidRDefault="00BF466B" w:rsidP="00CE37B6">
      <w:pPr>
        <w:rPr>
          <w:rFonts w:ascii="Marianne Light" w:hAnsi="Marianne Light"/>
        </w:rPr>
      </w:pPr>
    </w:p>
    <w:p w14:paraId="3E5519A3" w14:textId="77777777" w:rsidR="00BF466B" w:rsidRPr="00EC4291" w:rsidRDefault="00BF466B" w:rsidP="00CE37B6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>Le Directeur général de l’Agence régionale de santé Normandie,</w:t>
      </w:r>
    </w:p>
    <w:p w14:paraId="61C55442" w14:textId="77777777" w:rsidR="00BF466B" w:rsidRPr="00EC4291" w:rsidRDefault="00BF466B" w:rsidP="00CE37B6">
      <w:pPr>
        <w:rPr>
          <w:rFonts w:ascii="Marianne Light" w:hAnsi="Marianne Light"/>
        </w:rPr>
      </w:pPr>
    </w:p>
    <w:p w14:paraId="6A3E6435" w14:textId="49D4694E" w:rsidR="00BF466B" w:rsidRDefault="00BF466B" w:rsidP="00CE37B6">
      <w:pPr>
        <w:rPr>
          <w:rFonts w:ascii="Marianne Light" w:hAnsi="Marianne Light"/>
        </w:rPr>
      </w:pPr>
      <w:r w:rsidRPr="00EC4291">
        <w:rPr>
          <w:rFonts w:ascii="Marianne Light" w:hAnsi="Marianne Light"/>
        </w:rPr>
        <w:t xml:space="preserve">Thomas DEROCHE </w:t>
      </w:r>
    </w:p>
    <w:p w14:paraId="74D8BADC" w14:textId="39858ED8" w:rsidR="0007752F" w:rsidRDefault="0007752F">
      <w:pPr>
        <w:spacing w:after="200" w:line="276" w:lineRule="auto"/>
        <w:jc w:val="left"/>
        <w:rPr>
          <w:rFonts w:ascii="Marianne Light" w:hAnsi="Marianne Light"/>
        </w:rPr>
      </w:pPr>
      <w:r>
        <w:rPr>
          <w:rFonts w:ascii="Marianne Light" w:hAnsi="Marianne Light"/>
        </w:rPr>
        <w:br w:type="page"/>
      </w:r>
    </w:p>
    <w:p w14:paraId="53C5D74C" w14:textId="77777777" w:rsidR="0007752F" w:rsidRPr="00EC4291" w:rsidRDefault="0007752F" w:rsidP="00BF466B">
      <w:pPr>
        <w:ind w:left="-142"/>
        <w:rPr>
          <w:rFonts w:ascii="Marianne Light" w:hAnsi="Marianne Light"/>
        </w:rPr>
      </w:pPr>
    </w:p>
    <w:p w14:paraId="14B70292" w14:textId="77777777" w:rsidR="00AD344D" w:rsidRPr="004962EC" w:rsidRDefault="00AD344D" w:rsidP="00AD344D">
      <w:pPr>
        <w:jc w:val="center"/>
        <w:rPr>
          <w:rFonts w:ascii="Marianne Light" w:hAnsi="Marianne Light"/>
          <w:b/>
          <w:sz w:val="24"/>
          <w:szCs w:val="24"/>
        </w:rPr>
      </w:pPr>
      <w:r w:rsidRPr="004962EC">
        <w:rPr>
          <w:rFonts w:ascii="Marianne Light" w:hAnsi="Marianne Light"/>
          <w:b/>
          <w:sz w:val="24"/>
          <w:szCs w:val="24"/>
        </w:rPr>
        <w:t>Annexe 1 : Eléments devant être impérativement présents dans le dossier de candidature</w:t>
      </w:r>
    </w:p>
    <w:p w14:paraId="4BEA6285" w14:textId="77777777" w:rsidR="00AD344D" w:rsidRDefault="00AD344D" w:rsidP="00AD344D">
      <w:pPr>
        <w:jc w:val="center"/>
        <w:rPr>
          <w:rFonts w:ascii="Marianne Light" w:hAnsi="Marianne Light"/>
        </w:rPr>
      </w:pPr>
    </w:p>
    <w:p w14:paraId="79D26D17" w14:textId="77777777" w:rsidR="00AD344D" w:rsidRPr="002D687D" w:rsidRDefault="00AD344D" w:rsidP="00AD344D">
      <w:pPr>
        <w:jc w:val="center"/>
        <w:rPr>
          <w:rFonts w:ascii="Marianne Light" w:hAnsi="Marianne Light"/>
        </w:rPr>
      </w:pPr>
    </w:p>
    <w:p w14:paraId="18B01753" w14:textId="77777777" w:rsidR="00AD344D" w:rsidRPr="004962EC" w:rsidRDefault="00AD344D" w:rsidP="00AD344D">
      <w:pPr>
        <w:rPr>
          <w:rFonts w:ascii="Marianne Light" w:hAnsi="Marianne Light"/>
          <w:b/>
        </w:rPr>
      </w:pPr>
      <w:r w:rsidRPr="004962EC">
        <w:rPr>
          <w:rFonts w:ascii="Marianne Light" w:hAnsi="Marianne Light"/>
          <w:b/>
        </w:rPr>
        <w:t xml:space="preserve">1. Propos introductif </w:t>
      </w:r>
    </w:p>
    <w:p w14:paraId="367B8A51" w14:textId="77777777" w:rsidR="00AD344D" w:rsidRPr="002D687D" w:rsidRDefault="00AD344D" w:rsidP="00543003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>• Titre du projet</w:t>
      </w:r>
    </w:p>
    <w:p w14:paraId="28858068" w14:textId="56B5FA5B" w:rsidR="00051749" w:rsidRDefault="00AD344D" w:rsidP="00543003">
      <w:pPr>
        <w:rPr>
          <w:rFonts w:ascii="Marianne Light" w:hAnsi="Marianne Light"/>
        </w:rPr>
      </w:pPr>
      <w:r w:rsidRPr="00051749">
        <w:rPr>
          <w:rFonts w:ascii="Marianne Light" w:hAnsi="Marianne Light"/>
        </w:rPr>
        <w:t xml:space="preserve">• </w:t>
      </w:r>
      <w:r w:rsidR="00051749" w:rsidRPr="00051749">
        <w:rPr>
          <w:rFonts w:ascii="Marianne Light" w:hAnsi="Marianne Light"/>
        </w:rPr>
        <w:t>Nature du projet</w:t>
      </w:r>
      <w:r w:rsidR="001D5705">
        <w:rPr>
          <w:rFonts w:ascii="Marianne Light" w:hAnsi="Marianne Light"/>
        </w:rPr>
        <w:t xml:space="preserve"> (équipement, sécurisation / m</w:t>
      </w:r>
      <w:r w:rsidR="001D5705" w:rsidRPr="001D5705">
        <w:rPr>
          <w:rFonts w:ascii="Marianne Light" w:hAnsi="Marianne Light"/>
        </w:rPr>
        <w:t>ise aux normes</w:t>
      </w:r>
      <w:r w:rsidR="001D5705">
        <w:rPr>
          <w:rFonts w:ascii="Marianne Light" w:hAnsi="Marianne Light"/>
        </w:rPr>
        <w:t>, é</w:t>
      </w:r>
      <w:r w:rsidR="001D5705" w:rsidRPr="001D5705">
        <w:rPr>
          <w:rFonts w:ascii="Marianne Light" w:hAnsi="Marianne Light"/>
        </w:rPr>
        <w:t>quipement</w:t>
      </w:r>
      <w:r w:rsidR="001D5705">
        <w:rPr>
          <w:rFonts w:ascii="Marianne Light" w:hAnsi="Marianne Light"/>
        </w:rPr>
        <w:t>, s</w:t>
      </w:r>
      <w:r w:rsidR="001D5705" w:rsidRPr="001D5705">
        <w:rPr>
          <w:rFonts w:ascii="Marianne Light" w:hAnsi="Marianne Light"/>
        </w:rPr>
        <w:t>ystème d’information</w:t>
      </w:r>
      <w:r w:rsidR="001D5705">
        <w:rPr>
          <w:rFonts w:ascii="Marianne Light" w:hAnsi="Marianne Light"/>
        </w:rPr>
        <w:t>,</w:t>
      </w:r>
      <w:r w:rsidR="001D5705">
        <w:rPr>
          <w:rFonts w:ascii="Marianne Light" w:hAnsi="Marianne Light"/>
        </w:rPr>
        <w:tab/>
        <w:t>t</w:t>
      </w:r>
      <w:r w:rsidR="001D5705" w:rsidRPr="001D5705">
        <w:rPr>
          <w:rFonts w:ascii="Marianne Light" w:hAnsi="Marianne Light"/>
        </w:rPr>
        <w:t>ravaux de réfection</w:t>
      </w:r>
      <w:r w:rsidR="001D5705">
        <w:rPr>
          <w:rFonts w:ascii="Marianne Light" w:hAnsi="Marianne Light"/>
        </w:rPr>
        <w:t>, a</w:t>
      </w:r>
      <w:r w:rsidR="001D5705" w:rsidRPr="001D5705">
        <w:rPr>
          <w:rFonts w:ascii="Marianne Light" w:hAnsi="Marianne Light"/>
        </w:rPr>
        <w:t>utres</w:t>
      </w:r>
      <w:r w:rsidR="001D5705">
        <w:rPr>
          <w:rFonts w:ascii="Marianne Light" w:hAnsi="Marianne Light"/>
        </w:rPr>
        <w:t>)</w:t>
      </w:r>
    </w:p>
    <w:p w14:paraId="3C7623FC" w14:textId="768C0B18" w:rsidR="00AD344D" w:rsidRDefault="00051749" w:rsidP="00543003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 xml:space="preserve">• </w:t>
      </w:r>
      <w:r w:rsidR="00AD344D" w:rsidRPr="002D687D">
        <w:rPr>
          <w:rFonts w:ascii="Marianne Light" w:hAnsi="Marianne Light"/>
        </w:rPr>
        <w:t xml:space="preserve">Résumé du projet </w:t>
      </w:r>
    </w:p>
    <w:p w14:paraId="147C033E" w14:textId="6C5D748F" w:rsidR="003D2C02" w:rsidRDefault="003D2C02" w:rsidP="003D2C02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 xml:space="preserve">• </w:t>
      </w:r>
      <w:r w:rsidRPr="003D2C02">
        <w:rPr>
          <w:rFonts w:ascii="Marianne Light" w:hAnsi="Marianne Light"/>
        </w:rPr>
        <w:t>O</w:t>
      </w:r>
      <w:r>
        <w:rPr>
          <w:rFonts w:ascii="Marianne Light" w:hAnsi="Marianne Light"/>
        </w:rPr>
        <w:t>r</w:t>
      </w:r>
      <w:r w:rsidRPr="003D2C02">
        <w:rPr>
          <w:rFonts w:ascii="Marianne Light" w:hAnsi="Marianne Light"/>
        </w:rPr>
        <w:t>dre de priorité</w:t>
      </w:r>
    </w:p>
    <w:p w14:paraId="75929C1D" w14:textId="77777777" w:rsidR="003D2C02" w:rsidRDefault="003D2C02" w:rsidP="00543003">
      <w:pPr>
        <w:rPr>
          <w:rFonts w:ascii="Marianne Light" w:hAnsi="Marianne Light"/>
        </w:rPr>
      </w:pPr>
    </w:p>
    <w:p w14:paraId="4EB85C60" w14:textId="77777777" w:rsidR="00AD344D" w:rsidRPr="002D687D" w:rsidRDefault="00AD344D" w:rsidP="00543003">
      <w:pPr>
        <w:rPr>
          <w:rFonts w:ascii="Marianne Light" w:hAnsi="Marianne Light"/>
        </w:rPr>
      </w:pPr>
      <w:r w:rsidRPr="004962EC">
        <w:rPr>
          <w:rFonts w:ascii="Marianne Light" w:hAnsi="Marianne Light"/>
          <w:b/>
        </w:rPr>
        <w:t xml:space="preserve">2. Eléments d’identification </w:t>
      </w:r>
    </w:p>
    <w:p w14:paraId="11BCB4B5" w14:textId="77777777" w:rsidR="00AD344D" w:rsidRPr="002D687D" w:rsidRDefault="00AD344D" w:rsidP="00543003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>• Acteur/établissement porteur du projet</w:t>
      </w:r>
    </w:p>
    <w:p w14:paraId="0F6D3177" w14:textId="13F6BDA9" w:rsidR="00AD344D" w:rsidRDefault="00AD344D" w:rsidP="00543003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>• Acteurs partenaires du projet</w:t>
      </w:r>
      <w:r w:rsidR="00543003">
        <w:rPr>
          <w:rFonts w:ascii="Marianne Light" w:hAnsi="Marianne Light"/>
        </w:rPr>
        <w:t xml:space="preserve"> et </w:t>
      </w:r>
      <w:r w:rsidR="00543003">
        <w:rPr>
          <w:rFonts w:ascii="Marianne Light" w:eastAsia="Calibri" w:hAnsi="Marianne Light"/>
          <w:szCs w:val="22"/>
          <w:lang w:eastAsia="en-US"/>
        </w:rPr>
        <w:t>modalités de concertation</w:t>
      </w:r>
      <w:r w:rsidR="00543003" w:rsidRPr="009F0358">
        <w:rPr>
          <w:rFonts w:ascii="Marianne Light" w:eastAsia="Calibri" w:hAnsi="Marianne Light"/>
          <w:szCs w:val="22"/>
          <w:lang w:eastAsia="en-US"/>
        </w:rPr>
        <w:t xml:space="preserve"> avec l</w:t>
      </w:r>
      <w:r w:rsidR="00543003">
        <w:rPr>
          <w:rFonts w:ascii="Marianne Light" w:eastAsia="Calibri" w:hAnsi="Marianne Light"/>
          <w:szCs w:val="22"/>
          <w:lang w:eastAsia="en-US"/>
        </w:rPr>
        <w:t>a communauté médico-soignante.</w:t>
      </w:r>
    </w:p>
    <w:p w14:paraId="4A4C56A2" w14:textId="77777777" w:rsidR="00051749" w:rsidRPr="002D687D" w:rsidRDefault="00051749" w:rsidP="00543003">
      <w:pPr>
        <w:rPr>
          <w:rFonts w:ascii="Marianne Light" w:hAnsi="Marianne Light"/>
        </w:rPr>
      </w:pPr>
    </w:p>
    <w:p w14:paraId="45329F9E" w14:textId="77777777" w:rsidR="00AD344D" w:rsidRPr="004962EC" w:rsidRDefault="00AD344D" w:rsidP="00543003">
      <w:pPr>
        <w:rPr>
          <w:rFonts w:ascii="Marianne Light" w:hAnsi="Marianne Light"/>
          <w:b/>
        </w:rPr>
      </w:pPr>
      <w:r w:rsidRPr="004962EC">
        <w:rPr>
          <w:rFonts w:ascii="Marianne Light" w:hAnsi="Marianne Light"/>
          <w:b/>
        </w:rPr>
        <w:t xml:space="preserve">3. Description du projet </w:t>
      </w:r>
    </w:p>
    <w:p w14:paraId="42224824" w14:textId="1D0DD0D8" w:rsidR="00AD344D" w:rsidRPr="002D687D" w:rsidRDefault="00AD344D" w:rsidP="00543003">
      <w:pPr>
        <w:rPr>
          <w:rFonts w:ascii="Marianne Light" w:hAnsi="Marianne Light"/>
        </w:rPr>
      </w:pPr>
      <w:r w:rsidRPr="002D687D">
        <w:rPr>
          <w:rFonts w:ascii="Marianne Light" w:hAnsi="Marianne Light"/>
        </w:rPr>
        <w:t>• Contexte et objectifs</w:t>
      </w:r>
    </w:p>
    <w:p w14:paraId="38365B74" w14:textId="03DC6A49" w:rsidR="00AD344D" w:rsidRDefault="00AD344D" w:rsidP="00543003">
      <w:pPr>
        <w:rPr>
          <w:rFonts w:ascii="Marianne Light" w:hAnsi="Marianne Light"/>
        </w:rPr>
      </w:pPr>
      <w:r w:rsidRPr="001149E7">
        <w:rPr>
          <w:rFonts w:ascii="Marianne Light" w:hAnsi="Marianne Light"/>
        </w:rPr>
        <w:t xml:space="preserve">• </w:t>
      </w:r>
      <w:r w:rsidR="004846C3">
        <w:rPr>
          <w:rFonts w:ascii="Marianne Light" w:hAnsi="Marianne Light"/>
        </w:rPr>
        <w:t>Modalités de r</w:t>
      </w:r>
      <w:r w:rsidR="0007752F">
        <w:rPr>
          <w:rFonts w:ascii="Marianne Light" w:hAnsi="Marianne Light"/>
        </w:rPr>
        <w:t xml:space="preserve">éponse aux critères d’évaluation </w:t>
      </w:r>
      <w:r w:rsidR="004846C3">
        <w:rPr>
          <w:rFonts w:ascii="Marianne Light" w:hAnsi="Marianne Light"/>
        </w:rPr>
        <w:t xml:space="preserve">de l’AMI </w:t>
      </w:r>
      <w:r w:rsidR="0007752F">
        <w:rPr>
          <w:rFonts w:ascii="Marianne Light" w:hAnsi="Marianne Light"/>
        </w:rPr>
        <w:t>et aux thématiques</w:t>
      </w:r>
      <w:r w:rsidR="004846C3">
        <w:rPr>
          <w:rFonts w:ascii="Marianne Light" w:hAnsi="Marianne Light"/>
        </w:rPr>
        <w:t xml:space="preserve"> prioritaires</w:t>
      </w:r>
      <w:r w:rsidR="0007752F">
        <w:rPr>
          <w:rFonts w:ascii="Marianne Light" w:hAnsi="Marianne Light"/>
        </w:rPr>
        <w:t xml:space="preserve"> visées</w:t>
      </w:r>
    </w:p>
    <w:p w14:paraId="0A6455F4" w14:textId="166531E6" w:rsidR="00480541" w:rsidRDefault="00480541" w:rsidP="00543003">
      <w:pPr>
        <w:rPr>
          <w:rFonts w:ascii="Marianne Light" w:hAnsi="Marianne Light"/>
        </w:rPr>
      </w:pPr>
      <w:r w:rsidRPr="001149E7">
        <w:rPr>
          <w:rFonts w:ascii="Marianne Light" w:hAnsi="Marianne Light"/>
        </w:rPr>
        <w:t xml:space="preserve">• </w:t>
      </w:r>
      <w:r>
        <w:rPr>
          <w:rFonts w:ascii="Marianne Light" w:hAnsi="Marianne Light"/>
        </w:rPr>
        <w:t>Coût du projet</w:t>
      </w:r>
      <w:r w:rsidR="00543003">
        <w:rPr>
          <w:rFonts w:ascii="Marianne Light" w:hAnsi="Marianne Light"/>
        </w:rPr>
        <w:t xml:space="preserve"> et plan de financement prévisionnel</w:t>
      </w:r>
    </w:p>
    <w:p w14:paraId="2E001F4B" w14:textId="10F51CC7" w:rsidR="00D4781C" w:rsidRPr="004846C3" w:rsidRDefault="00D4781C" w:rsidP="00543003">
      <w:pPr>
        <w:rPr>
          <w:rFonts w:ascii="Marianne Light" w:hAnsi="Marianne Light"/>
          <w:u w:val="single"/>
        </w:rPr>
      </w:pPr>
      <w:r w:rsidRPr="0007752F">
        <w:rPr>
          <w:rFonts w:ascii="Marianne Light" w:hAnsi="Marianne Light"/>
        </w:rPr>
        <w:t xml:space="preserve">• </w:t>
      </w:r>
      <w:r w:rsidR="00543003">
        <w:rPr>
          <w:rFonts w:ascii="Marianne Light" w:hAnsi="Marianne Light"/>
        </w:rPr>
        <w:t>Eléments d’appréciation de la situation financière de l’établissement et de sa capacité à</w:t>
      </w:r>
      <w:r w:rsidR="004846C3">
        <w:rPr>
          <w:rFonts w:ascii="Marianne Light" w:hAnsi="Marianne Light"/>
        </w:rPr>
        <w:t xml:space="preserve"> faire face aux investissements courants nécessaires.</w:t>
      </w:r>
      <w:r w:rsidR="00543003">
        <w:rPr>
          <w:rFonts w:ascii="Marianne Light" w:hAnsi="Marianne Light"/>
        </w:rPr>
        <w:t xml:space="preserve"> </w:t>
      </w:r>
      <w:r w:rsidR="00543003" w:rsidRPr="004846C3">
        <w:rPr>
          <w:rFonts w:ascii="Marianne Light" w:hAnsi="Marianne Light"/>
          <w:u w:val="single"/>
        </w:rPr>
        <w:t>Joindre les dernières données financières consolidées</w:t>
      </w:r>
      <w:r w:rsidR="004846C3" w:rsidRPr="004846C3">
        <w:rPr>
          <w:rFonts w:ascii="Marianne Light" w:hAnsi="Marianne Light"/>
          <w:u w:val="single"/>
        </w:rPr>
        <w:t>.</w:t>
      </w:r>
    </w:p>
    <w:p w14:paraId="4CE62A19" w14:textId="77777777" w:rsidR="00AD344D" w:rsidRPr="002D687D" w:rsidRDefault="00AD344D" w:rsidP="00543003">
      <w:pPr>
        <w:rPr>
          <w:rFonts w:ascii="Marianne Light" w:hAnsi="Marianne Light"/>
        </w:rPr>
      </w:pPr>
    </w:p>
    <w:p w14:paraId="7C4ACA72" w14:textId="0FD81B05" w:rsidR="00AD344D" w:rsidRDefault="00AD344D" w:rsidP="00543003">
      <w:pPr>
        <w:rPr>
          <w:rFonts w:ascii="Marianne Light" w:hAnsi="Marianne Light"/>
          <w:b/>
        </w:rPr>
      </w:pPr>
      <w:r w:rsidRPr="004962EC">
        <w:rPr>
          <w:rFonts w:ascii="Marianne Light" w:hAnsi="Marianne Light"/>
          <w:b/>
        </w:rPr>
        <w:t>4. Planification du pr</w:t>
      </w:r>
      <w:r w:rsidR="00480541">
        <w:rPr>
          <w:rFonts w:ascii="Marianne Light" w:hAnsi="Marianne Light"/>
          <w:b/>
        </w:rPr>
        <w:t>ojet : gouvernance, calendrier</w:t>
      </w:r>
    </w:p>
    <w:p w14:paraId="7F0A9479" w14:textId="77777777" w:rsidR="00480541" w:rsidRPr="004962EC" w:rsidRDefault="00480541" w:rsidP="00543003">
      <w:pPr>
        <w:rPr>
          <w:rFonts w:ascii="Marianne Light" w:hAnsi="Marianne Light"/>
          <w:b/>
        </w:rPr>
      </w:pPr>
    </w:p>
    <w:p w14:paraId="148AD825" w14:textId="782B747B" w:rsidR="00AD344D" w:rsidRPr="004962EC" w:rsidRDefault="00480541" w:rsidP="00543003">
      <w:pPr>
        <w:rPr>
          <w:rFonts w:ascii="Marianne Light" w:hAnsi="Marianne Light"/>
          <w:b/>
        </w:rPr>
      </w:pPr>
      <w:r>
        <w:rPr>
          <w:rFonts w:ascii="Marianne Light" w:hAnsi="Marianne Light"/>
          <w:b/>
        </w:rPr>
        <w:t>5</w:t>
      </w:r>
      <w:r w:rsidR="00AD344D" w:rsidRPr="001149E7">
        <w:rPr>
          <w:rFonts w:ascii="Marianne Light" w:hAnsi="Marianne Light"/>
          <w:b/>
        </w:rPr>
        <w:t xml:space="preserve">. Tout élément contextuel permettant d’apprécier la plus-value du projet quant à la réponse </w:t>
      </w:r>
      <w:r>
        <w:rPr>
          <w:rFonts w:ascii="Marianne Light" w:hAnsi="Marianne Light"/>
          <w:b/>
        </w:rPr>
        <w:t>à l’appel à manifestation d’intérêt</w:t>
      </w:r>
    </w:p>
    <w:p w14:paraId="2D92B45F" w14:textId="77777777" w:rsidR="00AD344D" w:rsidRPr="00EC4291" w:rsidRDefault="00AD344D" w:rsidP="00AD344D">
      <w:pPr>
        <w:rPr>
          <w:rFonts w:ascii="Marianne Light" w:hAnsi="Marianne Light"/>
        </w:rPr>
      </w:pPr>
    </w:p>
    <w:p w14:paraId="58FD492E" w14:textId="6BCF5BA5" w:rsidR="00CE4D40" w:rsidRPr="00C37469" w:rsidRDefault="00CE4D40" w:rsidP="00AB6560">
      <w:pPr>
        <w:spacing w:after="200" w:line="276" w:lineRule="auto"/>
        <w:rPr>
          <w:rFonts w:ascii="Marianne Light" w:eastAsia="Calibri" w:hAnsi="Marianne Light"/>
          <w:szCs w:val="22"/>
          <w:lang w:eastAsia="en-US"/>
        </w:rPr>
      </w:pPr>
    </w:p>
    <w:sectPr w:rsidR="00CE4D40" w:rsidRPr="00C37469" w:rsidSect="00CE4D40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36747" w14:textId="77777777" w:rsidR="00B21283" w:rsidRDefault="00B21283" w:rsidP="009E367B">
      <w:r>
        <w:separator/>
      </w:r>
    </w:p>
  </w:endnote>
  <w:endnote w:type="continuationSeparator" w:id="0">
    <w:p w14:paraId="57E51B09" w14:textId="77777777" w:rsidR="00B21283" w:rsidRDefault="00B21283" w:rsidP="009E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7638" w14:textId="77777777" w:rsidR="00B21283" w:rsidRDefault="00B21283" w:rsidP="009E367B">
      <w:r>
        <w:separator/>
      </w:r>
    </w:p>
  </w:footnote>
  <w:footnote w:type="continuationSeparator" w:id="0">
    <w:p w14:paraId="35C08D97" w14:textId="77777777" w:rsidR="00B21283" w:rsidRDefault="00B21283" w:rsidP="009E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BCBC" w14:textId="77777777" w:rsidR="009E367B" w:rsidRDefault="009E367B" w:rsidP="009E367B">
    <w:pPr>
      <w:pStyle w:val="En-tte"/>
      <w:tabs>
        <w:tab w:val="clear" w:pos="4536"/>
        <w:tab w:val="clear" w:pos="9072"/>
        <w:tab w:val="left" w:pos="980"/>
      </w:tabs>
    </w:pPr>
  </w:p>
  <w:p w14:paraId="105B7521" w14:textId="77777777" w:rsidR="009E367B" w:rsidRDefault="009E36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0C4B" w14:textId="77777777" w:rsidR="00CE4D40" w:rsidRDefault="00CE4D40">
    <w:pPr>
      <w:pStyle w:val="En-tte"/>
    </w:pPr>
    <w:r w:rsidRPr="00CE4D40">
      <w:rPr>
        <w:noProof/>
      </w:rPr>
      <w:drawing>
        <wp:anchor distT="0" distB="0" distL="114300" distR="114300" simplePos="0" relativeHeight="251662336" behindDoc="0" locked="0" layoutInCell="1" allowOverlap="1" wp14:anchorId="59B052EC" wp14:editId="5C6A0F82">
          <wp:simplePos x="0" y="0"/>
          <wp:positionH relativeFrom="column">
            <wp:posOffset>4148455</wp:posOffset>
          </wp:positionH>
          <wp:positionV relativeFrom="paragraph">
            <wp:posOffset>6350</wp:posOffset>
          </wp:positionV>
          <wp:extent cx="1941195" cy="1370965"/>
          <wp:effectExtent l="0" t="0" r="1905" b="0"/>
          <wp:wrapNone/>
          <wp:docPr id="1" name="Image 1" descr="N:\DG-DIRECTION GENERALE\DG-COMMUNICATION\3_CHARTE_GRAPHIQUE\01_LOGOS\LOGOS_ARSN\HD\Logo_ARSN_Haute_definition\LOGOS-ARS-N-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89" descr="N:\DG-DIRECTION GENERALE\DG-COMMUNICATION\3_CHARTE_GRAPHIQUE\01_LOGOS\LOGOS_ARSN\HD\Logo_ARSN_Haute_definition\LOGOS-ARS-N-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D40">
      <w:rPr>
        <w:noProof/>
      </w:rPr>
      <w:drawing>
        <wp:anchor distT="0" distB="0" distL="114300" distR="114300" simplePos="0" relativeHeight="251663360" behindDoc="0" locked="0" layoutInCell="1" allowOverlap="1" wp14:anchorId="6BE1DE04" wp14:editId="530F3FF4">
          <wp:simplePos x="0" y="0"/>
          <wp:positionH relativeFrom="margin">
            <wp:posOffset>19050</wp:posOffset>
          </wp:positionH>
          <wp:positionV relativeFrom="paragraph">
            <wp:posOffset>-32385</wp:posOffset>
          </wp:positionV>
          <wp:extent cx="1350010" cy="1210945"/>
          <wp:effectExtent l="0" t="0" r="2540" b="8255"/>
          <wp:wrapNone/>
          <wp:docPr id="2" name="Image 2" descr="N:\DG-DIRECTION GENERALE\DG-COMMUNICATION\3_CHARTE_GRAPHIQUE\2020_Evolution charte gouvernementale\MODELES V1 ARS\LogoRepFrança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90" descr="N:\DG-DIRECTION GENERALE\DG-COMMUNICATION\3_CHARTE_GRAPHIQUE\2020_Evolution charte gouvernementale\MODELES V1 ARS\LogoRepFrançai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07CF9" w14:textId="77777777" w:rsidR="00CE4D40" w:rsidRDefault="00CE4D40">
    <w:pPr>
      <w:pStyle w:val="En-tte"/>
    </w:pPr>
  </w:p>
  <w:p w14:paraId="6E375397" w14:textId="77777777" w:rsidR="00CE4D40" w:rsidRDefault="00CE4D40">
    <w:pPr>
      <w:pStyle w:val="En-tte"/>
    </w:pPr>
  </w:p>
  <w:p w14:paraId="5B8EC0B7" w14:textId="77777777" w:rsidR="00CE4D40" w:rsidRDefault="00CE4D40">
    <w:pPr>
      <w:pStyle w:val="En-tte"/>
    </w:pPr>
  </w:p>
  <w:p w14:paraId="0E8405E0" w14:textId="77777777" w:rsidR="00CE4D40" w:rsidRDefault="00CE4D40">
    <w:pPr>
      <w:pStyle w:val="En-tte"/>
    </w:pPr>
  </w:p>
  <w:p w14:paraId="79E20A3C" w14:textId="77777777" w:rsidR="00CE4D40" w:rsidRDefault="00CE4D40">
    <w:pPr>
      <w:pStyle w:val="En-tte"/>
    </w:pPr>
  </w:p>
  <w:p w14:paraId="6FAF91E9" w14:textId="77777777" w:rsidR="00CE4D40" w:rsidRDefault="00CE4D40">
    <w:pPr>
      <w:pStyle w:val="En-tte"/>
    </w:pPr>
  </w:p>
  <w:p w14:paraId="3D7D8A0F" w14:textId="77777777" w:rsidR="00CE4D40" w:rsidRDefault="00CE4D40">
    <w:pPr>
      <w:pStyle w:val="En-tte"/>
    </w:pPr>
  </w:p>
  <w:p w14:paraId="14264961" w14:textId="77777777" w:rsidR="00CE4D40" w:rsidRDefault="00CE4D40">
    <w:pPr>
      <w:pStyle w:val="En-tte"/>
    </w:pPr>
  </w:p>
  <w:p w14:paraId="1BD9BF3E" w14:textId="77777777" w:rsidR="00CE4D40" w:rsidRDefault="00CE4D40">
    <w:pPr>
      <w:pStyle w:val="En-tte"/>
    </w:pPr>
  </w:p>
  <w:p w14:paraId="0B8A7F6C" w14:textId="77777777" w:rsidR="00CE4D40" w:rsidRDefault="00CE4D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72D"/>
    <w:multiLevelType w:val="hybridMultilevel"/>
    <w:tmpl w:val="FB268EE0"/>
    <w:lvl w:ilvl="0" w:tplc="7ED069C6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2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935D3"/>
    <w:multiLevelType w:val="hybridMultilevel"/>
    <w:tmpl w:val="D2AEF67E"/>
    <w:lvl w:ilvl="0" w:tplc="7ED069C6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3A4"/>
    <w:multiLevelType w:val="hybridMultilevel"/>
    <w:tmpl w:val="C0E81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1423"/>
    <w:multiLevelType w:val="hybridMultilevel"/>
    <w:tmpl w:val="7B141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32D7"/>
    <w:multiLevelType w:val="hybridMultilevel"/>
    <w:tmpl w:val="64CEAC5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62CE3"/>
    <w:multiLevelType w:val="hybridMultilevel"/>
    <w:tmpl w:val="7DDCD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21248"/>
    <w:multiLevelType w:val="hybridMultilevel"/>
    <w:tmpl w:val="69E62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0F69"/>
    <w:multiLevelType w:val="hybridMultilevel"/>
    <w:tmpl w:val="1FA6752C"/>
    <w:lvl w:ilvl="0" w:tplc="49443C6E">
      <w:start w:val="4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3393"/>
    <w:multiLevelType w:val="hybridMultilevel"/>
    <w:tmpl w:val="9EEC3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43489"/>
    <w:multiLevelType w:val="hybridMultilevel"/>
    <w:tmpl w:val="7806E680"/>
    <w:lvl w:ilvl="0" w:tplc="7ED069C6">
      <w:numFmt w:val="bullet"/>
      <w:lvlText w:val="-"/>
      <w:lvlJc w:val="left"/>
      <w:pPr>
        <w:ind w:left="578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1FC5381"/>
    <w:multiLevelType w:val="hybridMultilevel"/>
    <w:tmpl w:val="8CAAFBF4"/>
    <w:lvl w:ilvl="0" w:tplc="7ED069C6">
      <w:numFmt w:val="bullet"/>
      <w:lvlText w:val="-"/>
      <w:lvlJc w:val="left"/>
      <w:pPr>
        <w:ind w:left="1080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801ADD"/>
    <w:multiLevelType w:val="multilevel"/>
    <w:tmpl w:val="8C32F0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84E235C"/>
    <w:multiLevelType w:val="multilevel"/>
    <w:tmpl w:val="7680AB4C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EC36A0"/>
    <w:multiLevelType w:val="hybridMultilevel"/>
    <w:tmpl w:val="98AC6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85E54"/>
    <w:multiLevelType w:val="hybridMultilevel"/>
    <w:tmpl w:val="EE1A09C6"/>
    <w:lvl w:ilvl="0" w:tplc="7ED069C6">
      <w:numFmt w:val="bullet"/>
      <w:lvlText w:val="-"/>
      <w:lvlJc w:val="left"/>
      <w:pPr>
        <w:ind w:left="578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43D731D"/>
    <w:multiLevelType w:val="hybridMultilevel"/>
    <w:tmpl w:val="C4F8D280"/>
    <w:lvl w:ilvl="0" w:tplc="7ED069C6">
      <w:numFmt w:val="bullet"/>
      <w:lvlText w:val="-"/>
      <w:lvlJc w:val="left"/>
      <w:pPr>
        <w:ind w:left="578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9B40B9F"/>
    <w:multiLevelType w:val="multilevel"/>
    <w:tmpl w:val="8C32F0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8F3C73"/>
    <w:multiLevelType w:val="hybridMultilevel"/>
    <w:tmpl w:val="8E5E2DD2"/>
    <w:lvl w:ilvl="0" w:tplc="7ED069C6">
      <w:numFmt w:val="bullet"/>
      <w:lvlText w:val="-"/>
      <w:lvlJc w:val="left"/>
      <w:pPr>
        <w:ind w:left="578" w:hanging="360"/>
      </w:pPr>
      <w:rPr>
        <w:rFonts w:ascii="Marianne Light" w:eastAsia="Times New Roman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47C163E"/>
    <w:multiLevelType w:val="hybridMultilevel"/>
    <w:tmpl w:val="35AEC40A"/>
    <w:lvl w:ilvl="0" w:tplc="20641A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43BA3"/>
    <w:multiLevelType w:val="hybridMultilevel"/>
    <w:tmpl w:val="0F4C3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3"/>
  </w:num>
  <w:num w:numId="16">
    <w:abstractNumId w:val="7"/>
  </w:num>
  <w:num w:numId="17">
    <w:abstractNumId w:val="2"/>
  </w:num>
  <w:num w:numId="18">
    <w:abstractNumId w:val="11"/>
  </w:num>
  <w:num w:numId="19">
    <w:abstractNumId w:val="18"/>
  </w:num>
  <w:num w:numId="20">
    <w:abstractNumId w:val="15"/>
  </w:num>
  <w:num w:numId="21">
    <w:abstractNumId w:val="14"/>
  </w:num>
  <w:num w:numId="22">
    <w:abstractNumId w:val="16"/>
  </w:num>
  <w:num w:numId="23">
    <w:abstractNumId w:val="0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7B"/>
    <w:rsid w:val="00051749"/>
    <w:rsid w:val="0007752F"/>
    <w:rsid w:val="0007779E"/>
    <w:rsid w:val="00093867"/>
    <w:rsid w:val="000B6059"/>
    <w:rsid w:val="000C5693"/>
    <w:rsid w:val="000C6629"/>
    <w:rsid w:val="00196201"/>
    <w:rsid w:val="001D5705"/>
    <w:rsid w:val="001F2E6F"/>
    <w:rsid w:val="002026A7"/>
    <w:rsid w:val="00205348"/>
    <w:rsid w:val="00213FE4"/>
    <w:rsid w:val="00274F1A"/>
    <w:rsid w:val="00296589"/>
    <w:rsid w:val="002A1E5C"/>
    <w:rsid w:val="00355F25"/>
    <w:rsid w:val="003821F8"/>
    <w:rsid w:val="003911AA"/>
    <w:rsid w:val="003B72F6"/>
    <w:rsid w:val="003D2C02"/>
    <w:rsid w:val="00414E31"/>
    <w:rsid w:val="00425C8B"/>
    <w:rsid w:val="0043253B"/>
    <w:rsid w:val="0046685F"/>
    <w:rsid w:val="00480541"/>
    <w:rsid w:val="004846C3"/>
    <w:rsid w:val="004B3B41"/>
    <w:rsid w:val="004B7567"/>
    <w:rsid w:val="00504A02"/>
    <w:rsid w:val="00534D1C"/>
    <w:rsid w:val="00543003"/>
    <w:rsid w:val="00567A2D"/>
    <w:rsid w:val="00586CDF"/>
    <w:rsid w:val="005A06E7"/>
    <w:rsid w:val="005E1433"/>
    <w:rsid w:val="0061024F"/>
    <w:rsid w:val="006F1D71"/>
    <w:rsid w:val="00723929"/>
    <w:rsid w:val="007647ED"/>
    <w:rsid w:val="0077658F"/>
    <w:rsid w:val="008F388A"/>
    <w:rsid w:val="00912227"/>
    <w:rsid w:val="00914E68"/>
    <w:rsid w:val="009301AA"/>
    <w:rsid w:val="00971C00"/>
    <w:rsid w:val="00973858"/>
    <w:rsid w:val="009830D4"/>
    <w:rsid w:val="009839B3"/>
    <w:rsid w:val="009A58B4"/>
    <w:rsid w:val="009B3D9D"/>
    <w:rsid w:val="009E367B"/>
    <w:rsid w:val="009F0358"/>
    <w:rsid w:val="009F73F3"/>
    <w:rsid w:val="00A16546"/>
    <w:rsid w:val="00A35309"/>
    <w:rsid w:val="00A672A0"/>
    <w:rsid w:val="00AA5FF7"/>
    <w:rsid w:val="00AB6560"/>
    <w:rsid w:val="00AD344D"/>
    <w:rsid w:val="00AF3DF7"/>
    <w:rsid w:val="00B1740D"/>
    <w:rsid w:val="00B21283"/>
    <w:rsid w:val="00B70268"/>
    <w:rsid w:val="00BA71E4"/>
    <w:rsid w:val="00BF466B"/>
    <w:rsid w:val="00C07EA6"/>
    <w:rsid w:val="00C344C9"/>
    <w:rsid w:val="00C37469"/>
    <w:rsid w:val="00C45E23"/>
    <w:rsid w:val="00C8035E"/>
    <w:rsid w:val="00CA1EBB"/>
    <w:rsid w:val="00CD0E25"/>
    <w:rsid w:val="00CE23C1"/>
    <w:rsid w:val="00CE37B6"/>
    <w:rsid w:val="00CE4D40"/>
    <w:rsid w:val="00D4781C"/>
    <w:rsid w:val="00D64E7F"/>
    <w:rsid w:val="00D67623"/>
    <w:rsid w:val="00D76AE5"/>
    <w:rsid w:val="00D80316"/>
    <w:rsid w:val="00E64A64"/>
    <w:rsid w:val="00ED0D74"/>
    <w:rsid w:val="00EF2BC4"/>
    <w:rsid w:val="00F803A3"/>
    <w:rsid w:val="00F808E7"/>
    <w:rsid w:val="00FC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1736"/>
  <w15:docId w15:val="{B63B926B-1664-42A1-B9C9-D69F023B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7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aliases w:val="Bullet 1,Normal bullet 2,Bullet point 1,Bullet list,Reco,Bullet Niv 1,Listes,texte de base,Puce focus,List Paragraph1,Paragraph,lp1,1st level - Bullet List Paragraph,Lettre d'introduction,Bullet EY,List L1,Numbered List,n"/>
    <w:basedOn w:val="Normal"/>
    <w:link w:val="ParagraphedelisteCar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36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367B"/>
  </w:style>
  <w:style w:type="paragraph" w:styleId="Pieddepage">
    <w:name w:val="footer"/>
    <w:basedOn w:val="Normal"/>
    <w:link w:val="PieddepageCar"/>
    <w:uiPriority w:val="99"/>
    <w:unhideWhenUsed/>
    <w:rsid w:val="009E36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367B"/>
  </w:style>
  <w:style w:type="paragraph" w:customStyle="1" w:styleId="Default">
    <w:name w:val="Default"/>
    <w:rsid w:val="00C0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738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858"/>
  </w:style>
  <w:style w:type="character" w:customStyle="1" w:styleId="CommentaireCar">
    <w:name w:val="Commentaire Car"/>
    <w:basedOn w:val="Policepardfaut"/>
    <w:link w:val="Commentaire"/>
    <w:uiPriority w:val="99"/>
    <w:semiHidden/>
    <w:rsid w:val="00973858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8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858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8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858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unhideWhenUsed/>
    <w:rsid w:val="00C37469"/>
  </w:style>
  <w:style w:type="character" w:customStyle="1" w:styleId="Corpsdetexte2Car">
    <w:name w:val="Corps de texte 2 Car"/>
    <w:basedOn w:val="Policepardfaut"/>
    <w:link w:val="Corpsdetexte2"/>
    <w:rsid w:val="00C37469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ParagraphedelisteCar">
    <w:name w:val="Paragraphe de liste Car"/>
    <w:aliases w:val="Bullet 1 Car,Normal bullet 2 Car,Bullet point 1 Car,Bullet list Car,Reco Car,Bullet Niv 1 Car,Listes Car,texte de base Car,Puce focus Car,List Paragraph1 Car,Paragraph Car,lp1 Car,1st level - Bullet List Paragraph Car,List L1 Car"/>
    <w:basedOn w:val="Policepardfaut"/>
    <w:link w:val="Paragraphedeliste"/>
    <w:uiPriority w:val="34"/>
    <w:locked/>
    <w:rsid w:val="00AF3DF7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normandie-dos-allocation-ressources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F407-E80E-4FAC-8E6E-30C6C4E3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153</TotalTime>
  <Pages>4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ALLAIS Caroline</dc:creator>
  <cp:keywords/>
  <dc:description/>
  <cp:lastModifiedBy>ALLAIS, Caroline (ARS-NORMANDIE/DOS/FEOS)</cp:lastModifiedBy>
  <cp:revision>14</cp:revision>
  <dcterms:created xsi:type="dcterms:W3CDTF">2023-09-08T06:25:00Z</dcterms:created>
  <dcterms:modified xsi:type="dcterms:W3CDTF">2023-10-16T10:11:00Z</dcterms:modified>
</cp:coreProperties>
</file>