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7B" w:rsidRDefault="00697E7B" w:rsidP="00697E7B">
      <w:pPr>
        <w:jc w:val="center"/>
        <w:rPr>
          <w:rFonts w:ascii="Marianne" w:hAnsi="Marianne"/>
          <w:b/>
        </w:rPr>
      </w:pPr>
      <w:r w:rsidRPr="00863E17">
        <w:rPr>
          <w:rFonts w:ascii="Marianne" w:hAnsi="Marianne"/>
          <w:b/>
        </w:rPr>
        <w:t>Mention d’information des personnes concernées</w:t>
      </w:r>
    </w:p>
    <w:p w:rsidR="00697E7B" w:rsidRDefault="00697E7B" w:rsidP="00697E7B">
      <w:pPr>
        <w:jc w:val="center"/>
        <w:rPr>
          <w:rFonts w:ascii="Marianne" w:hAnsi="Marianne"/>
          <w:b/>
        </w:rPr>
      </w:pPr>
      <w:r>
        <w:rPr>
          <w:rFonts w:ascii="Marianne" w:hAnsi="Marianne"/>
          <w:b/>
        </w:rPr>
        <w:t>P</w:t>
      </w:r>
      <w:r w:rsidRPr="00863E17">
        <w:rPr>
          <w:rFonts w:ascii="Marianne" w:hAnsi="Marianne"/>
          <w:b/>
        </w:rPr>
        <w:t>rocédure pour répondre aux personnes concernées, lorsqu’elles exercent leurs droits</w:t>
      </w:r>
    </w:p>
    <w:p w:rsidR="00697E7B" w:rsidRDefault="00697E7B" w:rsidP="009C35A6">
      <w:pPr>
        <w:shd w:val="clear" w:color="auto" w:fill="FFFFFF"/>
        <w:spacing w:before="120" w:after="120"/>
        <w:jc w:val="both"/>
        <w:rPr>
          <w:rFonts w:ascii="Webdings" w:hAnsi="Webdings"/>
          <w:i/>
          <w:color w:val="FF0000"/>
          <w:sz w:val="16"/>
          <w:szCs w:val="16"/>
          <w:lang w:eastAsia="fr-FR"/>
        </w:rPr>
      </w:pPr>
    </w:p>
    <w:p w:rsidR="007C7FA1" w:rsidRPr="007C7FA1" w:rsidRDefault="009C35A6" w:rsidP="007C7FA1">
      <w:pPr>
        <w:shd w:val="clear" w:color="auto" w:fill="FFFFFF"/>
        <w:spacing w:before="120" w:after="120"/>
        <w:jc w:val="both"/>
        <w:rPr>
          <w:rFonts w:ascii="Marianne" w:eastAsia="Times New Roman" w:hAnsi="Marianne" w:cs="Arial"/>
          <w:sz w:val="18"/>
          <w:szCs w:val="18"/>
          <w:lang w:eastAsia="fr-FR"/>
        </w:rPr>
      </w:pPr>
      <w:r w:rsidRPr="00532126">
        <w:rPr>
          <w:rFonts w:ascii="Webdings" w:hAnsi="Webdings"/>
          <w:i/>
          <w:color w:val="FF0000"/>
          <w:sz w:val="16"/>
          <w:szCs w:val="16"/>
          <w:lang w:eastAsia="fr-FR"/>
        </w:rPr>
        <w:t></w:t>
      </w:r>
      <w:r w:rsidRPr="00532126">
        <w:rPr>
          <w:rFonts w:ascii="Arial" w:hAnsi="Arial" w:cs="Arial"/>
          <w:i/>
          <w:color w:val="FF0000"/>
          <w:sz w:val="16"/>
          <w:szCs w:val="16"/>
          <w:lang w:eastAsia="fr-FR"/>
        </w:rPr>
        <w:t xml:space="preserve"> </w:t>
      </w:r>
      <w:r w:rsidR="007C7FA1" w:rsidRPr="007C7FA1">
        <w:rPr>
          <w:rFonts w:ascii="Marianne" w:eastAsia="Times New Roman" w:hAnsi="Marianne" w:cs="Arial"/>
          <w:sz w:val="18"/>
          <w:szCs w:val="18"/>
          <w:lang w:eastAsia="fr-FR"/>
        </w:rPr>
        <w:t>Dans le cadre de l’organisation d’un renfort de la médecine libérale sur la continuité des soins et la permanence des soins ambulatoires et dans un contexte sanitaire et de tension sur le service des urgences du département de la Manche, l’Agence Régionale de Santé de Normandie est amenée à recueillir des données à caractère personnel et professionnel.</w:t>
      </w:r>
    </w:p>
    <w:p w:rsidR="007C7FA1" w:rsidRPr="007C7FA1" w:rsidRDefault="007C7FA1" w:rsidP="007C7FA1">
      <w:pPr>
        <w:shd w:val="clear" w:color="auto" w:fill="FFFFFF"/>
        <w:spacing w:before="120" w:after="120"/>
        <w:jc w:val="both"/>
        <w:rPr>
          <w:rFonts w:ascii="Marianne" w:eastAsia="Times New Roman" w:hAnsi="Marianne" w:cs="Arial"/>
          <w:sz w:val="18"/>
          <w:szCs w:val="18"/>
          <w:lang w:eastAsia="fr-FR"/>
        </w:rPr>
      </w:pPr>
      <w:r w:rsidRPr="007C7FA1">
        <w:rPr>
          <w:rFonts w:ascii="Marianne" w:eastAsia="Times New Roman" w:hAnsi="Marianne" w:cs="Arial"/>
          <w:sz w:val="18"/>
          <w:szCs w:val="18"/>
          <w:lang w:eastAsia="fr-FR"/>
        </w:rPr>
        <w:t>Ce traitement automatisé répond à une obligation légale en application des dispositions inscrites à l’</w:t>
      </w:r>
      <w:r>
        <w:rPr>
          <w:rFonts w:ascii="Marianne" w:eastAsia="Times New Roman" w:hAnsi="Marianne" w:cs="Arial"/>
          <w:sz w:val="18"/>
          <w:szCs w:val="18"/>
          <w:lang w:eastAsia="fr-FR"/>
        </w:rPr>
        <w:t xml:space="preserve">article 6-1 a) (consentement). </w:t>
      </w:r>
    </w:p>
    <w:p w:rsidR="007C7FA1" w:rsidRPr="007C7FA1" w:rsidRDefault="007C7FA1" w:rsidP="007C7FA1">
      <w:pPr>
        <w:shd w:val="clear" w:color="auto" w:fill="FFFFFF"/>
        <w:spacing w:before="120" w:after="120"/>
        <w:jc w:val="both"/>
        <w:rPr>
          <w:rFonts w:ascii="Marianne" w:eastAsia="Times New Roman" w:hAnsi="Marianne" w:cs="Arial"/>
          <w:sz w:val="18"/>
          <w:szCs w:val="18"/>
          <w:lang w:eastAsia="fr-FR"/>
        </w:rPr>
      </w:pPr>
      <w:r w:rsidRPr="007C7FA1">
        <w:rPr>
          <w:rFonts w:ascii="Marianne" w:eastAsia="Times New Roman" w:hAnsi="Marianne" w:cs="Arial"/>
          <w:sz w:val="18"/>
          <w:szCs w:val="18"/>
          <w:lang w:eastAsia="fr-FR"/>
        </w:rPr>
        <w:t xml:space="preserve">Les données collectées sont : </w:t>
      </w:r>
    </w:p>
    <w:p w:rsidR="007C7FA1" w:rsidRPr="007C7FA1" w:rsidRDefault="007C7FA1" w:rsidP="007C7FA1">
      <w:pPr>
        <w:shd w:val="clear" w:color="auto" w:fill="FFFFFF"/>
        <w:spacing w:before="120" w:after="120"/>
        <w:jc w:val="both"/>
        <w:rPr>
          <w:rFonts w:ascii="Marianne" w:eastAsia="Times New Roman" w:hAnsi="Marianne" w:cs="Arial"/>
          <w:sz w:val="18"/>
          <w:szCs w:val="18"/>
          <w:lang w:eastAsia="fr-FR"/>
        </w:rPr>
      </w:pPr>
      <w:r w:rsidRPr="007C7FA1">
        <w:rPr>
          <w:rFonts w:ascii="Marianne" w:eastAsia="Times New Roman" w:hAnsi="Marianne" w:cs="Arial"/>
          <w:sz w:val="18"/>
          <w:szCs w:val="18"/>
          <w:lang w:eastAsia="fr-FR"/>
        </w:rPr>
        <w:t>NOM / Prénom / Adresse postale / Adresse mail / Coordonnées téléphoniques /numéro ADELI- inscription RPPS/profe</w:t>
      </w:r>
      <w:r>
        <w:rPr>
          <w:rFonts w:ascii="Marianne" w:eastAsia="Times New Roman" w:hAnsi="Marianne" w:cs="Arial"/>
          <w:sz w:val="18"/>
          <w:szCs w:val="18"/>
          <w:lang w:eastAsia="fr-FR"/>
        </w:rPr>
        <w:t>ssion/ SIRET /cotations d’actes</w:t>
      </w:r>
    </w:p>
    <w:p w:rsidR="007C7FA1" w:rsidRDefault="007C7FA1" w:rsidP="007C7FA1">
      <w:pPr>
        <w:shd w:val="clear" w:color="auto" w:fill="FFFFFF"/>
        <w:spacing w:before="120" w:after="120"/>
        <w:jc w:val="both"/>
        <w:rPr>
          <w:rFonts w:ascii="Marianne" w:eastAsia="Times New Roman" w:hAnsi="Marianne" w:cs="Arial"/>
          <w:sz w:val="18"/>
          <w:szCs w:val="18"/>
          <w:lang w:eastAsia="fr-FR"/>
        </w:rPr>
      </w:pPr>
      <w:r w:rsidRPr="007C7FA1">
        <w:rPr>
          <w:rFonts w:ascii="Marianne" w:eastAsia="Times New Roman" w:hAnsi="Marianne" w:cs="Arial"/>
          <w:sz w:val="18"/>
          <w:szCs w:val="18"/>
          <w:lang w:eastAsia="fr-FR"/>
        </w:rPr>
        <w:t>Les données sont traitées en interne par l’Agence Régionale de Santé de Normandie. Elles sont conservées le temps de la participation de l’ARS à la gestion de crise sanitaire liée au Covid-19, à la maitrise des risques épidémiques et du risque de tensions hospitalières encouru et pour une durée maximale d’un an après l’année d’enregistrement des bordereaux.</w:t>
      </w:r>
    </w:p>
    <w:p w:rsidR="007C7FA1" w:rsidRDefault="007C7FA1" w:rsidP="007C7FA1">
      <w:pPr>
        <w:shd w:val="clear" w:color="auto" w:fill="FFFFFF"/>
        <w:spacing w:before="120" w:after="120"/>
        <w:jc w:val="both"/>
        <w:rPr>
          <w:rFonts w:ascii="Marianne" w:eastAsia="Times New Roman" w:hAnsi="Marianne" w:cs="Arial"/>
          <w:sz w:val="18"/>
          <w:szCs w:val="18"/>
          <w:lang w:eastAsia="fr-FR"/>
        </w:rPr>
      </w:pPr>
    </w:p>
    <w:p w:rsidR="00697E7B" w:rsidRPr="003619BA" w:rsidRDefault="00697E7B" w:rsidP="007C7FA1">
      <w:pPr>
        <w:shd w:val="clear" w:color="auto" w:fill="FFFFFF"/>
        <w:spacing w:before="120" w:after="120"/>
        <w:jc w:val="both"/>
        <w:rPr>
          <w:rFonts w:ascii="Marianne" w:hAnsi="Marianne" w:cstheme="minorHAnsi"/>
          <w:sz w:val="18"/>
          <w:szCs w:val="18"/>
        </w:rPr>
      </w:pPr>
      <w:bookmarkStart w:id="0" w:name="_GoBack"/>
      <w:bookmarkEnd w:id="0"/>
      <w:r w:rsidRPr="003619BA">
        <w:rPr>
          <w:rFonts w:ascii="Marianne" w:hAnsi="Marianne" w:cstheme="minorHAnsi"/>
          <w:sz w:val="18"/>
          <w:szCs w:val="18"/>
        </w:rPr>
        <w:t>Conformément au RGPD et à la loi n° 78-17 du 6 janvier 1978 relative à l'informatique, aux fichiers et aux libertés et dans les conditions prévues par ces mêmes textes, vous disposez d’un droit d’accès, de rectification, de modification des données vous concernant.</w:t>
      </w:r>
    </w:p>
    <w:p w:rsidR="00697E7B" w:rsidRPr="003619BA" w:rsidRDefault="00697E7B" w:rsidP="00697E7B">
      <w:pPr>
        <w:pStyle w:val="text-align-justify1"/>
        <w:shd w:val="clear" w:color="auto" w:fill="FFFFFF"/>
        <w:rPr>
          <w:rFonts w:ascii="Marianne" w:hAnsi="Marianne" w:cstheme="minorHAnsi"/>
          <w:sz w:val="18"/>
          <w:szCs w:val="18"/>
        </w:rPr>
      </w:pPr>
      <w:r w:rsidRPr="003619BA">
        <w:rPr>
          <w:rFonts w:ascii="Marianne" w:hAnsi="Marianne" w:cstheme="minorHAnsi"/>
          <w:sz w:val="18"/>
          <w:szCs w:val="18"/>
        </w:rPr>
        <w:t>Toute demande d’exercice de vos droits doit être effectuée</w:t>
      </w:r>
      <w:r w:rsidRPr="003619BA">
        <w:rPr>
          <w:rFonts w:ascii="Calibri" w:hAnsi="Calibri" w:cs="Calibri"/>
          <w:sz w:val="18"/>
          <w:szCs w:val="18"/>
        </w:rPr>
        <w:t> </w:t>
      </w:r>
      <w:r w:rsidRPr="003619BA">
        <w:rPr>
          <w:rStyle w:val="lev"/>
          <w:rFonts w:ascii="Marianne" w:hAnsi="Marianne" w:cstheme="minorHAnsi"/>
          <w:sz w:val="18"/>
          <w:szCs w:val="18"/>
        </w:rPr>
        <w:t>auprès du R</w:t>
      </w:r>
      <w:r>
        <w:rPr>
          <w:rStyle w:val="lev"/>
          <w:rFonts w:ascii="Marianne" w:hAnsi="Marianne" w:cstheme="minorHAnsi"/>
          <w:sz w:val="18"/>
          <w:szCs w:val="18"/>
        </w:rPr>
        <w:t>esponsable des traitements ou de la</w:t>
      </w:r>
      <w:r w:rsidRPr="003619BA">
        <w:rPr>
          <w:rStyle w:val="lev"/>
          <w:rFonts w:ascii="Marianne" w:hAnsi="Marianne" w:cstheme="minorHAnsi"/>
          <w:sz w:val="18"/>
          <w:szCs w:val="18"/>
        </w:rPr>
        <w:t xml:space="preserve"> Délégué</w:t>
      </w:r>
      <w:r>
        <w:rPr>
          <w:rStyle w:val="lev"/>
          <w:rFonts w:ascii="Marianne" w:hAnsi="Marianne" w:cstheme="minorHAnsi"/>
          <w:sz w:val="18"/>
          <w:szCs w:val="18"/>
        </w:rPr>
        <w:t>e</w:t>
      </w:r>
      <w:r w:rsidRPr="003619BA">
        <w:rPr>
          <w:rStyle w:val="lev"/>
          <w:rFonts w:ascii="Marianne" w:hAnsi="Marianne" w:cstheme="minorHAnsi"/>
          <w:sz w:val="18"/>
          <w:szCs w:val="18"/>
        </w:rPr>
        <w:t xml:space="preserve"> à la Protection des Données (DPO)</w:t>
      </w:r>
      <w:r w:rsidRPr="003619BA">
        <w:rPr>
          <w:rFonts w:ascii="Calibri" w:hAnsi="Calibri" w:cs="Calibri"/>
          <w:sz w:val="18"/>
          <w:szCs w:val="18"/>
        </w:rPr>
        <w:t> </w:t>
      </w:r>
      <w:r w:rsidRPr="003619BA">
        <w:rPr>
          <w:rFonts w:ascii="Marianne" w:hAnsi="Marianne" w:cstheme="minorHAnsi"/>
          <w:sz w:val="18"/>
          <w:szCs w:val="18"/>
        </w:rPr>
        <w:t>de l</w:t>
      </w:r>
      <w:r w:rsidRPr="003619BA">
        <w:rPr>
          <w:rFonts w:ascii="Marianne" w:hAnsi="Marianne" w:cs="Marianne"/>
          <w:sz w:val="18"/>
          <w:szCs w:val="18"/>
        </w:rPr>
        <w:t>’</w:t>
      </w:r>
      <w:r w:rsidRPr="003619BA">
        <w:rPr>
          <w:rFonts w:ascii="Marianne" w:hAnsi="Marianne" w:cstheme="minorHAnsi"/>
          <w:sz w:val="18"/>
          <w:szCs w:val="18"/>
        </w:rPr>
        <w:t>ARS Normandie</w:t>
      </w:r>
      <w:r w:rsidRPr="003619BA">
        <w:rPr>
          <w:rFonts w:ascii="Calibri" w:hAnsi="Calibri" w:cs="Calibri"/>
          <w:sz w:val="18"/>
          <w:szCs w:val="18"/>
        </w:rPr>
        <w:t> </w:t>
      </w:r>
      <w:r w:rsidRPr="003619BA">
        <w:rPr>
          <w:rFonts w:ascii="Marianne" w:hAnsi="Marianne" w:cstheme="minorHAnsi"/>
          <w:sz w:val="18"/>
          <w:szCs w:val="18"/>
        </w:rPr>
        <w:t>:</w:t>
      </w:r>
    </w:p>
    <w:p w:rsidR="00697E7B" w:rsidRPr="003619BA" w:rsidRDefault="00697E7B" w:rsidP="00697E7B">
      <w:pPr>
        <w:shd w:val="clear" w:color="auto" w:fill="FFFFFF"/>
        <w:spacing w:before="300" w:after="300"/>
        <w:rPr>
          <w:rFonts w:ascii="Marianne" w:hAnsi="Marianne" w:cstheme="minorHAnsi"/>
          <w:sz w:val="18"/>
          <w:szCs w:val="18"/>
        </w:rPr>
      </w:pPr>
      <w:r w:rsidRPr="003619BA">
        <w:rPr>
          <w:rStyle w:val="Accentuation"/>
          <w:rFonts w:ascii="Marianne" w:hAnsi="Marianne" w:cstheme="minorHAnsi"/>
          <w:sz w:val="18"/>
          <w:szCs w:val="18"/>
        </w:rPr>
        <w:t>Par courrier</w:t>
      </w:r>
      <w:r w:rsidRPr="003619BA">
        <w:rPr>
          <w:rStyle w:val="Accentuation"/>
          <w:rFonts w:cs="Calibri"/>
          <w:sz w:val="18"/>
          <w:szCs w:val="18"/>
        </w:rPr>
        <w:t> </w:t>
      </w:r>
      <w:r w:rsidRPr="003619BA">
        <w:rPr>
          <w:rStyle w:val="Accentuation"/>
          <w:rFonts w:ascii="Marianne" w:hAnsi="Marianne" w:cstheme="minorHAnsi"/>
          <w:sz w:val="18"/>
          <w:szCs w:val="18"/>
        </w:rPr>
        <w:t>:</w:t>
      </w:r>
    </w:p>
    <w:p w:rsidR="00697E7B" w:rsidRPr="003619BA" w:rsidRDefault="00697E7B" w:rsidP="00697E7B">
      <w:pPr>
        <w:pStyle w:val="text-align-center1"/>
        <w:shd w:val="clear" w:color="auto" w:fill="FFFFFF"/>
        <w:spacing w:before="0"/>
        <w:contextualSpacing/>
        <w:rPr>
          <w:rFonts w:ascii="Marianne" w:hAnsi="Marianne" w:cstheme="minorHAnsi"/>
          <w:sz w:val="18"/>
          <w:szCs w:val="18"/>
        </w:rPr>
      </w:pPr>
      <w:r w:rsidRPr="003619BA">
        <w:rPr>
          <w:rStyle w:val="Accentuation"/>
          <w:rFonts w:ascii="Marianne" w:hAnsi="Marianne" w:cstheme="minorHAnsi"/>
          <w:sz w:val="18"/>
          <w:szCs w:val="18"/>
        </w:rPr>
        <w:t>Délégué</w:t>
      </w:r>
      <w:r>
        <w:rPr>
          <w:rStyle w:val="Accentuation"/>
          <w:rFonts w:ascii="Marianne" w:hAnsi="Marianne" w:cstheme="minorHAnsi"/>
          <w:sz w:val="18"/>
          <w:szCs w:val="18"/>
        </w:rPr>
        <w:t>e</w:t>
      </w:r>
      <w:r w:rsidRPr="003619BA">
        <w:rPr>
          <w:rStyle w:val="Accentuation"/>
          <w:rFonts w:ascii="Marianne" w:hAnsi="Marianne" w:cstheme="minorHAnsi"/>
          <w:sz w:val="18"/>
          <w:szCs w:val="18"/>
        </w:rPr>
        <w:t xml:space="preserve"> à la protection des données</w:t>
      </w:r>
    </w:p>
    <w:p w:rsidR="00697E7B" w:rsidRPr="00B97625" w:rsidRDefault="00697E7B" w:rsidP="00697E7B">
      <w:pPr>
        <w:pStyle w:val="text-align-center1"/>
        <w:shd w:val="clear" w:color="auto" w:fill="FFFFFF"/>
        <w:spacing w:before="0"/>
        <w:contextualSpacing/>
        <w:rPr>
          <w:rFonts w:ascii="Marianne" w:hAnsi="Marianne" w:cstheme="minorHAnsi"/>
          <w:sz w:val="18"/>
          <w:szCs w:val="18"/>
        </w:rPr>
      </w:pPr>
      <w:r w:rsidRPr="00B97625">
        <w:rPr>
          <w:rStyle w:val="Accentuation"/>
          <w:rFonts w:ascii="Marianne" w:hAnsi="Marianne"/>
          <w:sz w:val="18"/>
          <w:szCs w:val="18"/>
        </w:rPr>
        <w:t>Service des Affaires Juridiques</w:t>
      </w:r>
    </w:p>
    <w:p w:rsidR="00697E7B" w:rsidRPr="003619BA" w:rsidRDefault="00697E7B" w:rsidP="00697E7B">
      <w:pPr>
        <w:pStyle w:val="text-align-center1"/>
        <w:shd w:val="clear" w:color="auto" w:fill="FFFFFF"/>
        <w:spacing w:before="0"/>
        <w:contextualSpacing/>
        <w:rPr>
          <w:rFonts w:ascii="Marianne" w:hAnsi="Marianne" w:cstheme="minorHAnsi"/>
          <w:sz w:val="18"/>
          <w:szCs w:val="18"/>
        </w:rPr>
      </w:pPr>
      <w:r w:rsidRPr="003619BA">
        <w:rPr>
          <w:rStyle w:val="Accentuation"/>
          <w:rFonts w:ascii="Marianne" w:hAnsi="Marianne" w:cstheme="minorHAnsi"/>
          <w:sz w:val="18"/>
          <w:szCs w:val="18"/>
        </w:rPr>
        <w:t>Agence Régionale de Santé (ARS) Normandie</w:t>
      </w:r>
    </w:p>
    <w:p w:rsidR="00697E7B" w:rsidRPr="003619BA" w:rsidRDefault="00697E7B" w:rsidP="00697E7B">
      <w:pPr>
        <w:pStyle w:val="text-align-center1"/>
        <w:shd w:val="clear" w:color="auto" w:fill="FFFFFF"/>
        <w:spacing w:before="0"/>
        <w:contextualSpacing/>
        <w:rPr>
          <w:rFonts w:ascii="Marianne" w:hAnsi="Marianne" w:cstheme="minorHAnsi"/>
          <w:sz w:val="18"/>
          <w:szCs w:val="18"/>
        </w:rPr>
      </w:pPr>
      <w:r w:rsidRPr="003619BA">
        <w:rPr>
          <w:rStyle w:val="Accentuation"/>
          <w:rFonts w:ascii="Marianne" w:hAnsi="Marianne" w:cstheme="minorHAnsi"/>
          <w:sz w:val="18"/>
          <w:szCs w:val="18"/>
        </w:rPr>
        <w:t>Espace Claude Monet</w:t>
      </w:r>
    </w:p>
    <w:p w:rsidR="00697E7B" w:rsidRPr="003619BA" w:rsidRDefault="00697E7B" w:rsidP="00697E7B">
      <w:pPr>
        <w:pStyle w:val="text-align-center1"/>
        <w:shd w:val="clear" w:color="auto" w:fill="FFFFFF"/>
        <w:spacing w:before="0"/>
        <w:contextualSpacing/>
        <w:rPr>
          <w:rFonts w:ascii="Marianne" w:hAnsi="Marianne" w:cstheme="minorHAnsi"/>
          <w:sz w:val="18"/>
          <w:szCs w:val="18"/>
        </w:rPr>
      </w:pPr>
      <w:r w:rsidRPr="003619BA">
        <w:rPr>
          <w:rStyle w:val="Accentuation"/>
          <w:rFonts w:ascii="Marianne" w:hAnsi="Marianne" w:cstheme="minorHAnsi"/>
          <w:sz w:val="18"/>
          <w:szCs w:val="18"/>
        </w:rPr>
        <w:t>2, place Jean Nouzille</w:t>
      </w:r>
    </w:p>
    <w:p w:rsidR="00697E7B" w:rsidRPr="003619BA" w:rsidRDefault="00697E7B" w:rsidP="00697E7B">
      <w:pPr>
        <w:pStyle w:val="text-align-center1"/>
        <w:shd w:val="clear" w:color="auto" w:fill="FFFFFF"/>
        <w:spacing w:before="0"/>
        <w:contextualSpacing/>
        <w:rPr>
          <w:rFonts w:ascii="Marianne" w:hAnsi="Marianne" w:cstheme="minorHAnsi"/>
          <w:sz w:val="18"/>
          <w:szCs w:val="18"/>
        </w:rPr>
      </w:pPr>
      <w:r w:rsidRPr="003619BA">
        <w:rPr>
          <w:rStyle w:val="Accentuation"/>
          <w:rFonts w:ascii="Marianne" w:hAnsi="Marianne" w:cstheme="minorHAnsi"/>
          <w:sz w:val="18"/>
          <w:szCs w:val="18"/>
        </w:rPr>
        <w:t>14000 CAEN</w:t>
      </w:r>
    </w:p>
    <w:p w:rsidR="00697E7B" w:rsidRPr="003619BA" w:rsidRDefault="00697E7B" w:rsidP="00697E7B">
      <w:pPr>
        <w:shd w:val="clear" w:color="auto" w:fill="FFFFFF"/>
        <w:spacing w:before="300" w:after="300"/>
        <w:rPr>
          <w:rFonts w:ascii="Marianne" w:hAnsi="Marianne" w:cstheme="minorHAnsi"/>
          <w:sz w:val="18"/>
          <w:szCs w:val="18"/>
        </w:rPr>
      </w:pPr>
      <w:r w:rsidRPr="003619BA">
        <w:rPr>
          <w:rStyle w:val="Accentuation"/>
          <w:rFonts w:ascii="Marianne" w:hAnsi="Marianne" w:cstheme="minorHAnsi"/>
          <w:sz w:val="18"/>
          <w:szCs w:val="18"/>
        </w:rPr>
        <w:t>Par mail</w:t>
      </w:r>
      <w:r w:rsidRPr="003619BA">
        <w:rPr>
          <w:rStyle w:val="Accentuation"/>
          <w:rFonts w:cs="Calibri"/>
          <w:sz w:val="18"/>
          <w:szCs w:val="18"/>
        </w:rPr>
        <w:t> </w:t>
      </w:r>
      <w:r w:rsidRPr="003619BA">
        <w:rPr>
          <w:rStyle w:val="Accentuation"/>
          <w:rFonts w:ascii="Marianne" w:hAnsi="Marianne" w:cstheme="minorHAnsi"/>
          <w:sz w:val="18"/>
          <w:szCs w:val="18"/>
        </w:rPr>
        <w:t>:</w:t>
      </w:r>
      <w:r w:rsidRPr="003619BA">
        <w:rPr>
          <w:rStyle w:val="Accentuation"/>
          <w:rFonts w:cs="Calibri"/>
          <w:sz w:val="18"/>
          <w:szCs w:val="18"/>
        </w:rPr>
        <w:t> </w:t>
      </w:r>
    </w:p>
    <w:p w:rsidR="00697E7B" w:rsidRPr="003619BA" w:rsidRDefault="007C7FA1" w:rsidP="00697E7B">
      <w:pPr>
        <w:jc w:val="center"/>
        <w:rPr>
          <w:rStyle w:val="Lienhypertexte"/>
          <w:rFonts w:ascii="Marianne" w:eastAsia="Times New Roman" w:hAnsi="Marianne"/>
          <w:sz w:val="18"/>
          <w:szCs w:val="18"/>
          <w:lang w:eastAsia="fr-FR"/>
        </w:rPr>
      </w:pPr>
      <w:hyperlink r:id="rId6" w:tgtFrame="_blank" w:history="1">
        <w:r w:rsidR="00697E7B" w:rsidRPr="003619BA">
          <w:rPr>
            <w:rStyle w:val="Lienhypertexte"/>
            <w:rFonts w:ascii="Marianne" w:eastAsia="Times New Roman" w:hAnsi="Marianne" w:cstheme="minorHAnsi"/>
            <w:sz w:val="18"/>
            <w:szCs w:val="18"/>
            <w:lang w:eastAsia="fr-FR"/>
          </w:rPr>
          <w:t>ars-normandie-juridique@ars.sante.fr</w:t>
        </w:r>
      </w:hyperlink>
    </w:p>
    <w:p w:rsidR="00697E7B" w:rsidRDefault="00697E7B" w:rsidP="00697E7B">
      <w:pPr>
        <w:pStyle w:val="text-align-justify1"/>
        <w:shd w:val="clear" w:color="auto" w:fill="FFFFFF"/>
        <w:rPr>
          <w:rFonts w:ascii="Marianne" w:hAnsi="Marianne" w:cstheme="minorHAnsi"/>
          <w:sz w:val="18"/>
          <w:szCs w:val="18"/>
        </w:rPr>
      </w:pPr>
      <w:r w:rsidRPr="003619BA">
        <w:rPr>
          <w:rStyle w:val="lev"/>
          <w:rFonts w:ascii="Marianne" w:hAnsi="Marianne" w:cstheme="minorHAnsi"/>
          <w:sz w:val="18"/>
          <w:szCs w:val="18"/>
        </w:rPr>
        <w:t>Vous disposez également du droit d’introduire une réclamation</w:t>
      </w:r>
      <w:r w:rsidRPr="003619BA">
        <w:rPr>
          <w:rStyle w:val="lev"/>
          <w:rFonts w:ascii="Calibri" w:hAnsi="Calibri" w:cs="Calibri"/>
          <w:sz w:val="18"/>
          <w:szCs w:val="18"/>
        </w:rPr>
        <w:t> </w:t>
      </w:r>
      <w:r w:rsidRPr="003619BA">
        <w:rPr>
          <w:rFonts w:ascii="Marianne" w:hAnsi="Marianne" w:cstheme="minorHAnsi"/>
          <w:sz w:val="18"/>
          <w:szCs w:val="18"/>
        </w:rPr>
        <w:t>auprès de la Commission Nationale de l’Informatique et des Libertés (CNIL) si vous estimez que le traitement de vos données constitue une</w:t>
      </w:r>
      <w:r>
        <w:rPr>
          <w:rFonts w:ascii="Marianne" w:hAnsi="Marianne" w:cstheme="minorHAnsi"/>
          <w:sz w:val="18"/>
          <w:szCs w:val="18"/>
        </w:rPr>
        <w:t xml:space="preserve"> violation de la réglementation</w:t>
      </w:r>
      <w:r>
        <w:rPr>
          <w:rFonts w:ascii="Calibri" w:hAnsi="Calibri" w:cs="Calibri"/>
          <w:sz w:val="18"/>
          <w:szCs w:val="18"/>
        </w:rPr>
        <w:t> </w:t>
      </w:r>
      <w:r>
        <w:rPr>
          <w:rFonts w:ascii="Marianne" w:hAnsi="Marianne" w:cstheme="minorHAnsi"/>
          <w:sz w:val="18"/>
          <w:szCs w:val="18"/>
        </w:rPr>
        <w:t>:</w:t>
      </w:r>
    </w:p>
    <w:p w:rsidR="00697E7B" w:rsidRPr="003619BA" w:rsidRDefault="007C7FA1" w:rsidP="00697E7B">
      <w:pPr>
        <w:pStyle w:val="text-align-justify1"/>
        <w:shd w:val="clear" w:color="auto" w:fill="FFFFFF"/>
        <w:jc w:val="center"/>
        <w:rPr>
          <w:rFonts w:ascii="Marianne" w:hAnsi="Marianne" w:cstheme="minorHAnsi"/>
          <w:sz w:val="18"/>
          <w:szCs w:val="18"/>
        </w:rPr>
      </w:pPr>
      <w:hyperlink r:id="rId7" w:history="1">
        <w:r w:rsidR="00697E7B" w:rsidRPr="00D54492">
          <w:rPr>
            <w:rFonts w:asciiTheme="minorHAnsi" w:eastAsiaTheme="minorHAnsi" w:hAnsiTheme="minorHAnsi" w:cstheme="minorBidi"/>
            <w:color w:val="0000FF"/>
            <w:sz w:val="22"/>
            <w:szCs w:val="22"/>
            <w:u w:val="single"/>
            <w:lang w:eastAsia="en-US"/>
          </w:rPr>
          <w:t>Exercer son droit d'accès - Modèles de courrier | CNIL</w:t>
        </w:r>
      </w:hyperlink>
    </w:p>
    <w:p w:rsidR="009C35A6" w:rsidRDefault="009C35A6" w:rsidP="00616F97">
      <w:pPr>
        <w:spacing w:before="100" w:beforeAutospacing="1" w:after="100" w:afterAutospacing="1"/>
        <w:jc w:val="both"/>
        <w:rPr>
          <w:rFonts w:ascii="Marianne" w:eastAsiaTheme="minorEastAsia" w:hAnsi="Marianne" w:cs="Arial"/>
          <w:b/>
          <w:bCs/>
          <w:color w:val="FF0000"/>
          <w:sz w:val="20"/>
          <w:szCs w:val="20"/>
          <w:lang w:eastAsia="fr-FR"/>
        </w:rPr>
      </w:pPr>
    </w:p>
    <w:p w:rsidR="00EB67C0" w:rsidRPr="009C35A6" w:rsidRDefault="00EB67C0" w:rsidP="009C35A6"/>
    <w:sectPr w:rsidR="00EB67C0" w:rsidRPr="009C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2BFF"/>
    <w:multiLevelType w:val="multilevel"/>
    <w:tmpl w:val="335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0D135F"/>
    <w:multiLevelType w:val="hybridMultilevel"/>
    <w:tmpl w:val="BA6EB0BE"/>
    <w:lvl w:ilvl="0" w:tplc="1E947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1A"/>
    <w:rsid w:val="001F7BD4"/>
    <w:rsid w:val="0032490B"/>
    <w:rsid w:val="00336124"/>
    <w:rsid w:val="00616F97"/>
    <w:rsid w:val="00697E7B"/>
    <w:rsid w:val="007C7FA1"/>
    <w:rsid w:val="009B11BC"/>
    <w:rsid w:val="009C35A6"/>
    <w:rsid w:val="00A545AA"/>
    <w:rsid w:val="00BD671A"/>
    <w:rsid w:val="00DB1918"/>
    <w:rsid w:val="00EB67C0"/>
    <w:rsid w:val="00F83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E5D5"/>
  <w15:docId w15:val="{48A19151-60AC-4CEF-8C49-810468DB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1A"/>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D671A"/>
    <w:rPr>
      <w:color w:val="0563C1"/>
      <w:u w:val="single"/>
    </w:rPr>
  </w:style>
  <w:style w:type="paragraph" w:customStyle="1" w:styleId="Default">
    <w:name w:val="Default"/>
    <w:basedOn w:val="Normal"/>
    <w:uiPriority w:val="99"/>
    <w:rsid w:val="00BD671A"/>
    <w:pPr>
      <w:autoSpaceDE w:val="0"/>
      <w:autoSpaceDN w:val="0"/>
    </w:pPr>
    <w:rPr>
      <w:color w:val="000000"/>
      <w:sz w:val="24"/>
      <w:szCs w:val="24"/>
    </w:rPr>
  </w:style>
  <w:style w:type="paragraph" w:styleId="Paragraphedeliste">
    <w:name w:val="List Paragraph"/>
    <w:basedOn w:val="Normal"/>
    <w:uiPriority w:val="34"/>
    <w:qFormat/>
    <w:rsid w:val="00697E7B"/>
    <w:pPr>
      <w:ind w:left="720"/>
      <w:contextualSpacing/>
    </w:pPr>
  </w:style>
  <w:style w:type="character" w:styleId="lev">
    <w:name w:val="Strong"/>
    <w:basedOn w:val="Policepardfaut"/>
    <w:uiPriority w:val="22"/>
    <w:qFormat/>
    <w:rsid w:val="00697E7B"/>
    <w:rPr>
      <w:b/>
      <w:bCs/>
    </w:rPr>
  </w:style>
  <w:style w:type="paragraph" w:customStyle="1" w:styleId="text-align-justify1">
    <w:name w:val="text-align-justify1"/>
    <w:basedOn w:val="Normal"/>
    <w:rsid w:val="00697E7B"/>
    <w:pPr>
      <w:spacing w:before="300" w:after="300"/>
      <w:jc w:val="both"/>
    </w:pPr>
    <w:rPr>
      <w:rFonts w:ascii="Times New Roman" w:eastAsia="Times New Roman" w:hAnsi="Times New Roman"/>
      <w:sz w:val="24"/>
      <w:szCs w:val="24"/>
      <w:lang w:eastAsia="fr-FR"/>
    </w:rPr>
  </w:style>
  <w:style w:type="character" w:styleId="Accentuation">
    <w:name w:val="Emphasis"/>
    <w:basedOn w:val="Policepardfaut"/>
    <w:uiPriority w:val="20"/>
    <w:qFormat/>
    <w:rsid w:val="00697E7B"/>
    <w:rPr>
      <w:i/>
      <w:iCs/>
    </w:rPr>
  </w:style>
  <w:style w:type="paragraph" w:customStyle="1" w:styleId="text-align-center1">
    <w:name w:val="text-align-center1"/>
    <w:basedOn w:val="Normal"/>
    <w:rsid w:val="00697E7B"/>
    <w:pPr>
      <w:spacing w:before="300" w:after="300"/>
      <w:jc w:val="center"/>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4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nil.fr/fr/modele/courrier/exercer-son-droit-dac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s-normandie-juridique@ars.sant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DACFD-5058-45C7-8C04-CF38F7A6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GUICHET, Hélène</cp:lastModifiedBy>
  <cp:revision>3</cp:revision>
  <dcterms:created xsi:type="dcterms:W3CDTF">2022-01-24T13:26:00Z</dcterms:created>
  <dcterms:modified xsi:type="dcterms:W3CDTF">2022-01-24T13:27:00Z</dcterms:modified>
</cp:coreProperties>
</file>