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2F6054"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2F6054" w:rsidRDefault="002F6054" w:rsidP="002F6054">
      <w:pPr>
        <w:spacing w:after="0"/>
        <w:ind w:right="261"/>
        <w:rPr>
          <w:rFonts w:asciiTheme="minorHAnsi" w:hAnsiTheme="minorHAnsi" w:cstheme="minorHAnsi"/>
          <w:color w:val="184FCA"/>
          <w:sz w:val="28"/>
          <w:szCs w:val="28"/>
        </w:rPr>
      </w:pPr>
    </w:p>
    <w:p w:rsidR="002F6054" w:rsidRPr="005C634A" w:rsidRDefault="002F6054" w:rsidP="002F6054">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2F6054" w:rsidRPr="005C634A" w:rsidRDefault="002F6054" w:rsidP="002F6054">
      <w:pPr>
        <w:ind w:right="260"/>
        <w:jc w:val="center"/>
        <w:rPr>
          <w:rFonts w:asciiTheme="minorHAnsi" w:hAnsiTheme="minorHAnsi" w:cstheme="minorHAnsi"/>
          <w:color w:val="184FCA"/>
          <w:sz w:val="28"/>
          <w:szCs w:val="28"/>
        </w:rPr>
      </w:pPr>
    </w:p>
    <w:p w:rsidR="002F6054" w:rsidRPr="005C634A" w:rsidRDefault="002F6054" w:rsidP="002F6054">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9746"/>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870284" w:rsidRDefault="009F3786" w:rsidP="008C6BEA">
            <w:pPr>
              <w:spacing w:after="0"/>
              <w:jc w:val="center"/>
              <w:rPr>
                <w:rFonts w:ascii="Arial" w:hAnsi="Arial" w:cs="Arial"/>
                <w:color w:val="FFFFFF"/>
                <w:sz w:val="40"/>
                <w:szCs w:val="40"/>
              </w:rPr>
            </w:pPr>
            <w:r w:rsidRPr="008C79AB">
              <w:rPr>
                <w:rFonts w:ascii="Arial" w:hAnsi="Arial" w:cs="Arial"/>
                <w:color w:val="FFFFFF"/>
                <w:sz w:val="40"/>
                <w:szCs w:val="40"/>
              </w:rPr>
              <w:t>de l’</w:t>
            </w:r>
            <w:r w:rsidR="00870284" w:rsidRPr="008C79AB">
              <w:rPr>
                <w:rFonts w:ascii="Arial" w:hAnsi="Arial" w:cs="Arial"/>
                <w:color w:val="FFFFFF"/>
                <w:sz w:val="40"/>
                <w:szCs w:val="40"/>
              </w:rPr>
              <w:t>activité</w:t>
            </w:r>
            <w:r w:rsidR="00870284" w:rsidRPr="00251974">
              <w:rPr>
                <w:rFonts w:ascii="Arial" w:hAnsi="Arial" w:cs="Arial"/>
                <w:color w:val="FFFFFF"/>
                <w:sz w:val="40"/>
                <w:szCs w:val="40"/>
              </w:rPr>
              <w:t xml:space="preserve"> de </w:t>
            </w:r>
            <w:r w:rsidR="00E7254C">
              <w:rPr>
                <w:rFonts w:ascii="Arial" w:hAnsi="Arial" w:cs="Arial"/>
                <w:color w:val="FFFFFF"/>
                <w:sz w:val="40"/>
                <w:szCs w:val="40"/>
              </w:rPr>
              <w:t xml:space="preserve">soins de </w:t>
            </w:r>
            <w:r w:rsidR="001C4BA5">
              <w:rPr>
                <w:rFonts w:ascii="Arial" w:hAnsi="Arial" w:cs="Arial"/>
                <w:color w:val="FFFFFF"/>
                <w:sz w:val="40"/>
                <w:szCs w:val="40"/>
              </w:rPr>
              <w:t>neuro</w:t>
            </w:r>
            <w:r w:rsidR="001B6864">
              <w:rPr>
                <w:rFonts w:ascii="Arial" w:hAnsi="Arial" w:cs="Arial"/>
                <w:color w:val="FFFFFF"/>
                <w:sz w:val="40"/>
                <w:szCs w:val="40"/>
              </w:rPr>
              <w:t>chirurgie</w:t>
            </w:r>
            <w:r w:rsidR="00254A49">
              <w:t xml:space="preserve"> </w:t>
            </w:r>
            <w:r w:rsidR="00D27CA0">
              <w:rPr>
                <w:rFonts w:ascii="Arial" w:hAnsi="Arial" w:cs="Arial"/>
                <w:color w:val="FFFFFF"/>
                <w:sz w:val="40"/>
                <w:szCs w:val="40"/>
              </w:rPr>
              <w:t>adultes</w:t>
            </w:r>
            <w:r w:rsidR="007F3F72">
              <w:rPr>
                <w:rFonts w:ascii="Arial" w:hAnsi="Arial" w:cs="Arial"/>
                <w:color w:val="FFFFFF"/>
                <w:sz w:val="40"/>
                <w:szCs w:val="40"/>
              </w:rPr>
              <w:t xml:space="preserve"> et pédiatrique</w:t>
            </w:r>
          </w:p>
          <w:p w:rsidR="00870284" w:rsidRDefault="00870284" w:rsidP="00254A49">
            <w:pPr>
              <w:spacing w:after="0"/>
              <w:jc w:val="center"/>
            </w:pP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pPr>
        <w:jc w:val="center"/>
        <w:rPr>
          <w:color w:val="184FCA"/>
          <w:sz w:val="28"/>
          <w:szCs w:val="28"/>
        </w:rPr>
      </w:pPr>
      <w:r w:rsidRPr="00251974">
        <w:rPr>
          <w:color w:val="184FCA"/>
          <w:sz w:val="28"/>
          <w:szCs w:val="28"/>
        </w:rPr>
        <w:t xml:space="preserve">ARS </w:t>
      </w:r>
      <w:r w:rsidR="00925710">
        <w:rPr>
          <w:color w:val="184FCA"/>
          <w:sz w:val="28"/>
          <w:szCs w:val="28"/>
        </w:rPr>
        <w:t xml:space="preserve">de </w:t>
      </w:r>
      <w:r w:rsidR="001B6864">
        <w:rPr>
          <w:color w:val="184FCA"/>
          <w:sz w:val="28"/>
          <w:szCs w:val="28"/>
        </w:rPr>
        <w:t xml:space="preserve">Normandie – DOS </w:t>
      </w:r>
    </w:p>
    <w:p w:rsidR="001E6EDE" w:rsidRDefault="001E6EDE" w:rsidP="00251974">
      <w:pPr>
        <w:jc w:val="center"/>
        <w:rPr>
          <w:color w:val="184FCA"/>
          <w:sz w:val="28"/>
          <w:szCs w:val="28"/>
        </w:rPr>
      </w:pPr>
    </w:p>
    <w:p w:rsidR="001E6EDE" w:rsidRDefault="001E6EDE" w:rsidP="00251974">
      <w:pPr>
        <w:jc w:val="center"/>
        <w:rPr>
          <w:color w:val="184FCA"/>
          <w:sz w:val="28"/>
          <w:szCs w:val="28"/>
        </w:rPr>
      </w:pPr>
    </w:p>
    <w:p w:rsidR="001E6EDE" w:rsidRPr="00AE044C" w:rsidRDefault="001E6EDE" w:rsidP="00251974">
      <w:pPr>
        <w:jc w:val="center"/>
        <w:rPr>
          <w:rFonts w:ascii="Arial" w:hAnsi="Arial" w:cs="Arial"/>
          <w:color w:val="184FCA"/>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Conformément à l'article L. 6122-8 du CSP, les titulaires d'autorisation d’activité de soins ou d’équipement matériel lourd doivent obtenir le renouvellement de leur autorisation dans les conditions prévues à l'article L. 6122-10 du CSP en adressant les résultats de l’évaluation prévue à l’article R 6122-32-2 de ce même code, à l’ARS, au plus tard quatorze mois avant l’échéance de l’autorisation (26 mai 2014).</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Cette évaluation a pour objet de vérifier  que la mise en œuvre de l’autorisation a permis :</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du schéma d’organisation des soins,</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et  des engagements pris dans le cadre du contrat pluriannuel d’objectifs et de moyens prévu à l’article L 6114-1 pour cette activité de soins ou cet équipement matériel lourd,</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le cas échéant, le respect des conditions particulières imposées dans l'intérêt de la santé publique en application de l'article L. 6122-7 ou le respect des engagements mentionnés au même article.</w:t>
      </w:r>
    </w:p>
    <w:p w:rsidR="00AF5F64" w:rsidRPr="00AE044C" w:rsidRDefault="00AF5F64" w:rsidP="00AE044C">
      <w:pPr>
        <w:pBdr>
          <w:bottom w:val="single" w:sz="8" w:space="1" w:color="333399"/>
        </w:pBdr>
        <w:tabs>
          <w:tab w:val="left" w:pos="567"/>
        </w:tabs>
        <w:spacing w:after="0" w:line="240" w:lineRule="auto"/>
        <w:jc w:val="both"/>
        <w:rPr>
          <w:rFonts w:ascii="Arial" w:hAnsi="Arial" w:cs="Arial"/>
          <w:b/>
          <w:color w:val="333399"/>
          <w:sz w:val="20"/>
          <w:szCs w:val="20"/>
        </w:rPr>
      </w:pPr>
    </w:p>
    <w:p w:rsidR="001E6EDE" w:rsidRPr="00AE044C" w:rsidRDefault="001E6EDE"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Rappel</w:t>
      </w:r>
      <w:r w:rsidR="00AE044C" w:rsidRPr="00AE044C">
        <w:rPr>
          <w:rFonts w:ascii="Arial" w:hAnsi="Arial" w:cs="Arial"/>
          <w:b/>
          <w:color w:val="333399"/>
          <w:sz w:val="20"/>
          <w:szCs w:val="20"/>
        </w:rPr>
        <w:t>s</w:t>
      </w:r>
    </w:p>
    <w:p w:rsidR="00AE044C" w:rsidRPr="00AE044C" w:rsidRDefault="00AE044C" w:rsidP="00AE044C">
      <w:pPr>
        <w:tabs>
          <w:tab w:val="left" w:pos="567"/>
        </w:tabs>
        <w:spacing w:after="0" w:line="240" w:lineRule="auto"/>
        <w:jc w:val="both"/>
        <w:rPr>
          <w:rFonts w:ascii="Arial" w:hAnsi="Arial" w:cs="Arial"/>
          <w:sz w:val="20"/>
          <w:szCs w:val="20"/>
        </w:rPr>
      </w:pPr>
    </w:p>
    <w:p w:rsidR="001E6EDE" w:rsidRPr="00100659" w:rsidRDefault="006F7095" w:rsidP="00F579B6">
      <w:pPr>
        <w:numPr>
          <w:ilvl w:val="0"/>
          <w:numId w:val="7"/>
        </w:numPr>
        <w:tabs>
          <w:tab w:val="left" w:pos="567"/>
        </w:tabs>
        <w:spacing w:after="0" w:line="240" w:lineRule="auto"/>
        <w:ind w:left="0" w:firstLine="0"/>
        <w:jc w:val="both"/>
        <w:rPr>
          <w:rFonts w:ascii="Arial" w:hAnsi="Arial" w:cs="Arial"/>
          <w:sz w:val="20"/>
          <w:szCs w:val="20"/>
        </w:rPr>
      </w:pPr>
      <w:r w:rsidRPr="00AE044C">
        <w:rPr>
          <w:rFonts w:ascii="Arial" w:hAnsi="Arial" w:cs="Arial"/>
          <w:sz w:val="20"/>
          <w:szCs w:val="20"/>
        </w:rPr>
        <w:t xml:space="preserve">L'activité de soins de </w:t>
      </w:r>
      <w:r w:rsidR="001C4BA5">
        <w:rPr>
          <w:rFonts w:ascii="Arial" w:hAnsi="Arial" w:cs="Arial"/>
          <w:sz w:val="20"/>
          <w:szCs w:val="20"/>
        </w:rPr>
        <w:t>neuro</w:t>
      </w:r>
      <w:r w:rsidRPr="00AE044C">
        <w:rPr>
          <w:rFonts w:ascii="Arial" w:hAnsi="Arial" w:cs="Arial"/>
          <w:sz w:val="20"/>
          <w:szCs w:val="20"/>
        </w:rPr>
        <w:t xml:space="preserve">chirurgie </w:t>
      </w:r>
      <w:r w:rsidR="00426296" w:rsidRPr="00AE044C">
        <w:rPr>
          <w:rFonts w:ascii="Arial" w:hAnsi="Arial" w:cs="Arial"/>
          <w:sz w:val="20"/>
          <w:szCs w:val="20"/>
        </w:rPr>
        <w:t xml:space="preserve">figure au nombre des activités soumises à autorisation conformément à l’article R. 6122-25 10° du code de la santé publique. Elle </w:t>
      </w:r>
      <w:r w:rsidRPr="00AE044C">
        <w:rPr>
          <w:rFonts w:ascii="Arial" w:hAnsi="Arial" w:cs="Arial"/>
          <w:sz w:val="20"/>
          <w:szCs w:val="20"/>
        </w:rPr>
        <w:t>fait partie des 5 activités dont l'organisation a été définie par le Schéma interrégional d'organisation sanitaire (SIOS), arrêté le 7 février 2008 puis le schéma interrégional d’organisation des soins arrêté le 16 janvier 2015 pour l'</w:t>
      </w:r>
      <w:proofErr w:type="spellStart"/>
      <w:r w:rsidRPr="00AE044C">
        <w:rPr>
          <w:rFonts w:ascii="Arial" w:hAnsi="Arial" w:cs="Arial"/>
          <w:sz w:val="20"/>
          <w:szCs w:val="20"/>
        </w:rPr>
        <w:t>inter-région</w:t>
      </w:r>
      <w:proofErr w:type="spellEnd"/>
      <w:r w:rsidRPr="00AE044C">
        <w:rPr>
          <w:rFonts w:ascii="Arial" w:hAnsi="Arial" w:cs="Arial"/>
          <w:sz w:val="20"/>
          <w:szCs w:val="20"/>
        </w:rPr>
        <w:t xml:space="preserve"> Nord-Ouest</w:t>
      </w:r>
      <w:r w:rsidRPr="00AE044C">
        <w:rPr>
          <w:rFonts w:ascii="Arial" w:hAnsi="Arial" w:cs="Arial"/>
          <w:b/>
          <w:sz w:val="20"/>
          <w:szCs w:val="20"/>
        </w:rPr>
        <w:t>.</w:t>
      </w:r>
    </w:p>
    <w:p w:rsidR="00100659" w:rsidRPr="00100659" w:rsidRDefault="00100659" w:rsidP="00100659">
      <w:pPr>
        <w:tabs>
          <w:tab w:val="left" w:pos="567"/>
        </w:tabs>
        <w:spacing w:after="0" w:line="240" w:lineRule="auto"/>
        <w:jc w:val="both"/>
        <w:rPr>
          <w:rFonts w:ascii="Arial" w:hAnsi="Arial" w:cs="Arial"/>
          <w:sz w:val="20"/>
          <w:szCs w:val="20"/>
        </w:rPr>
      </w:pPr>
    </w:p>
    <w:p w:rsidR="00100659" w:rsidRPr="00100659" w:rsidRDefault="00100659" w:rsidP="00100659">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Le champ de la neurochirurgie, ses conditions d'implantation et les conditions techniques de fonctionnement ont été définies par les décrets n° 2007-364 et 2007-365 du 19 mars 2007 et précisées par la circulaire DHOS/04/2007/90 du 29 octobre 2007.</w:t>
      </w:r>
    </w:p>
    <w:p w:rsidR="00100659" w:rsidRDefault="00100659" w:rsidP="00100659">
      <w:pPr>
        <w:tabs>
          <w:tab w:val="left" w:pos="567"/>
        </w:tabs>
        <w:spacing w:after="0" w:line="240" w:lineRule="auto"/>
        <w:jc w:val="both"/>
        <w:rPr>
          <w:rFonts w:ascii="Arial" w:hAnsi="Arial" w:cs="Arial"/>
          <w:sz w:val="20"/>
          <w:szCs w:val="20"/>
        </w:rPr>
      </w:pPr>
    </w:p>
    <w:p w:rsidR="004E5F29" w:rsidRDefault="00100659" w:rsidP="00121361">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L’arrêté du 29 avril 2009 fixe les conditions permettant de justifier d’une formation et d’une expérience attestées dans le champ de la neurochirurgie pédiatrique prévues à l’article D. 6124-143 du code de la santé publique.</w:t>
      </w:r>
    </w:p>
    <w:p w:rsidR="00121361" w:rsidRPr="00121361" w:rsidRDefault="00121361" w:rsidP="00121361">
      <w:pPr>
        <w:tabs>
          <w:tab w:val="left" w:pos="567"/>
        </w:tabs>
        <w:spacing w:after="0" w:line="240" w:lineRule="auto"/>
        <w:jc w:val="both"/>
        <w:rPr>
          <w:rFonts w:ascii="Arial" w:hAnsi="Arial" w:cs="Arial"/>
          <w:sz w:val="20"/>
          <w:szCs w:val="20"/>
        </w:rPr>
      </w:pPr>
    </w:p>
    <w:p w:rsidR="00100659" w:rsidRPr="004E5F29" w:rsidRDefault="004E5F29" w:rsidP="004E5F29">
      <w:pPr>
        <w:numPr>
          <w:ilvl w:val="0"/>
          <w:numId w:val="7"/>
        </w:numPr>
        <w:tabs>
          <w:tab w:val="left" w:pos="567"/>
        </w:tabs>
        <w:spacing w:after="0" w:line="240" w:lineRule="auto"/>
        <w:ind w:left="0" w:firstLine="0"/>
        <w:jc w:val="both"/>
        <w:rPr>
          <w:rFonts w:ascii="Arial" w:hAnsi="Arial" w:cs="Arial"/>
          <w:sz w:val="20"/>
          <w:szCs w:val="20"/>
        </w:rPr>
      </w:pPr>
      <w:r w:rsidRPr="004E5F29">
        <w:rPr>
          <w:rFonts w:ascii="Arial" w:hAnsi="Arial" w:cs="Arial"/>
          <w:sz w:val="20"/>
          <w:szCs w:val="20"/>
        </w:rPr>
        <w:t xml:space="preserve">L'activité de soins de neurochirurgie mentionnée comprend la prise en charge des patients présentant une pathologie portant sur l'encéphale, la moelle épinière, les nerfs périphériques, leurs enveloppes (crâne, colonne </w:t>
      </w:r>
      <w:proofErr w:type="spellStart"/>
      <w:r w:rsidRPr="004E5F29">
        <w:rPr>
          <w:rFonts w:ascii="Arial" w:hAnsi="Arial" w:cs="Arial"/>
          <w:sz w:val="20"/>
          <w:szCs w:val="20"/>
        </w:rPr>
        <w:t>vertébro</w:t>
      </w:r>
      <w:proofErr w:type="spellEnd"/>
      <w:r w:rsidRPr="004E5F29">
        <w:rPr>
          <w:rFonts w:ascii="Arial" w:hAnsi="Arial" w:cs="Arial"/>
          <w:sz w:val="20"/>
          <w:szCs w:val="20"/>
        </w:rPr>
        <w:t xml:space="preserve">-discale, méninges) et leurs vaisseaux et nécessitant ou susceptibles de nécessiter un acte neurochirurgical ou </w:t>
      </w:r>
      <w:proofErr w:type="spellStart"/>
      <w:r w:rsidRPr="004E5F29">
        <w:rPr>
          <w:rFonts w:ascii="Arial" w:hAnsi="Arial" w:cs="Arial"/>
          <w:sz w:val="20"/>
          <w:szCs w:val="20"/>
        </w:rPr>
        <w:t>radiochirurgic</w:t>
      </w:r>
      <w:r w:rsidRPr="00A55886">
        <w:rPr>
          <w:rFonts w:ascii="Arial" w:hAnsi="Arial" w:cs="Arial"/>
          <w:sz w:val="20"/>
          <w:szCs w:val="20"/>
        </w:rPr>
        <w:t>al</w:t>
      </w:r>
      <w:proofErr w:type="spellEnd"/>
      <w:r w:rsidRPr="00A55886">
        <w:rPr>
          <w:rFonts w:ascii="Arial" w:hAnsi="Arial" w:cs="Arial"/>
          <w:sz w:val="20"/>
          <w:szCs w:val="20"/>
        </w:rPr>
        <w:t xml:space="preserve"> en conditions stéréotaxiques (</w:t>
      </w:r>
      <w:hyperlink r:id="rId11" w:history="1">
        <w:r w:rsidR="00A55886">
          <w:rPr>
            <w:rFonts w:ascii="Arial" w:hAnsi="Arial" w:cs="Arial"/>
            <w:sz w:val="20"/>
            <w:szCs w:val="20"/>
          </w:rPr>
          <w:t>a</w:t>
        </w:r>
      </w:hyperlink>
      <w:r w:rsidRPr="00A55886">
        <w:rPr>
          <w:rFonts w:ascii="Arial" w:hAnsi="Arial" w:cs="Arial"/>
          <w:sz w:val="20"/>
          <w:szCs w:val="20"/>
        </w:rPr>
        <w:t>)</w:t>
      </w:r>
    </w:p>
    <w:p w:rsidR="00100659" w:rsidRPr="00100659" w:rsidRDefault="00100659" w:rsidP="00100659">
      <w:pPr>
        <w:tabs>
          <w:tab w:val="left" w:pos="567"/>
        </w:tabs>
        <w:spacing w:after="0" w:line="240" w:lineRule="auto"/>
        <w:jc w:val="both"/>
        <w:rPr>
          <w:rFonts w:ascii="Arial" w:hAnsi="Arial" w:cs="Arial"/>
          <w:sz w:val="20"/>
          <w:szCs w:val="20"/>
        </w:rPr>
      </w:pPr>
    </w:p>
    <w:p w:rsidR="00100659" w:rsidRPr="00100659" w:rsidRDefault="00100659" w:rsidP="004E5F29">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 xml:space="preserve">La demande de renouvellement d'autorisation de neurochirurgie doit mentionner explicitement </w:t>
      </w:r>
      <w:r w:rsidR="004E5F29">
        <w:rPr>
          <w:rFonts w:ascii="Arial" w:hAnsi="Arial" w:cs="Arial"/>
          <w:sz w:val="20"/>
          <w:szCs w:val="20"/>
        </w:rPr>
        <w:t>(a</w:t>
      </w:r>
      <w:r w:rsidR="004E5F29" w:rsidRPr="004E5F29">
        <w:rPr>
          <w:rFonts w:ascii="Arial" w:hAnsi="Arial" w:cs="Arial"/>
          <w:sz w:val="20"/>
          <w:szCs w:val="20"/>
        </w:rPr>
        <w:t>rticle R6123-100</w:t>
      </w:r>
      <w:r w:rsidR="004E5F29">
        <w:rPr>
          <w:rFonts w:ascii="Arial" w:hAnsi="Arial" w:cs="Arial"/>
          <w:sz w:val="20"/>
          <w:szCs w:val="20"/>
        </w:rPr>
        <w:t xml:space="preserve">) </w:t>
      </w:r>
      <w:r w:rsidRPr="00100659">
        <w:rPr>
          <w:rFonts w:ascii="Arial" w:hAnsi="Arial" w:cs="Arial"/>
          <w:sz w:val="20"/>
          <w:szCs w:val="20"/>
        </w:rPr>
        <w:t>l'une ou plusieurs des 3 modalités suivantes, dans le cas où l'établissement souhaiterait les réaliser :</w:t>
      </w:r>
    </w:p>
    <w:p w:rsidR="00100659" w:rsidRPr="00100659" w:rsidRDefault="00100659" w:rsidP="00100659">
      <w:pPr>
        <w:tabs>
          <w:tab w:val="left" w:pos="567"/>
        </w:tabs>
        <w:spacing w:after="0" w:line="240" w:lineRule="auto"/>
        <w:jc w:val="both"/>
        <w:rPr>
          <w:rFonts w:ascii="Arial" w:hAnsi="Arial" w:cs="Arial"/>
          <w:sz w:val="20"/>
          <w:szCs w:val="20"/>
        </w:rPr>
      </w:pPr>
      <w:r w:rsidRPr="00100659">
        <w:rPr>
          <w:rFonts w:ascii="Arial" w:hAnsi="Arial" w:cs="Arial"/>
          <w:sz w:val="20"/>
          <w:szCs w:val="20"/>
        </w:rPr>
        <w:sym w:font="Wingdings" w:char="F08C"/>
      </w:r>
      <w:r w:rsidRPr="00100659">
        <w:rPr>
          <w:rFonts w:ascii="Arial" w:hAnsi="Arial" w:cs="Arial"/>
          <w:sz w:val="20"/>
          <w:szCs w:val="20"/>
        </w:rPr>
        <w:tab/>
      </w:r>
      <w:proofErr w:type="gramStart"/>
      <w:r w:rsidRPr="00100659">
        <w:rPr>
          <w:rFonts w:ascii="Arial" w:hAnsi="Arial" w:cs="Arial"/>
          <w:sz w:val="20"/>
          <w:szCs w:val="20"/>
        </w:rPr>
        <w:t>neurochirurgie</w:t>
      </w:r>
      <w:proofErr w:type="gramEnd"/>
      <w:r w:rsidRPr="00100659">
        <w:rPr>
          <w:rFonts w:ascii="Arial" w:hAnsi="Arial" w:cs="Arial"/>
          <w:sz w:val="20"/>
          <w:szCs w:val="20"/>
        </w:rPr>
        <w:t xml:space="preserve"> fonctionnelle cérébrale</w:t>
      </w:r>
    </w:p>
    <w:p w:rsidR="00100659" w:rsidRPr="00100659" w:rsidRDefault="00100659" w:rsidP="00100659">
      <w:pPr>
        <w:tabs>
          <w:tab w:val="left" w:pos="567"/>
        </w:tabs>
        <w:spacing w:after="0" w:line="240" w:lineRule="auto"/>
        <w:jc w:val="both"/>
        <w:rPr>
          <w:rFonts w:ascii="Arial" w:hAnsi="Arial" w:cs="Arial"/>
          <w:sz w:val="20"/>
          <w:szCs w:val="20"/>
        </w:rPr>
      </w:pPr>
      <w:r w:rsidRPr="00100659">
        <w:rPr>
          <w:rFonts w:ascii="Arial" w:hAnsi="Arial" w:cs="Arial"/>
          <w:sz w:val="20"/>
          <w:szCs w:val="20"/>
        </w:rPr>
        <w:sym w:font="Wingdings" w:char="F08D"/>
      </w:r>
      <w:r w:rsidRPr="00100659">
        <w:rPr>
          <w:rFonts w:ascii="Arial" w:hAnsi="Arial" w:cs="Arial"/>
          <w:sz w:val="20"/>
          <w:szCs w:val="20"/>
        </w:rPr>
        <w:tab/>
      </w:r>
      <w:proofErr w:type="spellStart"/>
      <w:proofErr w:type="gramStart"/>
      <w:r w:rsidRPr="00100659">
        <w:rPr>
          <w:rFonts w:ascii="Arial" w:hAnsi="Arial" w:cs="Arial"/>
          <w:sz w:val="20"/>
          <w:szCs w:val="20"/>
        </w:rPr>
        <w:t>radiochirurgie</w:t>
      </w:r>
      <w:proofErr w:type="spellEnd"/>
      <w:proofErr w:type="gramEnd"/>
      <w:r w:rsidRPr="00100659">
        <w:rPr>
          <w:rFonts w:ascii="Arial" w:hAnsi="Arial" w:cs="Arial"/>
          <w:sz w:val="20"/>
          <w:szCs w:val="20"/>
        </w:rPr>
        <w:t xml:space="preserve"> intracrânienne et extra crânienne en conditions </w:t>
      </w:r>
      <w:proofErr w:type="spellStart"/>
      <w:r w:rsidRPr="00100659">
        <w:rPr>
          <w:rFonts w:ascii="Arial" w:hAnsi="Arial" w:cs="Arial"/>
          <w:sz w:val="20"/>
          <w:szCs w:val="20"/>
        </w:rPr>
        <w:t>stéréotoxiques</w:t>
      </w:r>
      <w:proofErr w:type="spellEnd"/>
    </w:p>
    <w:p w:rsidR="00100659" w:rsidRPr="00100659" w:rsidRDefault="00100659" w:rsidP="00100659">
      <w:pPr>
        <w:tabs>
          <w:tab w:val="left" w:pos="567"/>
        </w:tabs>
        <w:spacing w:after="0" w:line="240" w:lineRule="auto"/>
        <w:jc w:val="both"/>
        <w:rPr>
          <w:rFonts w:ascii="Arial" w:hAnsi="Arial" w:cs="Arial"/>
          <w:sz w:val="20"/>
          <w:szCs w:val="20"/>
        </w:rPr>
      </w:pPr>
      <w:r w:rsidRPr="00100659">
        <w:rPr>
          <w:rFonts w:ascii="Arial" w:hAnsi="Arial" w:cs="Arial"/>
          <w:sz w:val="20"/>
          <w:szCs w:val="20"/>
        </w:rPr>
        <w:sym w:font="Wingdings" w:char="F08E"/>
      </w:r>
      <w:r w:rsidRPr="00100659">
        <w:rPr>
          <w:rFonts w:ascii="Arial" w:hAnsi="Arial" w:cs="Arial"/>
          <w:sz w:val="20"/>
          <w:szCs w:val="20"/>
        </w:rPr>
        <w:tab/>
      </w:r>
      <w:proofErr w:type="gramStart"/>
      <w:r w:rsidRPr="00100659">
        <w:rPr>
          <w:rFonts w:ascii="Arial" w:hAnsi="Arial" w:cs="Arial"/>
          <w:sz w:val="20"/>
          <w:szCs w:val="20"/>
        </w:rPr>
        <w:t>neurochirurgie</w:t>
      </w:r>
      <w:proofErr w:type="gramEnd"/>
      <w:r w:rsidRPr="00100659">
        <w:rPr>
          <w:rFonts w:ascii="Arial" w:hAnsi="Arial" w:cs="Arial"/>
          <w:sz w:val="20"/>
          <w:szCs w:val="20"/>
        </w:rPr>
        <w:t xml:space="preserve"> pédiatrique.</w:t>
      </w:r>
    </w:p>
    <w:p w:rsidR="00100659" w:rsidRPr="00100659" w:rsidRDefault="00100659" w:rsidP="00100659">
      <w:pPr>
        <w:tabs>
          <w:tab w:val="left" w:pos="567"/>
        </w:tabs>
        <w:spacing w:after="0" w:line="240" w:lineRule="auto"/>
        <w:jc w:val="both"/>
        <w:rPr>
          <w:rFonts w:ascii="Arial" w:hAnsi="Arial" w:cs="Arial"/>
          <w:sz w:val="20"/>
          <w:szCs w:val="20"/>
        </w:rPr>
      </w:pPr>
    </w:p>
    <w:p w:rsidR="00100659" w:rsidRDefault="00100659" w:rsidP="00100659">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 xml:space="preserve">L'arrêté du 19 mars 2007 fixe à 100 interventions portant sur la sphère </w:t>
      </w:r>
      <w:proofErr w:type="spellStart"/>
      <w:r w:rsidRPr="00100659">
        <w:rPr>
          <w:rFonts w:ascii="Arial" w:hAnsi="Arial" w:cs="Arial"/>
          <w:sz w:val="20"/>
          <w:szCs w:val="20"/>
        </w:rPr>
        <w:t>crânio</w:t>
      </w:r>
      <w:proofErr w:type="spellEnd"/>
      <w:r w:rsidRPr="00100659">
        <w:rPr>
          <w:rFonts w:ascii="Arial" w:hAnsi="Arial" w:cs="Arial"/>
          <w:sz w:val="20"/>
          <w:szCs w:val="20"/>
        </w:rPr>
        <w:t>-encéphalique l'activité minimale annuelle requise pour obtenir l'autorisation de neurochirurgie.</w:t>
      </w:r>
    </w:p>
    <w:p w:rsidR="00A55886" w:rsidRDefault="00A55886" w:rsidP="00A55886">
      <w:pPr>
        <w:tabs>
          <w:tab w:val="left" w:pos="567"/>
        </w:tabs>
        <w:spacing w:after="0" w:line="240" w:lineRule="auto"/>
        <w:jc w:val="both"/>
        <w:rPr>
          <w:rFonts w:ascii="Arial" w:hAnsi="Arial" w:cs="Arial"/>
          <w:sz w:val="20"/>
          <w:szCs w:val="20"/>
        </w:rPr>
      </w:pPr>
    </w:p>
    <w:p w:rsidR="00100659" w:rsidRPr="00100659" w:rsidRDefault="00100659" w:rsidP="00A55886">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Enfin, pour réaliser le traitement neurochirurgical des lésions cancéreuses, l'établissement de santé doit être détenteur de l'autorisation d'activité de soins "traitement du cancer"</w:t>
      </w:r>
      <w:r w:rsidR="004E5F29" w:rsidRPr="00A55886">
        <w:rPr>
          <w:rFonts w:ascii="Arial" w:hAnsi="Arial" w:cs="Arial"/>
          <w:sz w:val="20"/>
          <w:szCs w:val="20"/>
        </w:rPr>
        <w:t xml:space="preserve"> (article R6123-98)</w:t>
      </w:r>
      <w:r w:rsidRPr="00100659">
        <w:rPr>
          <w:rFonts w:ascii="Arial" w:hAnsi="Arial" w:cs="Arial"/>
          <w:sz w:val="20"/>
          <w:szCs w:val="20"/>
        </w:rPr>
        <w:t>.</w:t>
      </w:r>
    </w:p>
    <w:p w:rsidR="00496FD0" w:rsidRPr="00AE044C" w:rsidRDefault="00496FD0" w:rsidP="00AE044C">
      <w:pPr>
        <w:spacing w:after="0" w:line="240" w:lineRule="auto"/>
        <w:jc w:val="both"/>
        <w:rPr>
          <w:rFonts w:ascii="Arial" w:hAnsi="Arial" w:cs="Arial"/>
          <w:color w:val="184FCA"/>
          <w:sz w:val="20"/>
          <w:szCs w:val="20"/>
        </w:rPr>
      </w:pPr>
    </w:p>
    <w:p w:rsidR="00496FD0" w:rsidRPr="00AE044C" w:rsidRDefault="00496FD0"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Textes de référence</w:t>
      </w:r>
    </w:p>
    <w:p w:rsidR="00AE044C" w:rsidRPr="00AE044C" w:rsidRDefault="00AE044C"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96FD0" w:rsidRPr="00AE044C" w:rsidRDefault="00AE044C" w:rsidP="00FC2F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w:t>
      </w:r>
      <w:r w:rsidR="00EA3A60" w:rsidRPr="00EA3A60">
        <w:rPr>
          <w:rFonts w:ascii="Arial" w:hAnsi="Arial" w:cs="Arial"/>
          <w:sz w:val="20"/>
          <w:szCs w:val="20"/>
        </w:rPr>
        <w:t>Décret 2007-364</w:t>
      </w:r>
      <w:r w:rsidR="00EA3A60">
        <w:rPr>
          <w:rFonts w:ascii="Arial" w:hAnsi="Arial" w:cs="Arial"/>
          <w:sz w:val="20"/>
          <w:szCs w:val="20"/>
        </w:rPr>
        <w:t xml:space="preserve"> du </w:t>
      </w:r>
      <w:r w:rsidR="00EA3A60" w:rsidRPr="00EA3A60">
        <w:rPr>
          <w:rFonts w:ascii="Arial" w:hAnsi="Arial" w:cs="Arial"/>
          <w:sz w:val="20"/>
          <w:szCs w:val="20"/>
        </w:rPr>
        <w:t>19 mars 2007</w:t>
      </w:r>
      <w:r w:rsidR="00EA3A60" w:rsidRPr="00EA3A60">
        <w:t xml:space="preserve"> </w:t>
      </w:r>
      <w:r w:rsidR="00EA3A60" w:rsidRPr="00EA3A60">
        <w:rPr>
          <w:rFonts w:ascii="Arial" w:hAnsi="Arial" w:cs="Arial"/>
          <w:sz w:val="20"/>
          <w:szCs w:val="20"/>
        </w:rPr>
        <w:t xml:space="preserve">relatif </w:t>
      </w:r>
      <w:r w:rsidR="00FC2F9A" w:rsidRPr="00FC2F9A">
        <w:rPr>
          <w:rFonts w:ascii="Arial" w:hAnsi="Arial" w:cs="Arial"/>
          <w:sz w:val="20"/>
          <w:szCs w:val="20"/>
        </w:rPr>
        <w:t xml:space="preserve">aux conditions d'implantation applicables aux activités de soins de neurochirurgie et modifiant le code de la santé publique </w:t>
      </w:r>
      <w:r w:rsidR="00EA3A60" w:rsidRPr="00EA3A60">
        <w:rPr>
          <w:rFonts w:ascii="Arial" w:hAnsi="Arial" w:cs="Arial"/>
          <w:sz w:val="20"/>
          <w:szCs w:val="20"/>
        </w:rPr>
        <w:t>(</w:t>
      </w:r>
      <w:r w:rsidR="00FC2F9A" w:rsidRPr="00FC2F9A">
        <w:rPr>
          <w:rFonts w:ascii="Arial" w:hAnsi="Arial" w:cs="Arial"/>
          <w:sz w:val="20"/>
          <w:szCs w:val="20"/>
        </w:rPr>
        <w:t>dispositions codifiées aux articles R6123-96 à R6123-103 du code de la santé publique</w:t>
      </w:r>
      <w:r w:rsidR="00EA3A60" w:rsidRPr="00EA3A60">
        <w:rPr>
          <w:rFonts w:ascii="Arial" w:hAnsi="Arial" w:cs="Arial"/>
          <w:sz w:val="20"/>
          <w:szCs w:val="20"/>
        </w:rPr>
        <w:t>)</w:t>
      </w:r>
    </w:p>
    <w:p w:rsidR="00496FD0" w:rsidRPr="00AE044C" w:rsidRDefault="00496FD0"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w:t>
      </w:r>
      <w:r w:rsidR="00EA3A60" w:rsidRPr="00EA3A60">
        <w:rPr>
          <w:rFonts w:ascii="Arial" w:hAnsi="Arial" w:cs="Arial"/>
          <w:sz w:val="20"/>
          <w:szCs w:val="20"/>
        </w:rPr>
        <w:t>Décret 2007-365</w:t>
      </w:r>
      <w:r w:rsidR="00EA3A60">
        <w:rPr>
          <w:rFonts w:ascii="Arial" w:hAnsi="Arial" w:cs="Arial"/>
          <w:sz w:val="20"/>
          <w:szCs w:val="20"/>
        </w:rPr>
        <w:t xml:space="preserve"> </w:t>
      </w:r>
      <w:r w:rsidRPr="00AE044C">
        <w:rPr>
          <w:rFonts w:ascii="Arial" w:hAnsi="Arial" w:cs="Arial"/>
          <w:sz w:val="20"/>
          <w:szCs w:val="20"/>
        </w:rPr>
        <w:t xml:space="preserve">du </w:t>
      </w:r>
      <w:r w:rsidR="00EA3A60" w:rsidRPr="00EA3A60">
        <w:rPr>
          <w:rFonts w:ascii="Arial" w:hAnsi="Arial" w:cs="Arial"/>
          <w:sz w:val="20"/>
          <w:szCs w:val="20"/>
        </w:rPr>
        <w:t>19 mars 2007 relatif aux conditions techniques de fonctionnement applicables aux</w:t>
      </w:r>
      <w:r w:rsidR="00FC2F9A">
        <w:rPr>
          <w:rFonts w:ascii="Arial" w:hAnsi="Arial" w:cs="Arial"/>
          <w:sz w:val="20"/>
          <w:szCs w:val="20"/>
        </w:rPr>
        <w:t xml:space="preserve"> </w:t>
      </w:r>
      <w:r w:rsidR="00EA3A60" w:rsidRPr="00EA3A60">
        <w:rPr>
          <w:rFonts w:ascii="Arial" w:hAnsi="Arial" w:cs="Arial"/>
          <w:sz w:val="20"/>
          <w:szCs w:val="20"/>
        </w:rPr>
        <w:t xml:space="preserve">activités de soins de neurochirurgie </w:t>
      </w:r>
      <w:r w:rsidRPr="00AE044C">
        <w:rPr>
          <w:rFonts w:ascii="Arial" w:hAnsi="Arial" w:cs="Arial"/>
          <w:sz w:val="20"/>
          <w:szCs w:val="20"/>
        </w:rPr>
        <w:t xml:space="preserve">(dispositions codifiées aux articles </w:t>
      </w:r>
      <w:r w:rsidR="00FC2F9A">
        <w:rPr>
          <w:rFonts w:ascii="Arial" w:hAnsi="Arial" w:cs="Arial"/>
          <w:sz w:val="20"/>
          <w:szCs w:val="20"/>
        </w:rPr>
        <w:t xml:space="preserve">D 6124-135 à </w:t>
      </w:r>
      <w:r w:rsidR="00FC2F9A" w:rsidRPr="00FC2F9A">
        <w:rPr>
          <w:rFonts w:ascii="Arial" w:hAnsi="Arial" w:cs="Arial"/>
          <w:sz w:val="20"/>
          <w:szCs w:val="20"/>
        </w:rPr>
        <w:t>D</w:t>
      </w:r>
      <w:r w:rsidR="00FC2F9A">
        <w:rPr>
          <w:rFonts w:ascii="Arial" w:hAnsi="Arial" w:cs="Arial"/>
          <w:sz w:val="20"/>
          <w:szCs w:val="20"/>
        </w:rPr>
        <w:t xml:space="preserve"> </w:t>
      </w:r>
      <w:r w:rsidR="00FC2F9A" w:rsidRPr="00FC2F9A">
        <w:rPr>
          <w:rFonts w:ascii="Arial" w:hAnsi="Arial" w:cs="Arial"/>
          <w:sz w:val="20"/>
          <w:szCs w:val="20"/>
        </w:rPr>
        <w:t>6124-146</w:t>
      </w:r>
      <w:r w:rsidR="00FC2F9A">
        <w:rPr>
          <w:rFonts w:ascii="Arial" w:hAnsi="Arial" w:cs="Arial"/>
          <w:b/>
          <w:sz w:val="20"/>
          <w:szCs w:val="20"/>
        </w:rPr>
        <w:t xml:space="preserve"> </w:t>
      </w:r>
      <w:r w:rsidRPr="00AE044C">
        <w:rPr>
          <w:rFonts w:ascii="Arial" w:hAnsi="Arial" w:cs="Arial"/>
          <w:sz w:val="20"/>
          <w:szCs w:val="20"/>
        </w:rPr>
        <w:t>du code de la santé publique)</w:t>
      </w:r>
    </w:p>
    <w:p w:rsidR="00EA3A60" w:rsidRPr="00EA3A60" w:rsidRDefault="00496FD0"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w:t>
      </w:r>
      <w:r w:rsidR="00EA3A60" w:rsidRPr="00EA3A60">
        <w:rPr>
          <w:rFonts w:ascii="Arial" w:hAnsi="Arial" w:cs="Arial"/>
          <w:sz w:val="20"/>
          <w:szCs w:val="20"/>
        </w:rPr>
        <w:t>Arrêté</w:t>
      </w:r>
      <w:r w:rsidRPr="00AE044C">
        <w:rPr>
          <w:rFonts w:ascii="Arial" w:hAnsi="Arial" w:cs="Arial"/>
          <w:sz w:val="20"/>
          <w:szCs w:val="20"/>
        </w:rPr>
        <w:t xml:space="preserve"> du </w:t>
      </w:r>
      <w:r w:rsidR="00EA3A60" w:rsidRPr="00EA3A60">
        <w:rPr>
          <w:rFonts w:ascii="Arial" w:hAnsi="Arial" w:cs="Arial"/>
          <w:sz w:val="20"/>
          <w:szCs w:val="20"/>
        </w:rPr>
        <w:t>19 mars 2007</w:t>
      </w:r>
      <w:r w:rsidR="00EA3A60">
        <w:rPr>
          <w:rFonts w:ascii="Arial" w:hAnsi="Arial" w:cs="Arial"/>
          <w:sz w:val="20"/>
          <w:szCs w:val="20"/>
        </w:rPr>
        <w:t xml:space="preserve"> </w:t>
      </w:r>
      <w:r w:rsidR="00EA3A60" w:rsidRPr="00EA3A60">
        <w:rPr>
          <w:rFonts w:ascii="Arial" w:hAnsi="Arial" w:cs="Arial"/>
          <w:sz w:val="20"/>
          <w:szCs w:val="20"/>
        </w:rPr>
        <w:t>fixant l’activité minimale des établissements pratiquant les activités</w:t>
      </w:r>
    </w:p>
    <w:p w:rsidR="00EA3A60" w:rsidRPr="00AE044C" w:rsidRDefault="00EA3A60"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roofErr w:type="gramStart"/>
      <w:r w:rsidRPr="00EA3A60">
        <w:rPr>
          <w:rFonts w:ascii="Arial" w:hAnsi="Arial" w:cs="Arial"/>
          <w:sz w:val="20"/>
          <w:szCs w:val="20"/>
        </w:rPr>
        <w:t>de</w:t>
      </w:r>
      <w:proofErr w:type="gramEnd"/>
      <w:r w:rsidRPr="00EA3A60">
        <w:rPr>
          <w:rFonts w:ascii="Arial" w:hAnsi="Arial" w:cs="Arial"/>
          <w:sz w:val="20"/>
          <w:szCs w:val="20"/>
        </w:rPr>
        <w:t xml:space="preserve"> soins de neurochirurgie prévue à l’article R. 6123-103 du CSP</w:t>
      </w:r>
    </w:p>
    <w:p w:rsidR="00496FD0" w:rsidRPr="00AE044C" w:rsidRDefault="00496FD0"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Circulaire </w:t>
      </w:r>
      <w:r w:rsidR="00EA3A60" w:rsidRPr="00EA3A60">
        <w:rPr>
          <w:rFonts w:ascii="Arial" w:hAnsi="Arial" w:cs="Arial"/>
          <w:sz w:val="20"/>
          <w:szCs w:val="20"/>
        </w:rPr>
        <w:t>DHOS/04/2007/390</w:t>
      </w:r>
      <w:r w:rsidR="00EA3A60">
        <w:rPr>
          <w:rFonts w:ascii="Arial" w:hAnsi="Arial" w:cs="Arial"/>
          <w:sz w:val="20"/>
          <w:szCs w:val="20"/>
        </w:rPr>
        <w:t xml:space="preserve"> </w:t>
      </w:r>
      <w:r w:rsidRPr="00AE044C">
        <w:rPr>
          <w:rFonts w:ascii="Arial" w:hAnsi="Arial" w:cs="Arial"/>
          <w:sz w:val="20"/>
          <w:szCs w:val="20"/>
        </w:rPr>
        <w:t xml:space="preserve">du </w:t>
      </w:r>
      <w:r w:rsidR="00EA3A60" w:rsidRPr="00EA3A60">
        <w:rPr>
          <w:rFonts w:ascii="Arial" w:hAnsi="Arial" w:cs="Arial"/>
          <w:sz w:val="20"/>
          <w:szCs w:val="20"/>
        </w:rPr>
        <w:t>29 octobre 2007</w:t>
      </w:r>
      <w:r w:rsidR="00EA3A60">
        <w:rPr>
          <w:rFonts w:ascii="Arial" w:hAnsi="Arial" w:cs="Arial"/>
          <w:sz w:val="20"/>
          <w:szCs w:val="20"/>
        </w:rPr>
        <w:t xml:space="preserve"> </w:t>
      </w:r>
      <w:r w:rsidR="00EA3A60" w:rsidRPr="00EA3A60">
        <w:rPr>
          <w:rFonts w:ascii="Arial" w:hAnsi="Arial" w:cs="Arial"/>
          <w:sz w:val="20"/>
          <w:szCs w:val="20"/>
        </w:rPr>
        <w:t>relative aux soins de neurochirurgie</w:t>
      </w:r>
      <w:r w:rsidR="00EA3A60">
        <w:rPr>
          <w:rFonts w:ascii="Arial" w:hAnsi="Arial" w:cs="Arial"/>
          <w:sz w:val="20"/>
          <w:szCs w:val="20"/>
        </w:rPr>
        <w:t xml:space="preserve"> </w:t>
      </w:r>
    </w:p>
    <w:p w:rsidR="00FA0AC0" w:rsidRPr="00EA3A60" w:rsidRDefault="00496FD0"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sz w:val="20"/>
          <w:szCs w:val="20"/>
        </w:rPr>
        <w:sym w:font="Wingdings" w:char="F077"/>
      </w:r>
      <w:r w:rsidRPr="00AE044C">
        <w:rPr>
          <w:rFonts w:ascii="Arial" w:hAnsi="Arial" w:cs="Arial"/>
          <w:sz w:val="20"/>
          <w:szCs w:val="20"/>
        </w:rPr>
        <w:t xml:space="preserve"> </w:t>
      </w:r>
      <w:r w:rsidR="00EA3A60" w:rsidRPr="00EA3A60">
        <w:rPr>
          <w:rFonts w:ascii="Arial" w:hAnsi="Arial" w:cs="Arial"/>
          <w:sz w:val="20"/>
          <w:szCs w:val="20"/>
        </w:rPr>
        <w:t>Arrêté du 29 avril 2009fixant les conditions permettant de jus</w:t>
      </w:r>
      <w:r w:rsidR="00EA3A60">
        <w:rPr>
          <w:rFonts w:ascii="Arial" w:hAnsi="Arial" w:cs="Arial"/>
          <w:sz w:val="20"/>
          <w:szCs w:val="20"/>
        </w:rPr>
        <w:t xml:space="preserve">tifier d’une formation et d’une </w:t>
      </w:r>
      <w:r w:rsidR="00EA3A60" w:rsidRPr="00EA3A60">
        <w:rPr>
          <w:rFonts w:ascii="Arial" w:hAnsi="Arial" w:cs="Arial"/>
          <w:sz w:val="20"/>
          <w:szCs w:val="20"/>
        </w:rPr>
        <w:t>expérience attestées dans</w:t>
      </w:r>
      <w:r w:rsidR="00EA3A60">
        <w:rPr>
          <w:rFonts w:ascii="Arial" w:hAnsi="Arial" w:cs="Arial"/>
          <w:sz w:val="20"/>
          <w:szCs w:val="20"/>
        </w:rPr>
        <w:t xml:space="preserve"> le champ de la neurochirurgie </w:t>
      </w:r>
      <w:r w:rsidR="00EA3A60" w:rsidRPr="00EA3A60">
        <w:rPr>
          <w:rFonts w:ascii="Arial" w:hAnsi="Arial" w:cs="Arial"/>
          <w:sz w:val="20"/>
          <w:szCs w:val="20"/>
        </w:rPr>
        <w:t>pédiatrique prévues à l’article D. 6124-143 du CSP</w:t>
      </w:r>
      <w:r w:rsidR="00EA3A60" w:rsidRPr="00EA3A60">
        <w:rPr>
          <w:rFonts w:ascii="Arial" w:hAnsi="Arial" w:cs="Arial"/>
          <w:color w:val="184FCA"/>
          <w:sz w:val="20"/>
          <w:szCs w:val="20"/>
        </w:rPr>
        <w:t xml:space="preserve"> </w:t>
      </w:r>
      <w:r w:rsidR="00FB4DD3" w:rsidRPr="00AE044C">
        <w:rPr>
          <w:rFonts w:ascii="Arial" w:hAnsi="Arial" w:cs="Arial"/>
          <w:color w:val="184FCA"/>
          <w:sz w:val="20"/>
          <w:szCs w:val="20"/>
        </w:rPr>
        <w:br w:type="page"/>
      </w:r>
    </w:p>
    <w:p w:rsidR="000D52C2" w:rsidRPr="00AE044C" w:rsidRDefault="000D52C2" w:rsidP="00AE04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0"/>
          <w:szCs w:val="20"/>
        </w:rPr>
      </w:pPr>
      <w:r w:rsidRPr="00AE044C">
        <w:rPr>
          <w:rFonts w:ascii="Arial" w:hAnsi="Arial" w:cs="Arial"/>
          <w:b/>
          <w:sz w:val="20"/>
          <w:szCs w:val="20"/>
        </w:rPr>
        <w:lastRenderedPageBreak/>
        <w:t xml:space="preserve">PARTIE I – </w:t>
      </w:r>
      <w:r w:rsidRPr="00AE044C">
        <w:rPr>
          <w:rFonts w:ascii="Arial" w:hAnsi="Arial" w:cs="Arial"/>
          <w:b/>
          <w:sz w:val="20"/>
          <w:szCs w:val="20"/>
        </w:rPr>
        <w:tab/>
      </w:r>
      <w:r w:rsidR="001B6864" w:rsidRPr="00AE044C">
        <w:rPr>
          <w:rFonts w:ascii="Arial" w:hAnsi="Arial" w:cs="Arial"/>
          <w:b/>
          <w:sz w:val="20"/>
          <w:szCs w:val="20"/>
        </w:rPr>
        <w:t>Présentation de l’établissement</w:t>
      </w: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Coordonnées de l’établissement</w:t>
            </w:r>
          </w:p>
        </w:tc>
      </w:tr>
    </w:tbl>
    <w:p w:rsidR="001F5823" w:rsidRPr="00AE044C" w:rsidRDefault="001F5823"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825"/>
        <w:gridCol w:w="7171"/>
      </w:tblGrid>
      <w:tr w:rsidR="001F5823" w:rsidRPr="00AE044C" w:rsidTr="002D3480">
        <w:tc>
          <w:tcPr>
            <w:tcW w:w="2943"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Raison sociale</w:t>
            </w:r>
          </w:p>
        </w:tc>
        <w:tc>
          <w:tcPr>
            <w:tcW w:w="7655"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
                <w:bCs/>
                <w:color w:val="000000"/>
                <w:sz w:val="20"/>
                <w:szCs w:val="20"/>
              </w:rPr>
            </w:pPr>
          </w:p>
        </w:tc>
      </w:tr>
      <w:tr w:rsidR="001F5823" w:rsidRPr="00AE044C" w:rsidTr="002D3480">
        <w:tc>
          <w:tcPr>
            <w:tcW w:w="2943"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655"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w:t>
            </w:r>
            <w:r w:rsidR="00EC0558" w:rsidRPr="00AE044C">
              <w:rPr>
                <w:rFonts w:ascii="Arial" w:hAnsi="Arial" w:cs="Arial"/>
                <w:bCs/>
                <w:color w:val="000000"/>
                <w:sz w:val="20"/>
                <w:szCs w:val="20"/>
              </w:rPr>
              <w:t>P Commune</w:t>
            </w:r>
          </w:p>
        </w:tc>
        <w:tc>
          <w:tcPr>
            <w:tcW w:w="7655"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shd w:val="clear" w:color="auto" w:fill="auto"/>
          </w:tcPr>
          <w:p w:rsidR="001F5823"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655" w:type="dxa"/>
            <w:tcBorders>
              <w:top w:val="nil"/>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655"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bl>
    <w:p w:rsidR="001F5823" w:rsidRPr="00AE044C" w:rsidRDefault="001F5823" w:rsidP="00AE044C">
      <w:pPr>
        <w:spacing w:after="0" w:line="240" w:lineRule="auto"/>
        <w:jc w:val="both"/>
        <w:rPr>
          <w:rFonts w:ascii="Arial" w:hAnsi="Arial" w:cs="Arial"/>
          <w:sz w:val="20"/>
          <w:szCs w:val="20"/>
        </w:rPr>
      </w:pPr>
    </w:p>
    <w:tbl>
      <w:tblPr>
        <w:tblW w:w="10031" w:type="dxa"/>
        <w:tblLayout w:type="fixed"/>
        <w:tblLook w:val="04A0" w:firstRow="1" w:lastRow="0" w:firstColumn="1" w:lastColumn="0" w:noHBand="0" w:noVBand="1"/>
      </w:tblPr>
      <w:tblGrid>
        <w:gridCol w:w="392"/>
        <w:gridCol w:w="2551"/>
        <w:gridCol w:w="7088"/>
      </w:tblGrid>
      <w:tr w:rsidR="00FA0AC0" w:rsidRPr="00AE044C" w:rsidTr="00AE044C">
        <w:tc>
          <w:tcPr>
            <w:tcW w:w="10031" w:type="dxa"/>
            <w:gridSpan w:val="3"/>
            <w:tcBorders>
              <w:top w:val="single" w:sz="8" w:space="0" w:color="000000"/>
              <w:left w:val="single" w:sz="8" w:space="0" w:color="000000"/>
              <w:right w:val="single" w:sz="8" w:space="0" w:color="000000"/>
            </w:tcBorders>
            <w:shd w:val="clear" w:color="auto" w:fill="auto"/>
            <w:vAlign w:val="bottom"/>
          </w:tcPr>
          <w:p w:rsidR="00FA0AC0"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SITE GEOGRAPHIQUE </w:t>
            </w:r>
          </w:p>
        </w:tc>
      </w:tr>
      <w:tr w:rsidR="006E073B" w:rsidRPr="00AE044C" w:rsidTr="00AE044C">
        <w:tblPrEx>
          <w:tblBorders>
            <w:top w:val="single" w:sz="8" w:space="0" w:color="000000"/>
            <w:bottom w:val="single" w:sz="8" w:space="0" w:color="000000"/>
          </w:tblBorders>
        </w:tblPrEx>
        <w:tc>
          <w:tcPr>
            <w:tcW w:w="2943" w:type="dxa"/>
            <w:gridSpan w:val="2"/>
            <w:tcBorders>
              <w:top w:val="single" w:sz="8" w:space="0" w:color="000000"/>
              <w:left w:val="single" w:sz="8" w:space="0" w:color="000000"/>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Nom</w:t>
            </w:r>
          </w:p>
        </w:tc>
        <w:tc>
          <w:tcPr>
            <w:tcW w:w="7088" w:type="dxa"/>
            <w:tcBorders>
              <w:top w:val="single" w:sz="12" w:space="0" w:color="auto"/>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tcPr>
          <w:p w:rsidR="006E073B" w:rsidRPr="00AE044C" w:rsidRDefault="00EC0558"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CP Commune</w:t>
            </w:r>
          </w:p>
        </w:tc>
        <w:tc>
          <w:tcPr>
            <w:tcW w:w="7088" w:type="dxa"/>
            <w:tcBorders>
              <w:top w:val="nil"/>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single" w:sz="8" w:space="0" w:color="000000"/>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088" w:type="dxa"/>
            <w:tcBorders>
              <w:top w:val="nil"/>
              <w:left w:val="single" w:sz="12" w:space="0" w:color="auto"/>
              <w:bottom w:val="single" w:sz="12" w:space="0" w:color="auto"/>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FA0AC0" w:rsidRPr="00AE044C" w:rsidTr="00AE044C">
        <w:tc>
          <w:tcPr>
            <w:tcW w:w="10031" w:type="dxa"/>
            <w:gridSpan w:val="3"/>
            <w:vAlign w:val="bottom"/>
          </w:tcPr>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tc>
      </w:tr>
      <w:tr w:rsidR="009128C8" w:rsidRPr="00AE044C" w:rsidTr="00AE0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2" w:type="dxa"/>
        </w:trPr>
        <w:tc>
          <w:tcPr>
            <w:tcW w:w="9639" w:type="dxa"/>
            <w:gridSpan w:val="2"/>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Statut juridique</w:t>
            </w:r>
          </w:p>
        </w:tc>
      </w:tr>
    </w:tbl>
    <w:p w:rsidR="009128C8" w:rsidRPr="00AE044C" w:rsidRDefault="009128C8" w:rsidP="00AE044C">
      <w:pPr>
        <w:tabs>
          <w:tab w:val="left" w:pos="709"/>
          <w:tab w:val="left" w:leader="hyphen" w:pos="6804"/>
        </w:tabs>
        <w:spacing w:after="0" w:line="240" w:lineRule="auto"/>
        <w:jc w:val="both"/>
        <w:rPr>
          <w:rFonts w:ascii="Arial" w:hAnsi="Arial" w:cs="Arial"/>
          <w:sz w:val="20"/>
          <w:szCs w:val="20"/>
        </w:rPr>
      </w:pP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public de santé</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privé de santé à but lucratif</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i/>
          <w:iCs/>
          <w:sz w:val="20"/>
          <w:szCs w:val="20"/>
        </w:rPr>
      </w:pPr>
      <w:r w:rsidRPr="00AE044C">
        <w:rPr>
          <w:rFonts w:ascii="Arial" w:hAnsi="Arial" w:cs="Arial"/>
          <w:sz w:val="20"/>
          <w:szCs w:val="20"/>
        </w:rPr>
        <w:t xml:space="preserve">établissement privé ESPIC </w:t>
      </w: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autre établissement privé à but non lucratif</w:t>
      </w:r>
    </w:p>
    <w:p w:rsidR="009128C8" w:rsidRPr="00AE044C" w:rsidRDefault="009128C8"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867B48">
            <w:pPr>
              <w:numPr>
                <w:ilvl w:val="0"/>
                <w:numId w:val="3"/>
              </w:numPr>
              <w:spacing w:after="0" w:line="240" w:lineRule="auto"/>
              <w:jc w:val="both"/>
              <w:rPr>
                <w:rFonts w:ascii="Arial" w:hAnsi="Arial" w:cs="Arial"/>
                <w:b/>
                <w:sz w:val="20"/>
                <w:szCs w:val="20"/>
              </w:rPr>
            </w:pPr>
            <w:r w:rsidRPr="00AE044C">
              <w:rPr>
                <w:rFonts w:ascii="Arial" w:hAnsi="Arial" w:cs="Arial"/>
                <w:b/>
                <w:sz w:val="20"/>
                <w:szCs w:val="20"/>
              </w:rPr>
              <w:t xml:space="preserve">Présentation générale de l’établissement hors activité de </w:t>
            </w:r>
            <w:r w:rsidR="00867B48" w:rsidRPr="00867B48">
              <w:rPr>
                <w:rFonts w:ascii="Arial" w:hAnsi="Arial" w:cs="Arial"/>
                <w:b/>
                <w:sz w:val="20"/>
                <w:szCs w:val="20"/>
              </w:rPr>
              <w:t>neurochirurgie</w:t>
            </w:r>
          </w:p>
        </w:tc>
      </w:tr>
    </w:tbl>
    <w:p w:rsidR="008752E7" w:rsidRPr="00AE044C" w:rsidRDefault="008752E7" w:rsidP="00AE044C">
      <w:pPr>
        <w:spacing w:after="0" w:line="240" w:lineRule="auto"/>
        <w:jc w:val="both"/>
        <w:rPr>
          <w:rFonts w:ascii="Arial" w:hAnsi="Arial" w:cs="Arial"/>
          <w:sz w:val="20"/>
          <w:szCs w:val="20"/>
        </w:rPr>
      </w:pPr>
    </w:p>
    <w:tbl>
      <w:tblPr>
        <w:tblW w:w="10031" w:type="dxa"/>
        <w:tblBorders>
          <w:top w:val="single" w:sz="12" w:space="0" w:color="000000"/>
          <w:bottom w:val="single" w:sz="12" w:space="0" w:color="000000"/>
        </w:tblBorders>
        <w:tblLook w:val="05E0" w:firstRow="1" w:lastRow="1" w:firstColumn="1" w:lastColumn="1" w:noHBand="0" w:noVBand="1"/>
      </w:tblPr>
      <w:tblGrid>
        <w:gridCol w:w="3936"/>
        <w:gridCol w:w="1842"/>
        <w:gridCol w:w="1985"/>
        <w:gridCol w:w="2268"/>
      </w:tblGrid>
      <w:tr w:rsidR="001B6864" w:rsidRPr="00AE044C" w:rsidTr="00AE044C">
        <w:tc>
          <w:tcPr>
            <w:tcW w:w="3936" w:type="dxa"/>
            <w:tcBorders>
              <w:top w:val="single" w:sz="4" w:space="0" w:color="auto"/>
              <w:left w:val="single" w:sz="4" w:space="0" w:color="auto"/>
              <w:bottom w:val="single" w:sz="6" w:space="0" w:color="000000"/>
              <w:right w:val="single" w:sz="6" w:space="0" w:color="000000"/>
            </w:tcBorders>
            <w:vAlign w:val="center"/>
          </w:tcPr>
          <w:p w:rsidR="00CF7805"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Activités de soins</w:t>
            </w:r>
            <w:r w:rsidR="00CF7805" w:rsidRPr="00AE044C">
              <w:rPr>
                <w:rFonts w:ascii="Arial" w:hAnsi="Arial" w:cs="Arial"/>
                <w:iCs/>
                <w:sz w:val="20"/>
                <w:szCs w:val="20"/>
              </w:rPr>
              <w:t xml:space="preserve"> autorisées </w:t>
            </w:r>
          </w:p>
          <w:p w:rsidR="001B6864"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Type de </w:t>
            </w:r>
            <w:r w:rsidR="000B2468" w:rsidRPr="00AE044C">
              <w:rPr>
                <w:rFonts w:ascii="Arial" w:hAnsi="Arial" w:cs="Arial"/>
                <w:iCs/>
                <w:sz w:val="20"/>
                <w:szCs w:val="20"/>
              </w:rPr>
              <w:t>modalités (HTC/HTP adulte/enfant, polyvalent/spécialisé…)</w:t>
            </w:r>
            <w:r w:rsidR="001B6864" w:rsidRPr="00AE044C">
              <w:rPr>
                <w:rFonts w:ascii="Arial" w:hAnsi="Arial" w:cs="Arial"/>
                <w:iCs/>
                <w:sz w:val="20"/>
                <w:szCs w:val="20"/>
              </w:rPr>
              <w:t xml:space="preserve"> </w:t>
            </w:r>
          </w:p>
          <w:p w:rsidR="001B6864" w:rsidRPr="00AE044C" w:rsidRDefault="001B6864" w:rsidP="00AE044C">
            <w:pPr>
              <w:pStyle w:val="Corpsdetexte"/>
              <w:spacing w:after="0" w:line="240" w:lineRule="auto"/>
              <w:jc w:val="both"/>
              <w:rPr>
                <w:rFonts w:ascii="Arial" w:hAnsi="Arial" w:cs="Arial"/>
                <w:iCs/>
                <w:sz w:val="20"/>
                <w:szCs w:val="20"/>
              </w:rPr>
            </w:pPr>
          </w:p>
        </w:tc>
        <w:tc>
          <w:tcPr>
            <w:tcW w:w="1842" w:type="dxa"/>
            <w:tcBorders>
              <w:top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985"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1B6864"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001B6864" w:rsidRPr="00AE044C">
              <w:rPr>
                <w:rFonts w:ascii="Arial" w:hAnsi="Arial" w:cs="Arial"/>
                <w:iCs/>
                <w:sz w:val="20"/>
                <w:szCs w:val="20"/>
              </w:rPr>
              <w:t>en lits et places</w:t>
            </w:r>
          </w:p>
        </w:tc>
        <w:tc>
          <w:tcPr>
            <w:tcW w:w="2268"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1B6864" w:rsidRPr="00AE044C" w:rsidTr="00AE044C">
        <w:trPr>
          <w:trHeight w:val="2583"/>
        </w:trPr>
        <w:tc>
          <w:tcPr>
            <w:tcW w:w="3936" w:type="dxa"/>
            <w:tcBorders>
              <w:top w:val="single" w:sz="6" w:space="0" w:color="000000"/>
              <w:left w:val="single" w:sz="4" w:space="0" w:color="auto"/>
              <w:bottom w:val="single" w:sz="6" w:space="0" w:color="000000"/>
              <w:right w:val="single" w:sz="6" w:space="0" w:color="000000"/>
            </w:tcBorders>
          </w:tcPr>
          <w:p w:rsidR="00BF1B4B" w:rsidRPr="00AE044C" w:rsidRDefault="00BF1B4B"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Activité de Chirurgie</w:t>
            </w:r>
          </w:p>
          <w:p w:rsidR="001B6864" w:rsidRPr="00AE044C" w:rsidRDefault="0058798A"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 xml:space="preserve">Activité de </w:t>
            </w:r>
            <w:r w:rsidR="000844CC" w:rsidRPr="00AE044C">
              <w:rPr>
                <w:rFonts w:ascii="Arial" w:hAnsi="Arial" w:cs="Arial"/>
                <w:bCs/>
                <w:sz w:val="20"/>
                <w:szCs w:val="20"/>
              </w:rPr>
              <w:t>Médecine</w:t>
            </w:r>
            <w:r w:rsidR="00CF7805" w:rsidRPr="00AE044C">
              <w:rPr>
                <w:rFonts w:ascii="Arial" w:hAnsi="Arial" w:cs="Arial"/>
                <w:bCs/>
                <w:sz w:val="20"/>
                <w:szCs w:val="20"/>
              </w:rPr>
              <w:t> </w:t>
            </w:r>
          </w:p>
          <w:p w:rsidR="001B6864"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1B6864" w:rsidRPr="00AE044C">
              <w:rPr>
                <w:rFonts w:ascii="Arial" w:hAnsi="Arial" w:cs="Arial"/>
                <w:iCs/>
                <w:sz w:val="20"/>
                <w:szCs w:val="20"/>
              </w:rPr>
              <w:t>Obstétrique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0844CC" w:rsidRPr="00AE044C">
              <w:rPr>
                <w:rFonts w:ascii="Arial" w:hAnsi="Arial" w:cs="Arial"/>
                <w:iCs/>
                <w:sz w:val="20"/>
                <w:szCs w:val="20"/>
              </w:rPr>
              <w:t>Médecine d’</w:t>
            </w:r>
            <w:r w:rsidR="002C036F" w:rsidRPr="00AE044C">
              <w:rPr>
                <w:rFonts w:ascii="Arial" w:hAnsi="Arial" w:cs="Arial"/>
                <w:iCs/>
                <w:sz w:val="20"/>
                <w:szCs w:val="20"/>
              </w:rPr>
              <w:t>Urgence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2C036F" w:rsidRPr="00AE044C">
              <w:rPr>
                <w:rFonts w:ascii="Arial" w:hAnsi="Arial" w:cs="Arial"/>
                <w:iCs/>
                <w:sz w:val="20"/>
                <w:szCs w:val="20"/>
              </w:rPr>
              <w:t>Réanimation</w:t>
            </w:r>
          </w:p>
          <w:p w:rsidR="002C036F"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2C036F" w:rsidRPr="00AE044C">
              <w:rPr>
                <w:rFonts w:ascii="Arial" w:hAnsi="Arial" w:cs="Arial"/>
                <w:iCs/>
                <w:sz w:val="20"/>
                <w:szCs w:val="20"/>
              </w:rPr>
              <w:t>HAD</w:t>
            </w:r>
            <w:r w:rsidR="001B6864" w:rsidRPr="00AE044C">
              <w:rPr>
                <w:rFonts w:ascii="Arial" w:hAnsi="Arial" w:cs="Arial"/>
                <w:iCs/>
                <w:sz w:val="20"/>
                <w:szCs w:val="20"/>
              </w:rPr>
              <w:t xml:space="preserve"> </w:t>
            </w:r>
          </w:p>
          <w:p w:rsidR="000B2468" w:rsidRPr="00AE044C" w:rsidRDefault="000B2468"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SSR</w:t>
            </w:r>
          </w:p>
          <w:p w:rsidR="00B94E0E" w:rsidRPr="00AE044C" w:rsidRDefault="00B94E0E"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Autre(s) autorisation(s)…</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d’Imagerie</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Biologie</w:t>
            </w:r>
          </w:p>
          <w:p w:rsidR="00B94E0E" w:rsidRPr="00AE044C" w:rsidRDefault="00B94E0E" w:rsidP="00AE044C">
            <w:pPr>
              <w:pStyle w:val="Corpsdetexte"/>
              <w:spacing w:after="0" w:line="240" w:lineRule="auto"/>
              <w:jc w:val="both"/>
              <w:rPr>
                <w:rFonts w:ascii="Arial" w:hAnsi="Arial" w:cs="Arial"/>
                <w:iCs/>
                <w:sz w:val="20"/>
                <w:szCs w:val="20"/>
              </w:rPr>
            </w:pPr>
          </w:p>
        </w:tc>
        <w:tc>
          <w:tcPr>
            <w:tcW w:w="1842" w:type="dxa"/>
            <w:tcBorders>
              <w:top w:val="single" w:sz="6" w:space="0" w:color="000000"/>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2268"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r>
    </w:tbl>
    <w:p w:rsidR="006C5C1D" w:rsidRPr="00AE044C" w:rsidRDefault="006C5C1D" w:rsidP="00AE044C">
      <w:pPr>
        <w:spacing w:after="0" w:line="240" w:lineRule="auto"/>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3827"/>
      </w:tblGrid>
      <w:tr w:rsidR="001B1731" w:rsidRPr="00AE044C" w:rsidTr="00AE044C">
        <w:trPr>
          <w:trHeight w:val="727"/>
        </w:trPr>
        <w:tc>
          <w:tcPr>
            <w:tcW w:w="3794" w:type="dxa"/>
          </w:tcPr>
          <w:p w:rsidR="001B1731" w:rsidRPr="00AE044C" w:rsidRDefault="001B1731" w:rsidP="00AE044C">
            <w:pPr>
              <w:pStyle w:val="Corpsdetexte"/>
              <w:spacing w:after="0" w:line="240" w:lineRule="auto"/>
              <w:jc w:val="both"/>
              <w:rPr>
                <w:rFonts w:ascii="Arial" w:hAnsi="Arial" w:cs="Arial"/>
                <w:sz w:val="20"/>
                <w:szCs w:val="20"/>
              </w:rPr>
            </w:pPr>
            <w:r w:rsidRPr="00AE044C">
              <w:rPr>
                <w:rFonts w:ascii="Arial" w:hAnsi="Arial" w:cs="Arial"/>
                <w:iCs/>
                <w:sz w:val="20"/>
                <w:szCs w:val="20"/>
              </w:rPr>
              <w:t>Activités relevant d’une reconnaissance contractuelle (unité de surveillance continue…)</w:t>
            </w:r>
          </w:p>
        </w:tc>
        <w:tc>
          <w:tcPr>
            <w:tcW w:w="2410" w:type="dxa"/>
          </w:tcPr>
          <w:p w:rsidR="001B1731" w:rsidRPr="00AE044C" w:rsidRDefault="001B1731" w:rsidP="00AE044C">
            <w:pPr>
              <w:spacing w:after="0" w:line="240" w:lineRule="auto"/>
              <w:jc w:val="both"/>
              <w:rPr>
                <w:rFonts w:ascii="Arial" w:hAnsi="Arial" w:cs="Arial"/>
                <w:sz w:val="20"/>
                <w:szCs w:val="20"/>
              </w:rPr>
            </w:pPr>
            <w:r w:rsidRPr="00AE044C">
              <w:rPr>
                <w:rFonts w:ascii="Arial" w:hAnsi="Arial" w:cs="Arial"/>
                <w:iCs/>
                <w:sz w:val="20"/>
                <w:szCs w:val="20"/>
              </w:rPr>
              <w:t>Date de reconnaissance</w:t>
            </w:r>
          </w:p>
        </w:tc>
        <w:tc>
          <w:tcPr>
            <w:tcW w:w="3827" w:type="dxa"/>
          </w:tcPr>
          <w:p w:rsidR="001B1731" w:rsidRPr="00AE044C" w:rsidRDefault="001B173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Capacité installée </w:t>
            </w:r>
            <w:r w:rsidR="00347297"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Pr="00AE044C">
              <w:rPr>
                <w:rFonts w:ascii="Arial" w:hAnsi="Arial" w:cs="Arial"/>
                <w:iCs/>
                <w:sz w:val="20"/>
                <w:szCs w:val="20"/>
              </w:rPr>
              <w:t xml:space="preserve">en lits </w:t>
            </w:r>
          </w:p>
        </w:tc>
      </w:tr>
      <w:tr w:rsidR="001B1731" w:rsidRPr="00AE044C" w:rsidTr="00AE044C">
        <w:tc>
          <w:tcPr>
            <w:tcW w:w="3794" w:type="dxa"/>
          </w:tcPr>
          <w:p w:rsidR="001B1731" w:rsidRPr="00AE044C" w:rsidRDefault="001B1731" w:rsidP="00AE044C">
            <w:pPr>
              <w:spacing w:after="0" w:line="240" w:lineRule="auto"/>
              <w:jc w:val="both"/>
              <w:rPr>
                <w:rFonts w:ascii="Arial" w:hAnsi="Arial" w:cs="Arial"/>
                <w:sz w:val="20"/>
                <w:szCs w:val="20"/>
              </w:rPr>
            </w:pPr>
          </w:p>
        </w:tc>
        <w:tc>
          <w:tcPr>
            <w:tcW w:w="2410" w:type="dxa"/>
          </w:tcPr>
          <w:p w:rsidR="001B1731" w:rsidRPr="00AE044C" w:rsidRDefault="001B1731" w:rsidP="00AE044C">
            <w:pPr>
              <w:spacing w:after="0" w:line="240" w:lineRule="auto"/>
              <w:jc w:val="both"/>
              <w:rPr>
                <w:rFonts w:ascii="Arial" w:hAnsi="Arial" w:cs="Arial"/>
                <w:sz w:val="20"/>
                <w:szCs w:val="20"/>
              </w:rPr>
            </w:pPr>
          </w:p>
        </w:tc>
        <w:tc>
          <w:tcPr>
            <w:tcW w:w="3827" w:type="dxa"/>
          </w:tcPr>
          <w:p w:rsidR="001B1731" w:rsidRPr="00AE044C" w:rsidRDefault="001B1731" w:rsidP="00AE044C">
            <w:pPr>
              <w:spacing w:after="0" w:line="240" w:lineRule="auto"/>
              <w:jc w:val="both"/>
              <w:rPr>
                <w:rFonts w:ascii="Arial" w:hAnsi="Arial" w:cs="Arial"/>
                <w:sz w:val="20"/>
                <w:szCs w:val="20"/>
              </w:rPr>
            </w:pPr>
          </w:p>
        </w:tc>
      </w:tr>
    </w:tbl>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Default="002F46CD" w:rsidP="00AE044C">
      <w:pPr>
        <w:spacing w:after="0" w:line="240" w:lineRule="auto"/>
        <w:jc w:val="both"/>
        <w:rPr>
          <w:rFonts w:ascii="Arial" w:hAnsi="Arial" w:cs="Arial"/>
          <w:sz w:val="20"/>
          <w:szCs w:val="20"/>
        </w:rPr>
      </w:pPr>
    </w:p>
    <w:p w:rsidR="002F46CD" w:rsidRPr="00AE044C" w:rsidRDefault="002F46CD" w:rsidP="002F46CD">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E044C">
        <w:rPr>
          <w:rFonts w:ascii="Arial" w:hAnsi="Arial" w:cs="Arial"/>
          <w:b/>
          <w:sz w:val="20"/>
          <w:szCs w:val="20"/>
        </w:rPr>
        <w:lastRenderedPageBreak/>
        <w:t xml:space="preserve">Présentation </w:t>
      </w:r>
      <w:r>
        <w:rPr>
          <w:rFonts w:ascii="Arial" w:hAnsi="Arial" w:cs="Arial"/>
          <w:b/>
          <w:sz w:val="20"/>
          <w:szCs w:val="20"/>
        </w:rPr>
        <w:t>de la demande</w:t>
      </w:r>
    </w:p>
    <w:p w:rsidR="002F46CD" w:rsidRDefault="002F46CD" w:rsidP="00205820">
      <w:pPr>
        <w:tabs>
          <w:tab w:val="left" w:pos="284"/>
          <w:tab w:val="left" w:pos="567"/>
          <w:tab w:val="left" w:pos="6804"/>
        </w:tabs>
        <w:jc w:val="both"/>
        <w:rPr>
          <w:rFonts w:ascii="Arial" w:hAnsi="Arial" w:cs="Arial"/>
          <w:sz w:val="20"/>
          <w:szCs w:val="20"/>
        </w:rPr>
      </w:pPr>
    </w:p>
    <w:p w:rsidR="00205820" w:rsidRPr="00205820" w:rsidRDefault="00205820" w:rsidP="00205820">
      <w:pPr>
        <w:tabs>
          <w:tab w:val="left" w:pos="284"/>
          <w:tab w:val="left" w:pos="567"/>
          <w:tab w:val="left" w:pos="6804"/>
        </w:tabs>
        <w:jc w:val="both"/>
        <w:rPr>
          <w:rFonts w:ascii="Arial" w:hAnsi="Arial" w:cs="Arial"/>
          <w:sz w:val="20"/>
          <w:szCs w:val="20"/>
        </w:rPr>
      </w:pPr>
      <w:r w:rsidRPr="00205820">
        <w:rPr>
          <w:rFonts w:ascii="Arial" w:hAnsi="Arial" w:cs="Arial"/>
          <w:sz w:val="20"/>
          <w:szCs w:val="20"/>
        </w:rPr>
        <w:t xml:space="preserve">La réglementation prévoit que le promoteur </w:t>
      </w:r>
      <w:proofErr w:type="gramStart"/>
      <w:r w:rsidRPr="00205820">
        <w:rPr>
          <w:rFonts w:ascii="Arial" w:hAnsi="Arial" w:cs="Arial"/>
          <w:sz w:val="20"/>
          <w:szCs w:val="20"/>
        </w:rPr>
        <w:t>précise</w:t>
      </w:r>
      <w:proofErr w:type="gramEnd"/>
      <w:r w:rsidRPr="00205820">
        <w:rPr>
          <w:rFonts w:ascii="Arial" w:hAnsi="Arial" w:cs="Arial"/>
          <w:sz w:val="20"/>
          <w:szCs w:val="20"/>
        </w:rPr>
        <w:t xml:space="preserve"> dans sa demande les modalités de pratique thérapeutique suivantes :</w:t>
      </w:r>
    </w:p>
    <w:p w:rsidR="00205820" w:rsidRPr="00205820" w:rsidRDefault="00205820" w:rsidP="00205820">
      <w:pPr>
        <w:tabs>
          <w:tab w:val="left" w:pos="284"/>
          <w:tab w:val="left" w:pos="567"/>
          <w:tab w:val="left" w:pos="6804"/>
        </w:tabs>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r>
      <w:proofErr w:type="gramStart"/>
      <w:r w:rsidRPr="00205820">
        <w:rPr>
          <w:rFonts w:ascii="Arial" w:hAnsi="Arial" w:cs="Arial"/>
          <w:sz w:val="20"/>
          <w:szCs w:val="20"/>
        </w:rPr>
        <w:t>neurochirurgie</w:t>
      </w:r>
      <w:proofErr w:type="gramEnd"/>
      <w:r w:rsidRPr="00205820">
        <w:rPr>
          <w:rFonts w:ascii="Arial" w:hAnsi="Arial" w:cs="Arial"/>
          <w:sz w:val="20"/>
          <w:szCs w:val="20"/>
        </w:rPr>
        <w:t xml:space="preserve"> fonctionnelle cérébrale</w:t>
      </w:r>
    </w:p>
    <w:p w:rsidR="00205820" w:rsidRPr="00205820" w:rsidRDefault="00205820" w:rsidP="00205820">
      <w:pPr>
        <w:tabs>
          <w:tab w:val="left" w:pos="284"/>
          <w:tab w:val="left" w:pos="567"/>
          <w:tab w:val="left" w:pos="6804"/>
        </w:tabs>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r>
      <w:proofErr w:type="spellStart"/>
      <w:proofErr w:type="gramStart"/>
      <w:r w:rsidRPr="00205820">
        <w:rPr>
          <w:rFonts w:ascii="Arial" w:hAnsi="Arial" w:cs="Arial"/>
          <w:sz w:val="20"/>
          <w:szCs w:val="20"/>
        </w:rPr>
        <w:t>radiochirurgie</w:t>
      </w:r>
      <w:proofErr w:type="spellEnd"/>
      <w:proofErr w:type="gramEnd"/>
      <w:r w:rsidRPr="00205820">
        <w:rPr>
          <w:rFonts w:ascii="Arial" w:hAnsi="Arial" w:cs="Arial"/>
          <w:sz w:val="20"/>
          <w:szCs w:val="20"/>
        </w:rPr>
        <w:t xml:space="preserve"> intra et extra-crânienne en condition stéréotaxique</w:t>
      </w:r>
    </w:p>
    <w:p w:rsidR="00205820" w:rsidRPr="00205820" w:rsidRDefault="00205820" w:rsidP="00205820">
      <w:pPr>
        <w:tabs>
          <w:tab w:val="left" w:pos="284"/>
          <w:tab w:val="left" w:pos="567"/>
          <w:tab w:val="left" w:pos="6804"/>
        </w:tabs>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r>
      <w:proofErr w:type="gramStart"/>
      <w:r w:rsidRPr="00205820">
        <w:rPr>
          <w:rFonts w:ascii="Arial" w:hAnsi="Arial" w:cs="Arial"/>
          <w:sz w:val="20"/>
          <w:szCs w:val="20"/>
        </w:rPr>
        <w:t>neurochirurgie</w:t>
      </w:r>
      <w:proofErr w:type="gramEnd"/>
      <w:r w:rsidRPr="00205820">
        <w:rPr>
          <w:rFonts w:ascii="Arial" w:hAnsi="Arial" w:cs="Arial"/>
          <w:sz w:val="20"/>
          <w:szCs w:val="20"/>
        </w:rPr>
        <w:t xml:space="preserve"> pédiatrique.</w:t>
      </w:r>
    </w:p>
    <w:p w:rsidR="00205820" w:rsidRPr="00205820" w:rsidRDefault="00205820" w:rsidP="00205820">
      <w:pPr>
        <w:tabs>
          <w:tab w:val="left" w:pos="284"/>
          <w:tab w:val="left" w:pos="567"/>
          <w:tab w:val="left" w:pos="6804"/>
        </w:tabs>
        <w:jc w:val="both"/>
        <w:rPr>
          <w:rFonts w:ascii="Arial" w:hAnsi="Arial" w:cs="Arial"/>
          <w:sz w:val="20"/>
          <w:szCs w:val="20"/>
        </w:rPr>
      </w:pPr>
      <w:r w:rsidRPr="00205820">
        <w:rPr>
          <w:rFonts w:ascii="Arial" w:hAnsi="Arial" w:cs="Arial"/>
          <w:sz w:val="20"/>
          <w:szCs w:val="20"/>
        </w:rPr>
        <w:t>Indiquer la ou les modalités de réalisation de l'activité de soins de neurochirurgie demandée par l'établissement.</w:t>
      </w:r>
    </w:p>
    <w:tbl>
      <w:tblPr>
        <w:tblW w:w="9072" w:type="dxa"/>
        <w:tblInd w:w="959" w:type="dxa"/>
        <w:tblBorders>
          <w:top w:val="single" w:sz="4" w:space="0" w:color="333399"/>
          <w:bottom w:val="single" w:sz="4" w:space="0" w:color="333399"/>
          <w:insideH w:val="single" w:sz="4" w:space="0" w:color="333399"/>
          <w:insideV w:val="single" w:sz="4" w:space="0" w:color="333399"/>
        </w:tblBorders>
        <w:tblLayout w:type="fixed"/>
        <w:tblLook w:val="01E0" w:firstRow="1" w:lastRow="1" w:firstColumn="1" w:lastColumn="1" w:noHBand="0" w:noVBand="0"/>
      </w:tblPr>
      <w:tblGrid>
        <w:gridCol w:w="4961"/>
        <w:gridCol w:w="1134"/>
        <w:gridCol w:w="1384"/>
        <w:gridCol w:w="1593"/>
      </w:tblGrid>
      <w:tr w:rsidR="00205820" w:rsidRPr="0029227B" w:rsidTr="00205820">
        <w:tc>
          <w:tcPr>
            <w:tcW w:w="9072" w:type="dxa"/>
            <w:gridSpan w:val="4"/>
            <w:tcBorders>
              <w:top w:val="single" w:sz="12" w:space="0" w:color="333399"/>
              <w:left w:val="single" w:sz="12" w:space="0" w:color="002060"/>
              <w:right w:val="single" w:sz="12" w:space="0" w:color="333399"/>
            </w:tcBorders>
          </w:tcPr>
          <w:p w:rsidR="00205820" w:rsidRPr="00205820" w:rsidRDefault="001B0FAD" w:rsidP="00CE47FB">
            <w:pPr>
              <w:tabs>
                <w:tab w:val="left" w:pos="284"/>
                <w:tab w:val="left" w:pos="567"/>
                <w:tab w:val="left" w:pos="6804"/>
              </w:tabs>
              <w:spacing w:before="40" w:after="40"/>
              <w:jc w:val="center"/>
              <w:rPr>
                <w:rFonts w:ascii="Arial" w:hAnsi="Arial" w:cs="Arial"/>
                <w:b/>
                <w:color w:val="333399"/>
                <w:sz w:val="20"/>
                <w:szCs w:val="20"/>
              </w:rPr>
            </w:pPr>
            <w:r>
              <w:rPr>
                <w:rFonts w:ascii="Arial" w:hAnsi="Arial" w:cs="Arial"/>
                <w:b/>
                <w:color w:val="333399"/>
                <w:sz w:val="20"/>
                <w:szCs w:val="20"/>
              </w:rPr>
              <w:t xml:space="preserve">Modalité </w:t>
            </w:r>
          </w:p>
        </w:tc>
      </w:tr>
      <w:tr w:rsidR="00205820" w:rsidRPr="0029227B" w:rsidTr="00205820">
        <w:tc>
          <w:tcPr>
            <w:tcW w:w="4961" w:type="dxa"/>
            <w:tcBorders>
              <w:left w:val="single" w:sz="12" w:space="0" w:color="002060"/>
              <w:bottom w:val="single" w:sz="12" w:space="0" w:color="333399"/>
            </w:tcBorders>
          </w:tcPr>
          <w:p w:rsidR="00205820" w:rsidRPr="00205820" w:rsidRDefault="00205820" w:rsidP="00CE47FB">
            <w:pPr>
              <w:tabs>
                <w:tab w:val="left" w:pos="284"/>
                <w:tab w:val="left" w:pos="567"/>
                <w:tab w:val="left" w:pos="6804"/>
              </w:tabs>
              <w:spacing w:before="40" w:after="40"/>
              <w:jc w:val="center"/>
              <w:rPr>
                <w:rFonts w:ascii="Arial" w:hAnsi="Arial" w:cs="Arial"/>
                <w:b/>
                <w:i/>
                <w:color w:val="333399"/>
                <w:sz w:val="20"/>
                <w:szCs w:val="20"/>
              </w:rPr>
            </w:pPr>
            <w:r w:rsidRPr="00205820">
              <w:rPr>
                <w:rFonts w:ascii="Arial" w:hAnsi="Arial" w:cs="Arial"/>
                <w:b/>
                <w:i/>
                <w:color w:val="333399"/>
                <w:sz w:val="20"/>
                <w:szCs w:val="20"/>
              </w:rPr>
              <w:t>Neurochirurgie adulte</w:t>
            </w:r>
          </w:p>
        </w:tc>
        <w:tc>
          <w:tcPr>
            <w:tcW w:w="1134" w:type="dxa"/>
            <w:tcBorders>
              <w:top w:val="single" w:sz="4" w:space="0" w:color="333399"/>
              <w:bottom w:val="single" w:sz="12" w:space="0" w:color="333399"/>
              <w:right w:val="single" w:sz="4" w:space="0" w:color="333399"/>
            </w:tcBorders>
          </w:tcPr>
          <w:p w:rsidR="00205820" w:rsidRPr="00205820" w:rsidRDefault="00205820" w:rsidP="00205820">
            <w:pPr>
              <w:tabs>
                <w:tab w:val="left" w:pos="284"/>
                <w:tab w:val="left" w:pos="567"/>
                <w:tab w:val="left" w:pos="6804"/>
              </w:tabs>
              <w:spacing w:before="40" w:after="40"/>
              <w:jc w:val="center"/>
              <w:rPr>
                <w:rFonts w:ascii="Arial" w:hAnsi="Arial" w:cs="Arial"/>
                <w:sz w:val="20"/>
                <w:szCs w:val="20"/>
              </w:rPr>
            </w:pPr>
            <w:r w:rsidRPr="00205820">
              <w:rPr>
                <w:rFonts w:ascii="Arial" w:hAnsi="Arial" w:cs="Arial"/>
                <w:sz w:val="20"/>
                <w:szCs w:val="20"/>
              </w:rPr>
              <w:t>Autorisé</w:t>
            </w:r>
          </w:p>
        </w:tc>
        <w:tc>
          <w:tcPr>
            <w:tcW w:w="1384" w:type="dxa"/>
            <w:tcBorders>
              <w:top w:val="single" w:sz="4" w:space="0" w:color="333399"/>
              <w:bottom w:val="single" w:sz="12" w:space="0" w:color="333399"/>
              <w:right w:val="single" w:sz="4" w:space="0" w:color="333399"/>
            </w:tcBorders>
          </w:tcPr>
          <w:p w:rsidR="00205820" w:rsidRPr="00205820" w:rsidRDefault="00205820" w:rsidP="00205820">
            <w:pPr>
              <w:tabs>
                <w:tab w:val="left" w:pos="284"/>
                <w:tab w:val="left" w:pos="567"/>
                <w:tab w:val="left" w:pos="6804"/>
              </w:tabs>
              <w:spacing w:before="40" w:after="40"/>
              <w:jc w:val="center"/>
              <w:rPr>
                <w:rFonts w:ascii="Arial" w:hAnsi="Arial" w:cs="Arial"/>
                <w:sz w:val="20"/>
                <w:szCs w:val="20"/>
              </w:rPr>
            </w:pPr>
            <w:r w:rsidRPr="00205820">
              <w:rPr>
                <w:rFonts w:ascii="Arial" w:hAnsi="Arial" w:cs="Arial"/>
                <w:sz w:val="20"/>
                <w:szCs w:val="20"/>
              </w:rPr>
              <w:t>Date de l’autorisation</w:t>
            </w:r>
          </w:p>
        </w:tc>
        <w:tc>
          <w:tcPr>
            <w:tcW w:w="1593" w:type="dxa"/>
            <w:tcBorders>
              <w:top w:val="single" w:sz="4" w:space="0" w:color="333399"/>
              <w:bottom w:val="single" w:sz="12" w:space="0" w:color="333399"/>
              <w:right w:val="single" w:sz="12" w:space="0" w:color="333399"/>
            </w:tcBorders>
          </w:tcPr>
          <w:p w:rsidR="00205820" w:rsidRPr="00205820" w:rsidRDefault="00205820" w:rsidP="00205820">
            <w:pPr>
              <w:tabs>
                <w:tab w:val="left" w:pos="284"/>
                <w:tab w:val="left" w:pos="567"/>
                <w:tab w:val="left" w:pos="6804"/>
              </w:tabs>
              <w:spacing w:before="40" w:after="40"/>
              <w:jc w:val="center"/>
              <w:rPr>
                <w:rFonts w:ascii="Arial" w:hAnsi="Arial" w:cs="Arial"/>
                <w:sz w:val="20"/>
                <w:szCs w:val="20"/>
              </w:rPr>
            </w:pPr>
            <w:r w:rsidRPr="00205820">
              <w:rPr>
                <w:rFonts w:ascii="Arial" w:hAnsi="Arial" w:cs="Arial"/>
                <w:sz w:val="20"/>
                <w:szCs w:val="20"/>
              </w:rPr>
              <w:t>Demande de renouvellement de l’autorisation</w:t>
            </w:r>
          </w:p>
        </w:tc>
      </w:tr>
      <w:tr w:rsidR="00205820" w:rsidRPr="0029227B" w:rsidTr="00205820">
        <w:tc>
          <w:tcPr>
            <w:tcW w:w="4961" w:type="dxa"/>
            <w:tcBorders>
              <w:top w:val="single" w:sz="12" w:space="0" w:color="333399"/>
              <w:left w:val="single" w:sz="12" w:space="0" w:color="002060"/>
              <w:bottom w:val="single" w:sz="12" w:space="0" w:color="333399"/>
            </w:tcBorders>
          </w:tcPr>
          <w:p w:rsidR="00205820" w:rsidRPr="00205820" w:rsidRDefault="0055639E" w:rsidP="00CE47FB">
            <w:pPr>
              <w:tabs>
                <w:tab w:val="left" w:pos="284"/>
                <w:tab w:val="left" w:pos="567"/>
                <w:tab w:val="left" w:pos="6804"/>
              </w:tabs>
              <w:spacing w:before="40" w:after="40"/>
              <w:ind w:left="284"/>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t>Neurochirurgie</w:t>
            </w:r>
          </w:p>
        </w:tc>
        <w:tc>
          <w:tcPr>
            <w:tcW w:w="113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bottom w:val="single" w:sz="12"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55639E" w:rsidRPr="0029227B" w:rsidTr="00205820">
        <w:tc>
          <w:tcPr>
            <w:tcW w:w="4961" w:type="dxa"/>
            <w:tcBorders>
              <w:top w:val="single" w:sz="12" w:space="0" w:color="333399"/>
              <w:left w:val="single" w:sz="12" w:space="0" w:color="002060"/>
              <w:bottom w:val="single" w:sz="12" w:space="0" w:color="333399"/>
            </w:tcBorders>
          </w:tcPr>
          <w:p w:rsidR="0055639E" w:rsidRPr="00205820" w:rsidRDefault="0055639E" w:rsidP="00CE47FB">
            <w:pPr>
              <w:tabs>
                <w:tab w:val="left" w:pos="284"/>
                <w:tab w:val="left" w:pos="567"/>
                <w:tab w:val="left" w:pos="6804"/>
              </w:tabs>
              <w:spacing w:before="40" w:after="40"/>
              <w:ind w:left="284"/>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t>Neurochirurgie fonctionnelle cérébrale</w:t>
            </w:r>
          </w:p>
        </w:tc>
        <w:tc>
          <w:tcPr>
            <w:tcW w:w="1134" w:type="dxa"/>
            <w:tcBorders>
              <w:top w:val="single" w:sz="12" w:space="0" w:color="333399"/>
              <w:bottom w:val="single" w:sz="12" w:space="0" w:color="333399"/>
              <w:right w:val="single" w:sz="4" w:space="0" w:color="333399"/>
            </w:tcBorders>
          </w:tcPr>
          <w:p w:rsidR="0055639E" w:rsidRPr="00205820" w:rsidRDefault="0055639E"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bottom w:val="single" w:sz="12" w:space="0" w:color="333399"/>
              <w:right w:val="single" w:sz="4" w:space="0" w:color="333399"/>
            </w:tcBorders>
          </w:tcPr>
          <w:p w:rsidR="0055639E" w:rsidRPr="00205820" w:rsidRDefault="0055639E"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bottom w:val="single" w:sz="12" w:space="0" w:color="333399"/>
              <w:right w:val="single" w:sz="12" w:space="0" w:color="333399"/>
            </w:tcBorders>
          </w:tcPr>
          <w:p w:rsidR="0055639E" w:rsidRPr="00205820" w:rsidRDefault="0055639E"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top w:val="single" w:sz="12" w:space="0" w:color="333399"/>
              <w:left w:val="single" w:sz="12" w:space="0" w:color="002060"/>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Epilepsie</w:t>
            </w:r>
          </w:p>
        </w:tc>
        <w:tc>
          <w:tcPr>
            <w:tcW w:w="1134" w:type="dxa"/>
            <w:tcBorders>
              <w:top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left w:val="single" w:sz="12" w:space="0" w:color="002060"/>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Maladie de parkinson</w:t>
            </w:r>
          </w:p>
        </w:tc>
        <w:tc>
          <w:tcPr>
            <w:tcW w:w="113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left w:val="single" w:sz="12" w:space="0" w:color="002060"/>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Spasticité</w:t>
            </w:r>
          </w:p>
        </w:tc>
        <w:tc>
          <w:tcPr>
            <w:tcW w:w="113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left w:val="single" w:sz="12" w:space="0" w:color="002060"/>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Douleur chronique</w:t>
            </w:r>
          </w:p>
        </w:tc>
        <w:tc>
          <w:tcPr>
            <w:tcW w:w="113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left w:val="single" w:sz="12" w:space="0" w:color="002060"/>
              <w:bottom w:val="single" w:sz="12"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Autre activité (préciser en clair) :</w:t>
            </w:r>
          </w:p>
        </w:tc>
        <w:tc>
          <w:tcPr>
            <w:tcW w:w="1134" w:type="dxa"/>
            <w:tcBorders>
              <w:left w:val="single" w:sz="4" w:space="0" w:color="333399"/>
              <w:bottom w:val="single" w:sz="12" w:space="0" w:color="333399"/>
              <w:right w:val="single" w:sz="4"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p>
        </w:tc>
        <w:tc>
          <w:tcPr>
            <w:tcW w:w="1384" w:type="dxa"/>
            <w:tcBorders>
              <w:left w:val="single" w:sz="4" w:space="0" w:color="333399"/>
              <w:bottom w:val="single" w:sz="12" w:space="0" w:color="333399"/>
              <w:right w:val="single" w:sz="4"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p>
        </w:tc>
        <w:tc>
          <w:tcPr>
            <w:tcW w:w="1593" w:type="dxa"/>
            <w:tcBorders>
              <w:left w:val="single" w:sz="4" w:space="0" w:color="333399"/>
              <w:bottom w:val="single" w:sz="12" w:space="0" w:color="333399"/>
              <w:right w:val="single" w:sz="12"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p>
        </w:tc>
      </w:tr>
      <w:tr w:rsidR="00205820" w:rsidRPr="0029227B" w:rsidTr="00205820">
        <w:tc>
          <w:tcPr>
            <w:tcW w:w="4961" w:type="dxa"/>
            <w:tcBorders>
              <w:top w:val="single" w:sz="12" w:space="0" w:color="333399"/>
              <w:left w:val="single" w:sz="12" w:space="0" w:color="002060"/>
              <w:bottom w:val="single" w:sz="12" w:space="0" w:color="333399"/>
            </w:tcBorders>
          </w:tcPr>
          <w:p w:rsidR="00205820" w:rsidRPr="00205820" w:rsidRDefault="00205820" w:rsidP="00CE47FB">
            <w:pPr>
              <w:tabs>
                <w:tab w:val="left" w:pos="284"/>
                <w:tab w:val="left" w:pos="567"/>
                <w:tab w:val="left" w:pos="6804"/>
              </w:tabs>
              <w:spacing w:before="40" w:after="40"/>
              <w:ind w:left="284"/>
              <w:jc w:val="both"/>
              <w:rPr>
                <w:rFonts w:ascii="Arial" w:hAnsi="Arial" w:cs="Arial"/>
                <w:sz w:val="20"/>
                <w:szCs w:val="20"/>
              </w:rPr>
            </w:pPr>
            <w:r w:rsidRPr="00205820">
              <w:rPr>
                <w:rFonts w:ascii="Arial" w:hAnsi="Arial" w:cs="Arial"/>
                <w:sz w:val="20"/>
                <w:szCs w:val="20"/>
              </w:rPr>
              <w:sym w:font="Wingdings" w:char="F0A7"/>
            </w:r>
            <w:r w:rsidRPr="00205820">
              <w:rPr>
                <w:rFonts w:ascii="Arial" w:hAnsi="Arial" w:cs="Arial"/>
                <w:sz w:val="20"/>
                <w:szCs w:val="20"/>
              </w:rPr>
              <w:tab/>
            </w:r>
            <w:proofErr w:type="spellStart"/>
            <w:r w:rsidRPr="00205820">
              <w:rPr>
                <w:rFonts w:ascii="Arial" w:hAnsi="Arial" w:cs="Arial"/>
                <w:sz w:val="20"/>
                <w:szCs w:val="20"/>
              </w:rPr>
              <w:t>Radiochirurgie</w:t>
            </w:r>
            <w:proofErr w:type="spellEnd"/>
            <w:r w:rsidRPr="00205820">
              <w:rPr>
                <w:rFonts w:ascii="Arial" w:hAnsi="Arial" w:cs="Arial"/>
                <w:sz w:val="20"/>
                <w:szCs w:val="20"/>
              </w:rPr>
              <w:t xml:space="preserve"> intra et extra crânienne en conditions stéréotaxique</w:t>
            </w:r>
          </w:p>
        </w:tc>
        <w:tc>
          <w:tcPr>
            <w:tcW w:w="113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bottom w:val="single" w:sz="12"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c>
          <w:tcPr>
            <w:tcW w:w="4961" w:type="dxa"/>
            <w:tcBorders>
              <w:top w:val="single" w:sz="12" w:space="0" w:color="333399"/>
              <w:left w:val="single" w:sz="12" w:space="0" w:color="002060"/>
              <w:bottom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b/>
                <w:i/>
                <w:color w:val="333399"/>
                <w:sz w:val="20"/>
                <w:szCs w:val="20"/>
              </w:rPr>
            </w:pPr>
            <w:r w:rsidRPr="00205820">
              <w:rPr>
                <w:rFonts w:ascii="Arial" w:hAnsi="Arial" w:cs="Arial"/>
                <w:b/>
                <w:i/>
                <w:color w:val="333399"/>
                <w:sz w:val="20"/>
                <w:szCs w:val="20"/>
              </w:rPr>
              <w:t>Neurochirurgie pédiatrique</w:t>
            </w:r>
          </w:p>
        </w:tc>
        <w:tc>
          <w:tcPr>
            <w:tcW w:w="113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bottom w:val="single" w:sz="12"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tcBorders>
              <w:top w:val="single" w:sz="12" w:space="0" w:color="333399"/>
              <w:left w:val="single" w:sz="12" w:space="0" w:color="002060"/>
              <w:bottom w:val="single" w:sz="4" w:space="0" w:color="333399"/>
              <w:right w:val="single" w:sz="4"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Centre de référence pédiatrique</w:t>
            </w:r>
          </w:p>
        </w:tc>
        <w:tc>
          <w:tcPr>
            <w:tcW w:w="1134" w:type="dxa"/>
            <w:tcBorders>
              <w:top w:val="single" w:sz="12" w:space="0" w:color="333399"/>
              <w:left w:val="single" w:sz="4" w:space="0" w:color="333399"/>
              <w:bottom w:val="single" w:sz="4"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12" w:space="0" w:color="333399"/>
              <w:left w:val="single" w:sz="4" w:space="0" w:color="333399"/>
              <w:bottom w:val="single" w:sz="4"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12" w:space="0" w:color="333399"/>
              <w:left w:val="single" w:sz="4" w:space="0" w:color="333399"/>
              <w:bottom w:val="single" w:sz="4"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r w:rsidR="00205820" w:rsidRPr="0029227B" w:rsidTr="0020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tcBorders>
              <w:top w:val="single" w:sz="4" w:space="0" w:color="333399"/>
              <w:left w:val="single" w:sz="12" w:space="0" w:color="002060"/>
              <w:bottom w:val="single" w:sz="12" w:space="0" w:color="333399"/>
              <w:right w:val="single" w:sz="4" w:space="0" w:color="333399"/>
            </w:tcBorders>
          </w:tcPr>
          <w:p w:rsidR="00205820" w:rsidRPr="00205820" w:rsidRDefault="00205820" w:rsidP="00CE47FB">
            <w:pPr>
              <w:tabs>
                <w:tab w:val="left" w:pos="284"/>
                <w:tab w:val="left" w:pos="567"/>
                <w:tab w:val="left" w:pos="851"/>
                <w:tab w:val="left" w:pos="6804"/>
              </w:tabs>
              <w:spacing w:before="40" w:after="40"/>
              <w:ind w:left="567"/>
              <w:jc w:val="both"/>
              <w:rPr>
                <w:rFonts w:ascii="Arial" w:hAnsi="Arial" w:cs="Arial"/>
                <w:sz w:val="20"/>
                <w:szCs w:val="20"/>
              </w:rPr>
            </w:pPr>
            <w:r w:rsidRPr="00205820">
              <w:rPr>
                <w:rFonts w:ascii="Arial" w:hAnsi="Arial" w:cs="Arial"/>
                <w:sz w:val="20"/>
                <w:szCs w:val="20"/>
              </w:rPr>
              <w:t>*</w:t>
            </w:r>
            <w:r w:rsidRPr="00205820">
              <w:rPr>
                <w:rFonts w:ascii="Arial" w:hAnsi="Arial" w:cs="Arial"/>
                <w:sz w:val="20"/>
                <w:szCs w:val="20"/>
              </w:rPr>
              <w:tab/>
              <w:t>Neurochirurgie pédiatrique courante</w:t>
            </w:r>
          </w:p>
        </w:tc>
        <w:tc>
          <w:tcPr>
            <w:tcW w:w="1134" w:type="dxa"/>
            <w:tcBorders>
              <w:top w:val="single" w:sz="4" w:space="0" w:color="333399"/>
              <w:left w:val="single" w:sz="4"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384" w:type="dxa"/>
            <w:tcBorders>
              <w:top w:val="single" w:sz="4" w:space="0" w:color="333399"/>
              <w:left w:val="single" w:sz="4" w:space="0" w:color="333399"/>
              <w:bottom w:val="single" w:sz="12" w:space="0" w:color="333399"/>
              <w:right w:val="single" w:sz="4"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c>
          <w:tcPr>
            <w:tcW w:w="1593" w:type="dxa"/>
            <w:tcBorders>
              <w:top w:val="single" w:sz="4" w:space="0" w:color="333399"/>
              <w:left w:val="single" w:sz="4" w:space="0" w:color="333399"/>
              <w:bottom w:val="single" w:sz="12" w:space="0" w:color="333399"/>
              <w:right w:val="single" w:sz="12" w:space="0" w:color="333399"/>
            </w:tcBorders>
          </w:tcPr>
          <w:p w:rsidR="00205820" w:rsidRPr="00205820" w:rsidRDefault="00205820" w:rsidP="00CE47FB">
            <w:pPr>
              <w:tabs>
                <w:tab w:val="left" w:pos="284"/>
                <w:tab w:val="left" w:pos="567"/>
                <w:tab w:val="left" w:pos="6804"/>
              </w:tabs>
              <w:spacing w:before="40" w:after="40"/>
              <w:jc w:val="both"/>
              <w:rPr>
                <w:rFonts w:ascii="Arial" w:hAnsi="Arial" w:cs="Arial"/>
                <w:sz w:val="20"/>
                <w:szCs w:val="20"/>
              </w:rPr>
            </w:pPr>
          </w:p>
        </w:tc>
      </w:tr>
    </w:tbl>
    <w:p w:rsidR="00205820" w:rsidRDefault="00205820" w:rsidP="00205820">
      <w:pPr>
        <w:tabs>
          <w:tab w:val="left" w:pos="284"/>
          <w:tab w:val="left" w:pos="567"/>
          <w:tab w:val="left" w:pos="6804"/>
        </w:tabs>
        <w:jc w:val="both"/>
      </w:pPr>
    </w:p>
    <w:p w:rsidR="00205820" w:rsidRDefault="00205820"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F46CD" w:rsidRDefault="002F46CD" w:rsidP="00205820">
      <w:pPr>
        <w:tabs>
          <w:tab w:val="left" w:pos="284"/>
          <w:tab w:val="left" w:pos="567"/>
          <w:tab w:val="left" w:pos="6804"/>
        </w:tabs>
        <w:jc w:val="both"/>
      </w:pPr>
    </w:p>
    <w:p w:rsidR="00205820" w:rsidRDefault="00205820" w:rsidP="00AE044C">
      <w:pPr>
        <w:spacing w:after="0" w:line="240" w:lineRule="auto"/>
        <w:jc w:val="both"/>
        <w:rPr>
          <w:rFonts w:ascii="Arial" w:hAnsi="Arial" w:cs="Arial"/>
          <w:sz w:val="20"/>
          <w:szCs w:val="20"/>
        </w:rPr>
      </w:pPr>
    </w:p>
    <w:p w:rsidR="00205820" w:rsidRPr="00AE044C" w:rsidRDefault="00205820"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AF5F64" w:rsidRPr="00AE044C" w:rsidRDefault="00205820" w:rsidP="001C4BA5">
            <w:pPr>
              <w:shd w:val="clear" w:color="auto" w:fill="D9D9D9"/>
              <w:spacing w:after="0" w:line="240" w:lineRule="auto"/>
              <w:jc w:val="both"/>
              <w:rPr>
                <w:rFonts w:ascii="Arial" w:hAnsi="Arial" w:cs="Arial"/>
                <w:b/>
                <w:sz w:val="20"/>
                <w:szCs w:val="20"/>
              </w:rPr>
            </w:pPr>
            <w:r>
              <w:rPr>
                <w:rFonts w:ascii="Arial" w:hAnsi="Arial" w:cs="Arial"/>
                <w:b/>
                <w:sz w:val="20"/>
                <w:szCs w:val="20"/>
              </w:rPr>
              <w:t>PARTIE 3</w:t>
            </w:r>
            <w:r w:rsidR="00AF5F64" w:rsidRPr="00AE044C">
              <w:rPr>
                <w:rFonts w:ascii="Arial" w:hAnsi="Arial" w:cs="Arial"/>
                <w:b/>
                <w:sz w:val="20"/>
                <w:szCs w:val="20"/>
              </w:rPr>
              <w:t xml:space="preserve"> – </w:t>
            </w:r>
            <w:r w:rsidR="00AF5F64" w:rsidRPr="00AE044C">
              <w:rPr>
                <w:rFonts w:ascii="Arial" w:hAnsi="Arial" w:cs="Arial"/>
                <w:b/>
                <w:sz w:val="20"/>
                <w:szCs w:val="20"/>
              </w:rPr>
              <w:tab/>
            </w:r>
            <w:r w:rsidR="00AF5F64" w:rsidRPr="00AE044C">
              <w:rPr>
                <w:rFonts w:ascii="Arial" w:hAnsi="Arial" w:cs="Arial"/>
                <w:b/>
                <w:sz w:val="20"/>
                <w:szCs w:val="20"/>
                <w:shd w:val="clear" w:color="auto" w:fill="D9D9D9" w:themeFill="background1" w:themeFillShade="D9"/>
              </w:rPr>
              <w:t xml:space="preserve">Présentation </w:t>
            </w:r>
            <w:r w:rsidR="00AE044C" w:rsidRPr="00AE044C">
              <w:rPr>
                <w:rFonts w:ascii="Arial" w:hAnsi="Arial" w:cs="Arial"/>
                <w:b/>
                <w:sz w:val="20"/>
                <w:szCs w:val="20"/>
                <w:shd w:val="clear" w:color="auto" w:fill="D9D9D9" w:themeFill="background1" w:themeFillShade="D9"/>
              </w:rPr>
              <w:t xml:space="preserve">et évaluation </w:t>
            </w:r>
            <w:r w:rsidR="00AF5F64" w:rsidRPr="00AE044C">
              <w:rPr>
                <w:rFonts w:ascii="Arial" w:hAnsi="Arial" w:cs="Arial"/>
                <w:b/>
                <w:sz w:val="20"/>
                <w:szCs w:val="20"/>
                <w:shd w:val="clear" w:color="auto" w:fill="D9D9D9" w:themeFill="background1" w:themeFillShade="D9"/>
              </w:rPr>
              <w:t xml:space="preserve">de l’activité de </w:t>
            </w:r>
            <w:r w:rsidR="001C4BA5">
              <w:rPr>
                <w:rFonts w:ascii="Arial" w:hAnsi="Arial" w:cs="Arial"/>
                <w:b/>
                <w:sz w:val="20"/>
                <w:szCs w:val="20"/>
                <w:shd w:val="clear" w:color="auto" w:fill="D9D9D9" w:themeFill="background1" w:themeFillShade="D9"/>
              </w:rPr>
              <w:t>neuro</w:t>
            </w:r>
            <w:r w:rsidR="00AF5F64" w:rsidRPr="00AE044C">
              <w:rPr>
                <w:rFonts w:ascii="Arial" w:hAnsi="Arial" w:cs="Arial"/>
                <w:b/>
                <w:sz w:val="20"/>
                <w:szCs w:val="20"/>
                <w:shd w:val="clear" w:color="auto" w:fill="D9D9D9" w:themeFill="background1" w:themeFillShade="D9"/>
              </w:rPr>
              <w:t xml:space="preserve">chirurgie </w:t>
            </w:r>
          </w:p>
        </w:tc>
      </w:tr>
    </w:tbl>
    <w:p w:rsidR="00DA7E84" w:rsidRPr="00AE044C" w:rsidRDefault="00DA7E84" w:rsidP="00AE044C">
      <w:pPr>
        <w:spacing w:after="0" w:line="240" w:lineRule="auto"/>
        <w:jc w:val="both"/>
        <w:rPr>
          <w:rFonts w:ascii="Arial" w:hAnsi="Arial" w:cs="Arial"/>
          <w:b/>
          <w:sz w:val="20"/>
          <w:szCs w:val="20"/>
        </w:rPr>
      </w:pPr>
    </w:p>
    <w:p w:rsidR="002C2059" w:rsidRPr="00AE044C" w:rsidRDefault="00DA7E8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Autorisations</w:t>
      </w:r>
    </w:p>
    <w:p w:rsidR="00C64175" w:rsidRPr="00AE044C" w:rsidRDefault="00C64175" w:rsidP="00AE044C">
      <w:pPr>
        <w:pStyle w:val="Paragraphedeliste"/>
        <w:spacing w:after="0" w:line="240" w:lineRule="auto"/>
        <w:ind w:left="0"/>
        <w:jc w:val="both"/>
        <w:rPr>
          <w:rFonts w:ascii="Arial" w:hAnsi="Arial" w:cs="Arial"/>
          <w:b/>
          <w:sz w:val="20"/>
          <w:szCs w:val="20"/>
          <w:u w:val="single"/>
        </w:rPr>
      </w:pPr>
    </w:p>
    <w:tbl>
      <w:tblPr>
        <w:tblW w:w="10031" w:type="dxa"/>
        <w:tblBorders>
          <w:top w:val="single" w:sz="12" w:space="0" w:color="000000"/>
          <w:bottom w:val="single" w:sz="12" w:space="0" w:color="000000"/>
        </w:tblBorders>
        <w:tblLayout w:type="fixed"/>
        <w:tblLook w:val="05E0" w:firstRow="1" w:lastRow="1" w:firstColumn="1" w:lastColumn="1" w:noHBand="0" w:noVBand="1"/>
      </w:tblPr>
      <w:tblGrid>
        <w:gridCol w:w="4361"/>
        <w:gridCol w:w="2126"/>
        <w:gridCol w:w="1843"/>
        <w:gridCol w:w="1701"/>
      </w:tblGrid>
      <w:tr w:rsidR="005C388B" w:rsidRPr="00AE044C" w:rsidTr="00AE044C">
        <w:tc>
          <w:tcPr>
            <w:tcW w:w="4361" w:type="dxa"/>
            <w:tcBorders>
              <w:top w:val="single" w:sz="4" w:space="0" w:color="auto"/>
              <w:left w:val="single" w:sz="4" w:space="0" w:color="auto"/>
              <w:bottom w:val="single" w:sz="6" w:space="0" w:color="000000"/>
              <w:right w:val="single" w:sz="6" w:space="0" w:color="000000"/>
            </w:tcBorders>
            <w:vAlign w:val="center"/>
          </w:tcPr>
          <w:p w:rsidR="0095725A" w:rsidRPr="00AE044C" w:rsidRDefault="0095725A" w:rsidP="00AE044C">
            <w:pPr>
              <w:pStyle w:val="Corpsdetexte"/>
              <w:spacing w:after="0" w:line="240" w:lineRule="auto"/>
              <w:jc w:val="both"/>
              <w:rPr>
                <w:rFonts w:ascii="Arial" w:hAnsi="Arial" w:cs="Arial"/>
                <w:iCs/>
                <w:sz w:val="20"/>
                <w:szCs w:val="20"/>
              </w:rPr>
            </w:pPr>
          </w:p>
          <w:p w:rsidR="005C388B" w:rsidRPr="00AE044C" w:rsidRDefault="0095725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soins </w:t>
            </w:r>
            <w:r w:rsidR="00426296" w:rsidRPr="00AE044C">
              <w:rPr>
                <w:rFonts w:ascii="Arial" w:hAnsi="Arial" w:cs="Arial"/>
                <w:iCs/>
                <w:sz w:val="20"/>
                <w:szCs w:val="20"/>
              </w:rPr>
              <w:t xml:space="preserve">et modalités </w:t>
            </w:r>
            <w:r w:rsidRPr="00AE044C">
              <w:rPr>
                <w:rFonts w:ascii="Arial" w:hAnsi="Arial" w:cs="Arial"/>
                <w:iCs/>
                <w:sz w:val="20"/>
                <w:szCs w:val="20"/>
              </w:rPr>
              <w:t>autorisée</w:t>
            </w:r>
            <w:r w:rsidR="00426296" w:rsidRPr="00AE044C">
              <w:rPr>
                <w:rFonts w:ascii="Arial" w:hAnsi="Arial" w:cs="Arial"/>
                <w:iCs/>
                <w:sz w:val="20"/>
                <w:szCs w:val="20"/>
              </w:rPr>
              <w:t>s</w:t>
            </w:r>
            <w:r w:rsidR="005C388B" w:rsidRPr="00AE044C">
              <w:rPr>
                <w:rFonts w:ascii="Arial" w:hAnsi="Arial" w:cs="Arial"/>
                <w:iCs/>
                <w:sz w:val="20"/>
                <w:szCs w:val="20"/>
              </w:rPr>
              <w:t xml:space="preserve"> </w:t>
            </w:r>
          </w:p>
          <w:p w:rsidR="005C388B" w:rsidRPr="00AE044C" w:rsidRDefault="005C388B" w:rsidP="00AE044C">
            <w:pPr>
              <w:pStyle w:val="Corpsdetexte"/>
              <w:spacing w:after="0" w:line="240" w:lineRule="auto"/>
              <w:jc w:val="both"/>
              <w:rPr>
                <w:rFonts w:ascii="Arial" w:hAnsi="Arial" w:cs="Arial"/>
                <w:iCs/>
                <w:sz w:val="20"/>
                <w:szCs w:val="20"/>
              </w:rPr>
            </w:pPr>
          </w:p>
        </w:tc>
        <w:tc>
          <w:tcPr>
            <w:tcW w:w="2126" w:type="dxa"/>
            <w:tcBorders>
              <w:top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843"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5C388B"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w:t>
            </w:r>
            <w:r w:rsidR="00CD0EBF" w:rsidRPr="00AE044C">
              <w:rPr>
                <w:rFonts w:ascii="Arial" w:hAnsi="Arial" w:cs="Arial"/>
                <w:iCs/>
                <w:sz w:val="20"/>
                <w:szCs w:val="20"/>
              </w:rPr>
              <w:t xml:space="preserve">u </w:t>
            </w:r>
            <w:r w:rsidRPr="00AE044C">
              <w:rPr>
                <w:rFonts w:ascii="Arial" w:hAnsi="Arial" w:cs="Arial"/>
                <w:iCs/>
                <w:sz w:val="20"/>
                <w:szCs w:val="20"/>
              </w:rPr>
              <w:t>1</w:t>
            </w:r>
            <w:r w:rsidRPr="00AE044C">
              <w:rPr>
                <w:rFonts w:ascii="Arial" w:hAnsi="Arial" w:cs="Arial"/>
                <w:iCs/>
                <w:sz w:val="20"/>
                <w:szCs w:val="20"/>
                <w:vertAlign w:val="superscript"/>
              </w:rPr>
              <w:t>er</w:t>
            </w:r>
            <w:r w:rsidR="001E6EDE" w:rsidRPr="00AE044C">
              <w:rPr>
                <w:rFonts w:ascii="Arial" w:hAnsi="Arial" w:cs="Arial"/>
                <w:iCs/>
                <w:sz w:val="20"/>
                <w:szCs w:val="20"/>
              </w:rPr>
              <w:t xml:space="preserve"> janvier de l’année 2018</w:t>
            </w:r>
          </w:p>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(lits/places)</w:t>
            </w:r>
          </w:p>
        </w:tc>
        <w:tc>
          <w:tcPr>
            <w:tcW w:w="1701"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5C388B" w:rsidRPr="00AE044C" w:rsidTr="00AE044C">
        <w:trPr>
          <w:trHeight w:val="834"/>
        </w:trPr>
        <w:tc>
          <w:tcPr>
            <w:tcW w:w="4361" w:type="dxa"/>
            <w:tcBorders>
              <w:top w:val="single" w:sz="6" w:space="0" w:color="000000"/>
              <w:left w:val="single" w:sz="4" w:space="0" w:color="auto"/>
              <w:bottom w:val="single" w:sz="6" w:space="0" w:color="000000"/>
              <w:right w:val="single" w:sz="6" w:space="0" w:color="000000"/>
            </w:tcBorders>
          </w:tcPr>
          <w:p w:rsidR="001E6EDE"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bCs/>
                <w:sz w:val="20"/>
                <w:szCs w:val="20"/>
              </w:rPr>
              <w:t xml:space="preserve">Activité de </w:t>
            </w:r>
            <w:r w:rsidR="0047763D">
              <w:rPr>
                <w:rFonts w:ascii="Arial" w:hAnsi="Arial" w:cs="Arial"/>
                <w:bCs/>
                <w:sz w:val="20"/>
                <w:szCs w:val="20"/>
              </w:rPr>
              <w:t>neurochirurgie</w:t>
            </w:r>
            <w:r w:rsidR="001E6EDE" w:rsidRPr="00AE044C">
              <w:rPr>
                <w:rFonts w:ascii="Arial" w:hAnsi="Arial" w:cs="Arial"/>
                <w:bCs/>
                <w:sz w:val="20"/>
                <w:szCs w:val="20"/>
              </w:rPr>
              <w:t xml:space="preserve"> adulte</w:t>
            </w:r>
          </w:p>
          <w:p w:rsidR="005C388B" w:rsidRPr="00AE044C" w:rsidRDefault="005C388B" w:rsidP="00F579B6">
            <w:pPr>
              <w:pStyle w:val="Corpsdetexte"/>
              <w:numPr>
                <w:ilvl w:val="0"/>
                <w:numId w:val="4"/>
              </w:numPr>
              <w:spacing w:after="0" w:line="240" w:lineRule="auto"/>
              <w:ind w:left="0" w:firstLine="0"/>
              <w:jc w:val="both"/>
              <w:rPr>
                <w:rFonts w:ascii="Arial" w:hAnsi="Arial" w:cs="Arial"/>
                <w:bCs/>
                <w:sz w:val="20"/>
                <w:szCs w:val="20"/>
              </w:rPr>
            </w:pPr>
            <w:r w:rsidRPr="00AE044C">
              <w:rPr>
                <w:rFonts w:ascii="Arial" w:hAnsi="Arial" w:cs="Arial"/>
                <w:bCs/>
                <w:sz w:val="20"/>
                <w:szCs w:val="20"/>
              </w:rPr>
              <w:t>en hospitalisation complète</w:t>
            </w:r>
          </w:p>
          <w:p w:rsidR="005C388B" w:rsidRPr="00AE044C" w:rsidRDefault="001E6EDE" w:rsidP="00F579B6">
            <w:pPr>
              <w:pStyle w:val="Corpsdetexte"/>
              <w:numPr>
                <w:ilvl w:val="0"/>
                <w:numId w:val="4"/>
              </w:numPr>
              <w:spacing w:after="0" w:line="240" w:lineRule="auto"/>
              <w:ind w:left="0" w:firstLine="0"/>
              <w:jc w:val="both"/>
              <w:rPr>
                <w:rFonts w:ascii="Arial" w:hAnsi="Arial" w:cs="Arial"/>
                <w:bCs/>
                <w:sz w:val="20"/>
                <w:szCs w:val="20"/>
              </w:rPr>
            </w:pPr>
            <w:r w:rsidRPr="00AE044C">
              <w:rPr>
                <w:rFonts w:ascii="Arial" w:hAnsi="Arial" w:cs="Arial"/>
                <w:bCs/>
                <w:sz w:val="20"/>
                <w:szCs w:val="20"/>
              </w:rPr>
              <w:t>en hospitalisation de jour</w:t>
            </w:r>
          </w:p>
        </w:tc>
        <w:tc>
          <w:tcPr>
            <w:tcW w:w="2126" w:type="dxa"/>
            <w:tcBorders>
              <w:top w:val="single" w:sz="6" w:space="0" w:color="000000"/>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843"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r>
    </w:tbl>
    <w:p w:rsidR="007A1A2A" w:rsidRPr="00AE044C" w:rsidRDefault="007A1A2A" w:rsidP="00AE044C">
      <w:pPr>
        <w:tabs>
          <w:tab w:val="left" w:pos="284"/>
          <w:tab w:val="left" w:pos="567"/>
          <w:tab w:val="right" w:pos="9072"/>
        </w:tabs>
        <w:spacing w:after="0" w:line="240" w:lineRule="auto"/>
        <w:jc w:val="both"/>
        <w:rPr>
          <w:rFonts w:ascii="Arial" w:hAnsi="Arial" w:cs="Arial"/>
          <w:b/>
          <w:color w:val="333399"/>
          <w:sz w:val="20"/>
          <w:szCs w:val="20"/>
        </w:rPr>
      </w:pPr>
      <w:r w:rsidRPr="00AE044C">
        <w:rPr>
          <w:rFonts w:ascii="Arial" w:hAnsi="Arial" w:cs="Arial"/>
          <w:b/>
          <w:color w:val="333399"/>
          <w:sz w:val="20"/>
          <w:szCs w:val="20"/>
        </w:rPr>
        <w:t xml:space="preserve"> </w:t>
      </w: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Données d’activité</w:t>
      </w:r>
    </w:p>
    <w:p w:rsidR="00AF5F64" w:rsidRDefault="00AF5F64" w:rsidP="00AE044C">
      <w:pPr>
        <w:pStyle w:val="Paragraphedeliste"/>
        <w:tabs>
          <w:tab w:val="left" w:pos="567"/>
        </w:tabs>
        <w:spacing w:after="0" w:line="240" w:lineRule="auto"/>
        <w:ind w:left="0"/>
        <w:jc w:val="both"/>
        <w:rPr>
          <w:rFonts w:ascii="Arial" w:hAnsi="Arial" w:cs="Arial"/>
          <w:b/>
          <w:sz w:val="20"/>
          <w:szCs w:val="20"/>
        </w:rPr>
      </w:pPr>
    </w:p>
    <w:p w:rsidR="00644BD1" w:rsidRDefault="00644BD1" w:rsidP="00AE044C">
      <w:pPr>
        <w:pStyle w:val="Paragraphedeliste"/>
        <w:tabs>
          <w:tab w:val="left" w:pos="567"/>
        </w:tabs>
        <w:spacing w:after="0" w:line="240" w:lineRule="auto"/>
        <w:ind w:left="0"/>
        <w:jc w:val="both"/>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5"/>
        <w:gridCol w:w="1276"/>
        <w:gridCol w:w="1276"/>
        <w:gridCol w:w="1276"/>
      </w:tblGrid>
      <w:tr w:rsidR="00644BD1" w:rsidRPr="0029227B" w:rsidTr="00644BD1">
        <w:tc>
          <w:tcPr>
            <w:tcW w:w="4503" w:type="dxa"/>
            <w:tcBorders>
              <w:top w:val="nil"/>
              <w:left w:val="nil"/>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5" w:type="dxa"/>
            <w:tcBorders>
              <w:top w:val="single" w:sz="4" w:space="0" w:color="333399"/>
              <w:left w:val="single" w:sz="4" w:space="0" w:color="333399"/>
              <w:bottom w:val="single" w:sz="4" w:space="0" w:color="333399"/>
              <w:right w:val="single" w:sz="4" w:space="0" w:color="333399"/>
            </w:tcBorders>
            <w:vAlign w:val="center"/>
          </w:tcPr>
          <w:p w:rsidR="00644BD1" w:rsidRPr="00867B48" w:rsidRDefault="00644BD1" w:rsidP="00867B48">
            <w:pPr>
              <w:tabs>
                <w:tab w:val="left" w:pos="284"/>
                <w:tab w:val="left" w:pos="567"/>
                <w:tab w:val="left" w:pos="6804"/>
              </w:tabs>
              <w:spacing w:before="40" w:after="40"/>
              <w:ind w:left="284"/>
              <w:jc w:val="center"/>
              <w:rPr>
                <w:rFonts w:ascii="Arial" w:hAnsi="Arial" w:cs="Arial"/>
                <w:sz w:val="20"/>
                <w:szCs w:val="20"/>
              </w:rPr>
            </w:pPr>
            <w:r w:rsidRPr="00867B48">
              <w:rPr>
                <w:rFonts w:ascii="Arial" w:hAnsi="Arial" w:cs="Arial"/>
                <w:sz w:val="20"/>
                <w:szCs w:val="20"/>
              </w:rPr>
              <w:t>2014</w:t>
            </w:r>
          </w:p>
        </w:tc>
        <w:tc>
          <w:tcPr>
            <w:tcW w:w="1276" w:type="dxa"/>
            <w:tcBorders>
              <w:top w:val="single" w:sz="4" w:space="0" w:color="333399"/>
              <w:left w:val="single" w:sz="4" w:space="0" w:color="333399"/>
              <w:bottom w:val="single" w:sz="4" w:space="0" w:color="333399"/>
              <w:right w:val="single" w:sz="4" w:space="0" w:color="333399"/>
            </w:tcBorders>
            <w:vAlign w:val="center"/>
          </w:tcPr>
          <w:p w:rsidR="00644BD1" w:rsidRPr="00867B48" w:rsidRDefault="00644BD1" w:rsidP="00867B48">
            <w:pPr>
              <w:tabs>
                <w:tab w:val="left" w:pos="284"/>
                <w:tab w:val="left" w:pos="567"/>
                <w:tab w:val="left" w:pos="6804"/>
              </w:tabs>
              <w:spacing w:before="40" w:after="40"/>
              <w:ind w:left="284"/>
              <w:jc w:val="center"/>
              <w:rPr>
                <w:rFonts w:ascii="Arial" w:hAnsi="Arial" w:cs="Arial"/>
                <w:sz w:val="20"/>
                <w:szCs w:val="20"/>
              </w:rPr>
            </w:pPr>
            <w:r w:rsidRPr="00867B48">
              <w:rPr>
                <w:rFonts w:ascii="Arial" w:hAnsi="Arial" w:cs="Arial"/>
                <w:sz w:val="20"/>
                <w:szCs w:val="20"/>
              </w:rPr>
              <w:t>2015</w:t>
            </w: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center"/>
              <w:rPr>
                <w:rFonts w:ascii="Arial" w:hAnsi="Arial" w:cs="Arial"/>
                <w:sz w:val="20"/>
                <w:szCs w:val="20"/>
              </w:rPr>
            </w:pPr>
            <w:r w:rsidRPr="00867B48">
              <w:rPr>
                <w:rFonts w:ascii="Arial" w:hAnsi="Arial" w:cs="Arial"/>
                <w:sz w:val="20"/>
                <w:szCs w:val="20"/>
              </w:rPr>
              <w:t>2016</w:t>
            </w: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center"/>
              <w:rPr>
                <w:rFonts w:ascii="Arial" w:hAnsi="Arial" w:cs="Arial"/>
                <w:sz w:val="20"/>
                <w:szCs w:val="20"/>
              </w:rPr>
            </w:pPr>
            <w:r w:rsidRPr="00867B48">
              <w:rPr>
                <w:rFonts w:ascii="Arial" w:hAnsi="Arial" w:cs="Arial"/>
                <w:sz w:val="20"/>
                <w:szCs w:val="20"/>
              </w:rPr>
              <w:t>2017</w:t>
            </w:r>
          </w:p>
        </w:tc>
      </w:tr>
      <w:tr w:rsidR="00644BD1" w:rsidRPr="0029227B" w:rsidTr="00644BD1">
        <w:tc>
          <w:tcPr>
            <w:tcW w:w="4503" w:type="dxa"/>
            <w:tcBorders>
              <w:top w:val="single" w:sz="4"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Nombre de séjours</w:t>
            </w:r>
          </w:p>
        </w:tc>
        <w:tc>
          <w:tcPr>
            <w:tcW w:w="1275" w:type="dxa"/>
            <w:tcBorders>
              <w:top w:val="single" w:sz="4"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4"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4"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4"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en hospitalisation complète</w:t>
            </w:r>
          </w:p>
        </w:tc>
        <w:tc>
          <w:tcPr>
            <w:tcW w:w="1275"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en hospitalisation de jour</w:t>
            </w:r>
          </w:p>
        </w:tc>
        <w:tc>
          <w:tcPr>
            <w:tcW w:w="1275"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Nombre d'interventions (nb d’actes)</w:t>
            </w:r>
          </w:p>
        </w:tc>
        <w:tc>
          <w:tcPr>
            <w:tcW w:w="1275"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adultes</w:t>
            </w:r>
          </w:p>
        </w:tc>
        <w:tc>
          <w:tcPr>
            <w:tcW w:w="1275"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enfants (0-18 ans)</w:t>
            </w:r>
          </w:p>
        </w:tc>
        <w:tc>
          <w:tcPr>
            <w:tcW w:w="1275"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Répartition des interventions (nb d’actes)</w:t>
            </w:r>
          </w:p>
        </w:tc>
        <w:tc>
          <w:tcPr>
            <w:tcW w:w="1275"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nil"/>
              <w:left w:val="single" w:sz="4" w:space="0" w:color="333399"/>
              <w:bottom w:val="single" w:sz="4" w:space="0" w:color="333399"/>
              <w:right w:val="single" w:sz="4" w:space="0" w:color="333399"/>
            </w:tcBorders>
          </w:tcPr>
          <w:p w:rsidR="00644BD1" w:rsidRPr="00867B48" w:rsidRDefault="00867B48" w:rsidP="00CE47FB">
            <w:pPr>
              <w:tabs>
                <w:tab w:val="left" w:pos="284"/>
                <w:tab w:val="left" w:pos="567"/>
                <w:tab w:val="left" w:pos="6804"/>
              </w:tabs>
              <w:spacing w:before="40" w:after="40"/>
              <w:ind w:left="284"/>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sphère </w:t>
            </w:r>
            <w:proofErr w:type="spellStart"/>
            <w:r>
              <w:rPr>
                <w:rFonts w:ascii="Arial" w:hAnsi="Arial" w:cs="Arial"/>
                <w:sz w:val="20"/>
                <w:szCs w:val="20"/>
              </w:rPr>
              <w:t>crânio</w:t>
            </w:r>
            <w:proofErr w:type="spellEnd"/>
            <w:r>
              <w:rPr>
                <w:rFonts w:ascii="Arial" w:hAnsi="Arial" w:cs="Arial"/>
                <w:sz w:val="20"/>
                <w:szCs w:val="20"/>
              </w:rPr>
              <w:t xml:space="preserve">-encéphalique </w:t>
            </w:r>
          </w:p>
        </w:tc>
        <w:tc>
          <w:tcPr>
            <w:tcW w:w="1275"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rachis</w:t>
            </w:r>
          </w:p>
        </w:tc>
        <w:tc>
          <w:tcPr>
            <w:tcW w:w="1275"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nerfs crâniens périphériques</w:t>
            </w:r>
          </w:p>
        </w:tc>
        <w:tc>
          <w:tcPr>
            <w:tcW w:w="1275"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 xml:space="preserve">Interventions de neurochirurgie fonctionnelle </w:t>
            </w:r>
          </w:p>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(nb d’actes)</w:t>
            </w:r>
          </w:p>
        </w:tc>
        <w:tc>
          <w:tcPr>
            <w:tcW w:w="1275"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nil"/>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épilepsie</w:t>
            </w:r>
          </w:p>
        </w:tc>
        <w:tc>
          <w:tcPr>
            <w:tcW w:w="1275"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nil"/>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parkinson</w:t>
            </w:r>
          </w:p>
        </w:tc>
        <w:tc>
          <w:tcPr>
            <w:tcW w:w="1275"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spasticité</w:t>
            </w:r>
          </w:p>
        </w:tc>
        <w:tc>
          <w:tcPr>
            <w:tcW w:w="1275"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douleur chronique</w:t>
            </w:r>
          </w:p>
        </w:tc>
        <w:tc>
          <w:tcPr>
            <w:tcW w:w="1275"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4"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w:t>
            </w:r>
            <w:r w:rsidRPr="00867B48">
              <w:rPr>
                <w:rFonts w:ascii="Arial" w:hAnsi="Arial" w:cs="Arial"/>
                <w:sz w:val="20"/>
                <w:szCs w:val="20"/>
              </w:rPr>
              <w:tab/>
              <w:t>autres</w:t>
            </w:r>
          </w:p>
        </w:tc>
        <w:tc>
          <w:tcPr>
            <w:tcW w:w="1275"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c>
          <w:tcPr>
            <w:tcW w:w="1276" w:type="dxa"/>
            <w:tcBorders>
              <w:top w:val="single" w:sz="4" w:space="0" w:color="333399"/>
              <w:left w:val="single" w:sz="4" w:space="0" w:color="333399"/>
              <w:bottom w:val="single" w:sz="12" w:space="0" w:color="333399"/>
              <w:right w:val="single" w:sz="4" w:space="0" w:color="333399"/>
            </w:tcBorders>
          </w:tcPr>
          <w:p w:rsidR="00644BD1" w:rsidRPr="00867B48" w:rsidRDefault="00644BD1" w:rsidP="00CE47FB">
            <w:pPr>
              <w:tabs>
                <w:tab w:val="left" w:pos="284"/>
                <w:tab w:val="left" w:pos="567"/>
                <w:tab w:val="left" w:pos="6804"/>
              </w:tabs>
              <w:spacing w:before="40" w:after="40"/>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 xml:space="preserve">Interventions de </w:t>
            </w:r>
            <w:proofErr w:type="spellStart"/>
            <w:r w:rsidRPr="00867B48">
              <w:rPr>
                <w:rFonts w:ascii="Arial" w:hAnsi="Arial" w:cs="Arial"/>
                <w:sz w:val="20"/>
                <w:szCs w:val="20"/>
              </w:rPr>
              <w:t>radiochirurgie</w:t>
            </w:r>
            <w:proofErr w:type="spellEnd"/>
            <w:r w:rsidRPr="00867B48">
              <w:rPr>
                <w:rFonts w:ascii="Arial" w:hAnsi="Arial" w:cs="Arial"/>
                <w:sz w:val="20"/>
                <w:szCs w:val="20"/>
              </w:rPr>
              <w:t xml:space="preserve"> stéréotaxique </w:t>
            </w:r>
          </w:p>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(nb d’actes)</w:t>
            </w:r>
          </w:p>
        </w:tc>
        <w:tc>
          <w:tcPr>
            <w:tcW w:w="1275"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Pourcentage d'interventions (= % d’actes) en urgence</w:t>
            </w:r>
          </w:p>
        </w:tc>
        <w:tc>
          <w:tcPr>
            <w:tcW w:w="1275"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Nombre de séjours en réanimation et SC de neurochirurgie</w:t>
            </w:r>
          </w:p>
        </w:tc>
        <w:tc>
          <w:tcPr>
            <w:tcW w:w="1275"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Nombre de diagnostics réalisés par télétransmission d'image</w:t>
            </w:r>
          </w:p>
        </w:tc>
        <w:tc>
          <w:tcPr>
            <w:tcW w:w="1275"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12"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r w:rsidR="00644BD1" w:rsidRPr="0029227B" w:rsidTr="00644BD1">
        <w:tc>
          <w:tcPr>
            <w:tcW w:w="4503" w:type="dxa"/>
            <w:tcBorders>
              <w:top w:val="single" w:sz="12"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r w:rsidRPr="00867B48">
              <w:rPr>
                <w:rFonts w:ascii="Arial" w:hAnsi="Arial" w:cs="Arial"/>
                <w:sz w:val="20"/>
                <w:szCs w:val="20"/>
              </w:rPr>
              <w:t>Nombre de consultations</w:t>
            </w:r>
          </w:p>
        </w:tc>
        <w:tc>
          <w:tcPr>
            <w:tcW w:w="1275" w:type="dxa"/>
            <w:tcBorders>
              <w:top w:val="single" w:sz="12"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c>
          <w:tcPr>
            <w:tcW w:w="1276" w:type="dxa"/>
            <w:tcBorders>
              <w:top w:val="single" w:sz="12" w:space="0" w:color="333399"/>
              <w:left w:val="single" w:sz="4" w:space="0" w:color="333399"/>
              <w:bottom w:val="single" w:sz="4" w:space="0" w:color="333399"/>
              <w:right w:val="single" w:sz="4" w:space="0" w:color="333399"/>
            </w:tcBorders>
          </w:tcPr>
          <w:p w:rsidR="00644BD1" w:rsidRPr="00867B48" w:rsidRDefault="00644BD1" w:rsidP="00867B48">
            <w:pPr>
              <w:tabs>
                <w:tab w:val="left" w:pos="284"/>
                <w:tab w:val="left" w:pos="567"/>
                <w:tab w:val="left" w:pos="6804"/>
              </w:tabs>
              <w:spacing w:before="40" w:after="40"/>
              <w:ind w:left="284"/>
              <w:jc w:val="both"/>
              <w:rPr>
                <w:rFonts w:ascii="Arial" w:hAnsi="Arial" w:cs="Arial"/>
                <w:sz w:val="20"/>
                <w:szCs w:val="20"/>
              </w:rPr>
            </w:pPr>
          </w:p>
        </w:tc>
      </w:tr>
    </w:tbl>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Pr="00AE044C"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Indicateurs d’accessibilité pour la </w:t>
      </w:r>
      <w:r w:rsidR="001C4BA5">
        <w:rPr>
          <w:rFonts w:ascii="Arial" w:hAnsi="Arial" w:cs="Arial"/>
          <w:b/>
          <w:sz w:val="20"/>
          <w:szCs w:val="20"/>
        </w:rPr>
        <w:t>neuro</w:t>
      </w:r>
      <w:r w:rsidRPr="00AE044C">
        <w:rPr>
          <w:rFonts w:ascii="Arial" w:hAnsi="Arial" w:cs="Arial"/>
          <w:b/>
          <w:sz w:val="20"/>
          <w:szCs w:val="20"/>
        </w:rPr>
        <w:t xml:space="preserve">chirurgie </w:t>
      </w:r>
    </w:p>
    <w:p w:rsidR="00AF5F64" w:rsidRPr="00AE044C" w:rsidRDefault="00AF5F64" w:rsidP="00AE044C">
      <w:pPr>
        <w:spacing w:after="0" w:line="240" w:lineRule="auto"/>
        <w:jc w:val="both"/>
        <w:rPr>
          <w:rFonts w:ascii="Arial" w:hAnsi="Arial" w:cs="Arial"/>
          <w:sz w:val="20"/>
          <w:szCs w:val="20"/>
        </w:rPr>
      </w:pPr>
    </w:p>
    <w:p w:rsidR="00AF5F64" w:rsidRPr="00AE044C" w:rsidRDefault="00AF5F64" w:rsidP="00F579B6">
      <w:pPr>
        <w:numPr>
          <w:ilvl w:val="0"/>
          <w:numId w:val="10"/>
        </w:numPr>
        <w:spacing w:after="0" w:line="240" w:lineRule="auto"/>
        <w:ind w:left="0" w:firstLine="0"/>
        <w:jc w:val="both"/>
        <w:rPr>
          <w:rFonts w:ascii="Arial" w:hAnsi="Arial" w:cs="Arial"/>
          <w:sz w:val="20"/>
          <w:szCs w:val="20"/>
        </w:rPr>
      </w:pPr>
      <w:r w:rsidRPr="00AE044C">
        <w:rPr>
          <w:rFonts w:ascii="Arial" w:hAnsi="Arial" w:cs="Arial"/>
          <w:sz w:val="20"/>
          <w:szCs w:val="20"/>
        </w:rPr>
        <w:t xml:space="preserve">Origine géographique des patients pris en charge </w:t>
      </w:r>
    </w:p>
    <w:p w:rsidR="00AF5F64" w:rsidRPr="00AE044C" w:rsidRDefault="00AF5F64" w:rsidP="00AE044C">
      <w:pPr>
        <w:spacing w:after="0" w:line="240" w:lineRule="auto"/>
        <w:jc w:val="both"/>
        <w:rPr>
          <w:rFonts w:ascii="Arial" w:hAnsi="Arial" w:cs="Arial"/>
          <w:sz w:val="20"/>
          <w:szCs w:val="20"/>
        </w:rPr>
      </w:pPr>
    </w:p>
    <w:p w:rsidR="00AF5F64" w:rsidRPr="00AE044C" w:rsidRDefault="00AF5F64" w:rsidP="00F579B6">
      <w:pPr>
        <w:numPr>
          <w:ilvl w:val="0"/>
          <w:numId w:val="10"/>
        </w:numPr>
        <w:spacing w:after="0" w:line="240" w:lineRule="auto"/>
        <w:ind w:left="0" w:firstLine="0"/>
        <w:jc w:val="both"/>
        <w:rPr>
          <w:rFonts w:ascii="Arial" w:hAnsi="Arial" w:cs="Arial"/>
          <w:sz w:val="20"/>
          <w:szCs w:val="20"/>
        </w:rPr>
      </w:pPr>
      <w:r w:rsidRPr="00AE044C">
        <w:rPr>
          <w:rFonts w:ascii="Arial" w:hAnsi="Arial" w:cs="Arial"/>
          <w:sz w:val="20"/>
          <w:szCs w:val="20"/>
        </w:rPr>
        <w:t>Délai moyen de rendez-vous pour une intervention hors urgence et liste d’attente.</w:t>
      </w: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2F46CD" w:rsidRPr="00AE044C" w:rsidRDefault="002F46CD" w:rsidP="002F46CD">
      <w:pPr>
        <w:spacing w:after="0" w:line="240" w:lineRule="auto"/>
        <w:jc w:val="both"/>
        <w:rPr>
          <w:rFonts w:ascii="Arial" w:hAnsi="Arial" w:cs="Arial"/>
          <w:b/>
          <w:sz w:val="20"/>
          <w:szCs w:val="20"/>
        </w:rPr>
      </w:pPr>
    </w:p>
    <w:p w:rsidR="002F46CD" w:rsidRPr="00AE044C" w:rsidRDefault="002F46CD" w:rsidP="002F46CD">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Qualité et sécurité des soins</w:t>
      </w:r>
    </w:p>
    <w:p w:rsidR="002F46CD" w:rsidRPr="00AE044C" w:rsidRDefault="002F46CD" w:rsidP="002F46CD">
      <w:pPr>
        <w:pStyle w:val="Retraitcorpsdetexte"/>
        <w:tabs>
          <w:tab w:val="clear" w:pos="1134"/>
          <w:tab w:val="left" w:pos="142"/>
        </w:tabs>
        <w:ind w:left="0"/>
        <w:jc w:val="both"/>
        <w:rPr>
          <w:rFonts w:cs="Arial"/>
          <w:sz w:val="20"/>
        </w:rPr>
      </w:pPr>
    </w:p>
    <w:p w:rsidR="002F46CD" w:rsidRDefault="002F46CD" w:rsidP="002F46CD">
      <w:pPr>
        <w:pStyle w:val="Retraitcorpsdetexte"/>
        <w:numPr>
          <w:ilvl w:val="0"/>
          <w:numId w:val="5"/>
        </w:numPr>
        <w:tabs>
          <w:tab w:val="clear" w:pos="1134"/>
          <w:tab w:val="left" w:pos="142"/>
        </w:tabs>
        <w:jc w:val="both"/>
        <w:rPr>
          <w:rFonts w:cs="Arial"/>
          <w:sz w:val="20"/>
        </w:rPr>
      </w:pPr>
      <w:r w:rsidRPr="009A3106">
        <w:rPr>
          <w:rFonts w:cs="Arial"/>
          <w:sz w:val="20"/>
        </w:rPr>
        <w:t>Démarche qualité relative aux infections nosocomiales, à l’iatrogénie, à la matériovigilance</w:t>
      </w:r>
    </w:p>
    <w:p w:rsidR="002F46CD" w:rsidRPr="009A3106" w:rsidRDefault="002F46CD" w:rsidP="002F46CD">
      <w:pPr>
        <w:pStyle w:val="Retraitcorpsdetexte"/>
        <w:numPr>
          <w:ilvl w:val="0"/>
          <w:numId w:val="5"/>
        </w:numPr>
        <w:tabs>
          <w:tab w:val="clear" w:pos="1134"/>
          <w:tab w:val="left" w:pos="142"/>
        </w:tabs>
        <w:jc w:val="both"/>
        <w:rPr>
          <w:rFonts w:cs="Arial"/>
          <w:sz w:val="20"/>
        </w:rPr>
      </w:pPr>
      <w:r>
        <w:rPr>
          <w:rFonts w:cs="Arial"/>
          <w:sz w:val="20"/>
        </w:rPr>
        <w:t>C</w:t>
      </w:r>
      <w:r w:rsidRPr="00AE044C">
        <w:rPr>
          <w:rFonts w:cs="Arial"/>
          <w:sz w:val="20"/>
        </w:rPr>
        <w:t>ertification de l’établissement et démarches éventuelles de labellisation ou accréditation</w:t>
      </w:r>
      <w:r w:rsidRPr="009A3106">
        <w:rPr>
          <w:rFonts w:cs="Arial"/>
          <w:sz w:val="20"/>
        </w:rPr>
        <w:t xml:space="preserve"> </w:t>
      </w:r>
    </w:p>
    <w:p w:rsidR="002F46CD" w:rsidRPr="00AE044C" w:rsidRDefault="002F46CD" w:rsidP="002F46CD">
      <w:pPr>
        <w:pStyle w:val="Retraitcorpsdetexte"/>
        <w:numPr>
          <w:ilvl w:val="0"/>
          <w:numId w:val="5"/>
        </w:numPr>
        <w:tabs>
          <w:tab w:val="clear" w:pos="1134"/>
          <w:tab w:val="left" w:pos="142"/>
        </w:tabs>
        <w:jc w:val="both"/>
        <w:rPr>
          <w:rFonts w:cs="Arial"/>
          <w:sz w:val="20"/>
        </w:rPr>
      </w:pPr>
      <w:r w:rsidRPr="00AE044C">
        <w:rPr>
          <w:rFonts w:cs="Arial"/>
          <w:sz w:val="20"/>
        </w:rPr>
        <w:t>Résultats des Indicateurs IPAQQS</w:t>
      </w:r>
    </w:p>
    <w:p w:rsidR="002F46CD" w:rsidRPr="00AE044C" w:rsidRDefault="002F46CD" w:rsidP="002F46CD">
      <w:pPr>
        <w:pStyle w:val="Retraitcorpsdetexte"/>
        <w:numPr>
          <w:ilvl w:val="0"/>
          <w:numId w:val="5"/>
        </w:numPr>
        <w:tabs>
          <w:tab w:val="clear" w:pos="1134"/>
          <w:tab w:val="left" w:pos="142"/>
        </w:tabs>
        <w:jc w:val="both"/>
        <w:rPr>
          <w:rFonts w:cs="Arial"/>
          <w:sz w:val="20"/>
        </w:rPr>
      </w:pPr>
      <w:r w:rsidRPr="00AE044C">
        <w:rPr>
          <w:rFonts w:cs="Arial"/>
          <w:sz w:val="20"/>
        </w:rPr>
        <w:t xml:space="preserve">Résultats des Indicateurs ICALIN </w:t>
      </w:r>
    </w:p>
    <w:p w:rsidR="002F46CD" w:rsidRPr="00AE044C" w:rsidRDefault="002F46CD" w:rsidP="002F46CD">
      <w:pPr>
        <w:pStyle w:val="Retraitcorpsdetexte"/>
        <w:numPr>
          <w:ilvl w:val="0"/>
          <w:numId w:val="5"/>
        </w:numPr>
        <w:tabs>
          <w:tab w:val="clear" w:pos="1134"/>
          <w:tab w:val="left" w:pos="142"/>
        </w:tabs>
        <w:jc w:val="both"/>
        <w:rPr>
          <w:rFonts w:cs="Arial"/>
          <w:sz w:val="20"/>
        </w:rPr>
      </w:pPr>
      <w:r w:rsidRPr="00AE044C">
        <w:rPr>
          <w:rFonts w:cs="Arial"/>
          <w:sz w:val="20"/>
        </w:rPr>
        <w:t xml:space="preserve">Taux de ré-hospitalisations </w:t>
      </w:r>
    </w:p>
    <w:p w:rsidR="002F46CD" w:rsidRPr="00AE044C" w:rsidRDefault="002F46CD" w:rsidP="002F46CD">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lang w:eastAsia="fr-FR"/>
        </w:rPr>
        <w:t>résultats d’évaluation du plateau technique (bloc opératoire notamment)</w:t>
      </w:r>
    </w:p>
    <w:p w:rsidR="002F46CD" w:rsidRPr="00AE044C" w:rsidRDefault="002F46CD" w:rsidP="002F46CD">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 xml:space="preserve">Nombre annuel de revues de </w:t>
      </w:r>
      <w:proofErr w:type="spellStart"/>
      <w:r w:rsidRPr="00AE044C">
        <w:rPr>
          <w:rFonts w:ascii="Arial" w:hAnsi="Arial" w:cs="Arial"/>
          <w:sz w:val="20"/>
          <w:szCs w:val="20"/>
        </w:rPr>
        <w:t>morbimortalité</w:t>
      </w:r>
      <w:proofErr w:type="spellEnd"/>
      <w:r w:rsidRPr="00AE044C">
        <w:rPr>
          <w:rFonts w:ascii="Arial" w:hAnsi="Arial" w:cs="Arial"/>
          <w:sz w:val="20"/>
          <w:szCs w:val="20"/>
        </w:rPr>
        <w:t xml:space="preserve"> </w:t>
      </w: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2F46CD" w:rsidRPr="00AE044C" w:rsidRDefault="002F46CD" w:rsidP="002F46CD">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engagements du demandeur figurant dans le dossier initial de demande d'autorisation </w:t>
      </w:r>
    </w:p>
    <w:p w:rsidR="002F46CD" w:rsidRPr="00AE044C" w:rsidRDefault="002F46CD" w:rsidP="002F46CD">
      <w:pPr>
        <w:spacing w:after="0" w:line="240" w:lineRule="auto"/>
        <w:jc w:val="both"/>
        <w:rPr>
          <w:rFonts w:ascii="Arial" w:hAnsi="Arial" w:cs="Arial"/>
          <w:b/>
          <w:bCs/>
          <w:sz w:val="20"/>
          <w:szCs w:val="20"/>
        </w:rPr>
      </w:pPr>
    </w:p>
    <w:p w:rsidR="002F46CD" w:rsidRPr="00A75564" w:rsidRDefault="002F46CD" w:rsidP="002F46CD">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Réalisation et maintien des conditions d’implantation et conditions techniques de fonctionnement  </w:t>
      </w:r>
    </w:p>
    <w:p w:rsidR="002F46CD" w:rsidRPr="00AE044C" w:rsidRDefault="002F46CD" w:rsidP="002F46CD">
      <w:pPr>
        <w:spacing w:after="0" w:line="240" w:lineRule="auto"/>
        <w:jc w:val="both"/>
        <w:rPr>
          <w:rFonts w:ascii="Arial" w:hAnsi="Arial" w:cs="Arial"/>
          <w:b/>
          <w:bCs/>
          <w:sz w:val="20"/>
          <w:szCs w:val="20"/>
        </w:rPr>
      </w:pPr>
    </w:p>
    <w:p w:rsidR="002F46CD" w:rsidRPr="00AE044C" w:rsidRDefault="002F46CD" w:rsidP="002F46CD">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p>
    <w:p w:rsidR="002F46CD" w:rsidRPr="00AE044C" w:rsidRDefault="002F46CD" w:rsidP="002F46CD">
      <w:pPr>
        <w:spacing w:after="0" w:line="240" w:lineRule="auto"/>
        <w:jc w:val="both"/>
        <w:rPr>
          <w:rFonts w:ascii="Arial" w:hAnsi="Arial" w:cs="Arial"/>
          <w:i/>
          <w:sz w:val="20"/>
          <w:szCs w:val="20"/>
        </w:rPr>
      </w:pPr>
    </w:p>
    <w:p w:rsidR="002F46CD" w:rsidRPr="00AE044C" w:rsidRDefault="002F46CD" w:rsidP="002F46CD">
      <w:pPr>
        <w:spacing w:after="0" w:line="240" w:lineRule="auto"/>
        <w:jc w:val="both"/>
        <w:rPr>
          <w:rFonts w:ascii="Arial" w:hAnsi="Arial" w:cs="Arial"/>
          <w:bCs/>
          <w:i/>
          <w:sz w:val="20"/>
          <w:szCs w:val="20"/>
        </w:rPr>
      </w:pPr>
      <w:r w:rsidRPr="00AE044C">
        <w:rPr>
          <w:rFonts w:ascii="Arial" w:hAnsi="Arial" w:cs="Arial"/>
          <w:i/>
          <w:sz w:val="20"/>
          <w:szCs w:val="20"/>
        </w:rPr>
        <w:t xml:space="preserve">Cette partie fait l’objet d’un </w:t>
      </w:r>
      <w:r w:rsidRPr="00AE044C">
        <w:rPr>
          <w:rFonts w:ascii="Arial" w:hAnsi="Arial" w:cs="Arial"/>
          <w:bCs/>
          <w:i/>
          <w:sz w:val="20"/>
          <w:szCs w:val="20"/>
        </w:rPr>
        <w:t>dossier annexe à remplir pour chacun des sites géographiques de l’établissement.</w:t>
      </w:r>
    </w:p>
    <w:p w:rsidR="002F46CD" w:rsidRPr="00AE044C" w:rsidRDefault="002F46CD" w:rsidP="002F46CD">
      <w:pPr>
        <w:spacing w:after="0" w:line="240" w:lineRule="auto"/>
        <w:jc w:val="both"/>
        <w:rPr>
          <w:rFonts w:ascii="Arial" w:hAnsi="Arial" w:cs="Arial"/>
          <w:b/>
          <w:bCs/>
          <w:sz w:val="20"/>
          <w:szCs w:val="20"/>
        </w:rPr>
      </w:pPr>
    </w:p>
    <w:p w:rsidR="002F46CD" w:rsidRPr="00A75564" w:rsidRDefault="002F46CD" w:rsidP="002F46CD">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Maintien des autres caractéristiques du projet après l’autorisation </w:t>
      </w:r>
    </w:p>
    <w:p w:rsidR="002F46CD" w:rsidRPr="00AE044C" w:rsidRDefault="002F46CD" w:rsidP="002F46CD">
      <w:pPr>
        <w:spacing w:after="0" w:line="240" w:lineRule="auto"/>
        <w:jc w:val="both"/>
        <w:rPr>
          <w:rFonts w:ascii="Arial" w:hAnsi="Arial" w:cs="Arial"/>
          <w:b/>
          <w:bCs/>
          <w:sz w:val="20"/>
          <w:szCs w:val="20"/>
        </w:rPr>
      </w:pPr>
    </w:p>
    <w:p w:rsidR="002F46CD" w:rsidRPr="00AE044C" w:rsidRDefault="002F46CD" w:rsidP="002F46CD">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p>
    <w:p w:rsidR="00AF5F64"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2F46CD" w:rsidRPr="00AE044C" w:rsidRDefault="002F46CD" w:rsidP="00AE044C">
      <w:pPr>
        <w:tabs>
          <w:tab w:val="left" w:pos="284"/>
          <w:tab w:val="left" w:pos="567"/>
          <w:tab w:val="right" w:pos="9072"/>
        </w:tabs>
        <w:spacing w:after="0" w:line="240" w:lineRule="auto"/>
        <w:jc w:val="both"/>
        <w:rPr>
          <w:rFonts w:ascii="Arial" w:hAnsi="Arial" w:cs="Arial"/>
          <w:b/>
          <w:color w:val="333399"/>
          <w:sz w:val="20"/>
          <w:szCs w:val="20"/>
        </w:rPr>
      </w:pPr>
    </w:p>
    <w:p w:rsidR="007A1A2A" w:rsidRPr="00AE044C" w:rsidRDefault="009C2F09"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Conditions techniques de fonctionnement</w:t>
      </w:r>
    </w:p>
    <w:p w:rsidR="00AF5F64" w:rsidRPr="00AE044C" w:rsidRDefault="00AF5F64" w:rsidP="00AE044C">
      <w:pPr>
        <w:tabs>
          <w:tab w:val="left" w:pos="284"/>
          <w:tab w:val="left" w:pos="567"/>
        </w:tabs>
        <w:spacing w:after="0" w:line="240" w:lineRule="auto"/>
        <w:jc w:val="both"/>
        <w:rPr>
          <w:rFonts w:ascii="Arial" w:hAnsi="Arial" w:cs="Arial"/>
          <w:sz w:val="20"/>
          <w:szCs w:val="20"/>
          <w:u w:val="single"/>
        </w:rPr>
      </w:pPr>
    </w:p>
    <w:p w:rsidR="007A1A2A" w:rsidRPr="00AE044C" w:rsidRDefault="007A1A2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 xml:space="preserve">Localisation et liaisons fonctionnelles entre le service de </w:t>
      </w:r>
      <w:r w:rsidR="004E5F29">
        <w:rPr>
          <w:rFonts w:ascii="Arial" w:hAnsi="Arial" w:cs="Arial"/>
          <w:sz w:val="20"/>
          <w:szCs w:val="20"/>
          <w:u w:val="single"/>
        </w:rPr>
        <w:t>neuro</w:t>
      </w:r>
      <w:r w:rsidR="0009738C">
        <w:rPr>
          <w:rFonts w:ascii="Arial" w:hAnsi="Arial" w:cs="Arial"/>
          <w:sz w:val="20"/>
          <w:szCs w:val="20"/>
          <w:u w:val="single"/>
        </w:rPr>
        <w:t xml:space="preserve">chirurgie </w:t>
      </w:r>
      <w:r w:rsidRPr="00AE044C">
        <w:rPr>
          <w:rFonts w:ascii="Arial" w:hAnsi="Arial" w:cs="Arial"/>
          <w:sz w:val="20"/>
          <w:szCs w:val="20"/>
          <w:u w:val="single"/>
        </w:rPr>
        <w:t>et les autres services</w:t>
      </w:r>
    </w:p>
    <w:p w:rsidR="007A1A2A" w:rsidRPr="00AE044C" w:rsidRDefault="007A1A2A" w:rsidP="00AE044C">
      <w:pPr>
        <w:spacing w:after="0" w:line="240" w:lineRule="auto"/>
        <w:jc w:val="both"/>
        <w:rPr>
          <w:rFonts w:ascii="Arial" w:hAnsi="Arial" w:cs="Arial"/>
          <w:i/>
          <w:sz w:val="20"/>
          <w:szCs w:val="20"/>
        </w:rPr>
      </w:pPr>
    </w:p>
    <w:p w:rsidR="004E5F29" w:rsidRPr="004E5F29"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i/>
        </w:rPr>
      </w:pPr>
      <w:r w:rsidRPr="004E5F29">
        <w:rPr>
          <w:i/>
        </w:rPr>
        <w:t>Article R6123-97</w:t>
      </w:r>
    </w:p>
    <w:p w:rsidR="004E5F29" w:rsidRPr="004E5F29"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4E5F29">
        <w:rPr>
          <w:rFonts w:ascii="Arial" w:eastAsia="Times New Roman" w:hAnsi="Arial" w:cs="Arial"/>
          <w:i/>
          <w:sz w:val="20"/>
          <w:szCs w:val="20"/>
          <w:lang w:eastAsia="fr-FR"/>
        </w:rPr>
        <w:t>L'autorisation prévue par l'article L. 6122-1 ne peut être délivrée à un établissement de santé ou à un groupement de coopération sanitaire que s'il dispose sur un même site, éventuellement par convention avec un autre établissement implanté sur ce site, dans un bâtiment commun ou à défaut dans des bâtiments voisins, des moyens suivants :</w:t>
      </w:r>
    </w:p>
    <w:p w:rsidR="004E5F29" w:rsidRPr="004E5F29"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4E5F29">
        <w:rPr>
          <w:rFonts w:ascii="Arial" w:eastAsia="Times New Roman" w:hAnsi="Arial" w:cs="Arial"/>
          <w:i/>
          <w:sz w:val="20"/>
          <w:szCs w:val="20"/>
          <w:lang w:eastAsia="fr-FR"/>
        </w:rPr>
        <w:t>1° Une unité d'hospitalisation et des salles d'opérations prenant en charge les patients de neurochirurgie ;</w:t>
      </w:r>
    </w:p>
    <w:p w:rsidR="004E5F29" w:rsidRPr="004E5F29"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4E5F29">
        <w:rPr>
          <w:rFonts w:ascii="Arial" w:eastAsia="Times New Roman" w:hAnsi="Arial" w:cs="Arial"/>
          <w:i/>
          <w:sz w:val="20"/>
          <w:szCs w:val="20"/>
          <w:lang w:eastAsia="fr-FR"/>
        </w:rPr>
        <w:t>2° Une unité de réanimation autorisée ;</w:t>
      </w:r>
    </w:p>
    <w:p w:rsidR="004E5F29" w:rsidRPr="004E5F29"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r w:rsidRPr="004E5F29">
        <w:rPr>
          <w:rFonts w:ascii="Arial" w:eastAsia="Times New Roman" w:hAnsi="Arial" w:cs="Arial"/>
          <w:i/>
          <w:sz w:val="20"/>
          <w:szCs w:val="20"/>
          <w:lang w:eastAsia="fr-FR"/>
        </w:rPr>
        <w:t>3° Un plateau technique d'imagerie permettant de pratiquer des examens de neuroradiologie.</w:t>
      </w:r>
    </w:p>
    <w:p w:rsidR="007A1A2A" w:rsidRPr="00AE044C" w:rsidRDefault="004E5F29" w:rsidP="004E5F2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i/>
          <w:sz w:val="20"/>
          <w:szCs w:val="20"/>
          <w:lang w:eastAsia="fr-FR"/>
        </w:rPr>
      </w:pPr>
      <w:r w:rsidRPr="004E5F29">
        <w:rPr>
          <w:rFonts w:ascii="Arial" w:eastAsia="Times New Roman" w:hAnsi="Arial" w:cs="Arial"/>
          <w:i/>
          <w:sz w:val="20"/>
          <w:szCs w:val="20"/>
          <w:lang w:eastAsia="fr-FR"/>
        </w:rPr>
        <w:t>L'autorisation précise le site sur lequel l'activité est exercée. Il ne peut être délivré qu'une autorisation par site</w:t>
      </w:r>
      <w:r w:rsidRPr="004E5F29">
        <w:rPr>
          <w:rFonts w:ascii="Arial" w:eastAsia="Times New Roman" w:hAnsi="Arial" w:cs="Arial"/>
          <w:b/>
          <w:i/>
          <w:sz w:val="20"/>
          <w:szCs w:val="20"/>
          <w:lang w:eastAsia="fr-FR"/>
        </w:rPr>
        <w:t>.</w:t>
      </w:r>
    </w:p>
    <w:p w:rsidR="007A1A2A" w:rsidRDefault="007A1A2A" w:rsidP="00AE044C">
      <w:pPr>
        <w:tabs>
          <w:tab w:val="left" w:pos="284"/>
          <w:tab w:val="left" w:pos="567"/>
        </w:tabs>
        <w:spacing w:after="0" w:line="240" w:lineRule="auto"/>
        <w:jc w:val="both"/>
        <w:rPr>
          <w:rFonts w:ascii="Arial" w:hAnsi="Arial" w:cs="Arial"/>
          <w:sz w:val="20"/>
          <w:szCs w:val="20"/>
        </w:rPr>
      </w:pPr>
    </w:p>
    <w:p w:rsidR="00B271F1" w:rsidRPr="00AE044C" w:rsidRDefault="00B271F1" w:rsidP="00B271F1">
      <w:pPr>
        <w:tabs>
          <w:tab w:val="left" w:pos="284"/>
          <w:tab w:val="left" w:pos="567"/>
        </w:tabs>
        <w:spacing w:after="0" w:line="240" w:lineRule="auto"/>
        <w:jc w:val="both"/>
        <w:rPr>
          <w:rFonts w:ascii="Arial" w:hAnsi="Arial" w:cs="Arial"/>
          <w:sz w:val="20"/>
          <w:szCs w:val="20"/>
          <w:u w:val="single"/>
        </w:rPr>
      </w:pPr>
    </w:p>
    <w:p w:rsidR="00B271F1" w:rsidRPr="003F2AF4"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3F2AF4">
        <w:rPr>
          <w:rFonts w:ascii="Arial" w:eastAsia="Times New Roman" w:hAnsi="Arial" w:cs="Arial"/>
          <w:i/>
          <w:sz w:val="20"/>
          <w:szCs w:val="20"/>
          <w:lang w:eastAsia="fr-FR"/>
        </w:rPr>
        <w:t>Article R6123-102</w:t>
      </w:r>
    </w:p>
    <w:p w:rsidR="00B271F1" w:rsidRPr="003F2AF4"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3F2AF4">
        <w:rPr>
          <w:rFonts w:ascii="Arial" w:eastAsia="Times New Roman" w:hAnsi="Arial" w:cs="Arial"/>
          <w:i/>
          <w:sz w:val="20"/>
          <w:szCs w:val="20"/>
          <w:lang w:eastAsia="fr-FR"/>
        </w:rPr>
        <w:t>Le titulaire de l'autorisation de pratiquer l'activité de soins de neurochirurgie assure à tout moment, le cas échéant par convention avec d'autres établissements de santé ou groupements de coopération sanitaire, l'accès des patients :</w:t>
      </w:r>
    </w:p>
    <w:p w:rsidR="00B271F1" w:rsidRPr="003F2AF4"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3F2AF4">
        <w:rPr>
          <w:rFonts w:ascii="Arial" w:eastAsia="Times New Roman" w:hAnsi="Arial" w:cs="Arial"/>
          <w:i/>
          <w:sz w:val="20"/>
          <w:szCs w:val="20"/>
          <w:lang w:eastAsia="fr-FR"/>
        </w:rPr>
        <w:t>1° Aux activités interventionnelles en neuroradiologie ;</w:t>
      </w:r>
    </w:p>
    <w:p w:rsidR="00B271F1" w:rsidRPr="003F2AF4"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3F2AF4">
        <w:rPr>
          <w:rFonts w:ascii="Arial" w:eastAsia="Times New Roman" w:hAnsi="Arial" w:cs="Arial"/>
          <w:i/>
          <w:sz w:val="20"/>
          <w:szCs w:val="20"/>
          <w:lang w:eastAsia="fr-FR"/>
        </w:rPr>
        <w:t xml:space="preserve">2° A une unité de neurologie comprenant une activité </w:t>
      </w:r>
      <w:proofErr w:type="spellStart"/>
      <w:r w:rsidRPr="003F2AF4">
        <w:rPr>
          <w:rFonts w:ascii="Arial" w:eastAsia="Times New Roman" w:hAnsi="Arial" w:cs="Arial"/>
          <w:i/>
          <w:sz w:val="20"/>
          <w:szCs w:val="20"/>
          <w:lang w:eastAsia="fr-FR"/>
        </w:rPr>
        <w:t>neurovasculaire</w:t>
      </w:r>
      <w:proofErr w:type="spellEnd"/>
      <w:r w:rsidRPr="003F2AF4">
        <w:rPr>
          <w:rFonts w:ascii="Arial" w:eastAsia="Times New Roman" w:hAnsi="Arial" w:cs="Arial"/>
          <w:i/>
          <w:sz w:val="20"/>
          <w:szCs w:val="20"/>
          <w:lang w:eastAsia="fr-FR"/>
        </w:rPr>
        <w:t>.</w:t>
      </w:r>
    </w:p>
    <w:p w:rsidR="00B271F1" w:rsidRPr="003F2AF4"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3F2AF4">
        <w:rPr>
          <w:rFonts w:ascii="Arial" w:eastAsia="Times New Roman" w:hAnsi="Arial" w:cs="Arial"/>
          <w:i/>
          <w:sz w:val="20"/>
          <w:szCs w:val="20"/>
          <w:lang w:eastAsia="fr-FR"/>
        </w:rPr>
        <w:t>Lorsque la prestation est assurée en application d'une convention, elle doit l'être dans des délais compatibles avec les impératifs de sécurité.</w:t>
      </w:r>
    </w:p>
    <w:p w:rsidR="00B271F1" w:rsidRDefault="00B271F1" w:rsidP="00AE044C">
      <w:pPr>
        <w:tabs>
          <w:tab w:val="left" w:pos="284"/>
          <w:tab w:val="left" w:pos="567"/>
        </w:tabs>
        <w:spacing w:after="0" w:line="240" w:lineRule="auto"/>
        <w:jc w:val="both"/>
        <w:rPr>
          <w:rFonts w:ascii="Arial" w:hAnsi="Arial" w:cs="Arial"/>
          <w:sz w:val="20"/>
          <w:szCs w:val="20"/>
        </w:rPr>
      </w:pPr>
    </w:p>
    <w:p w:rsidR="00C47841" w:rsidRDefault="00C47841" w:rsidP="00AE044C">
      <w:pPr>
        <w:tabs>
          <w:tab w:val="left" w:pos="284"/>
          <w:tab w:val="left" w:pos="567"/>
        </w:tabs>
        <w:spacing w:after="0" w:line="240" w:lineRule="auto"/>
        <w:jc w:val="both"/>
        <w:rPr>
          <w:rFonts w:ascii="Arial" w:hAnsi="Arial" w:cs="Arial"/>
          <w:sz w:val="20"/>
          <w:szCs w:val="20"/>
        </w:rPr>
      </w:pPr>
    </w:p>
    <w:p w:rsidR="00C47841" w:rsidRPr="00C47841" w:rsidRDefault="00C47841" w:rsidP="00C478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C47841">
        <w:rPr>
          <w:rFonts w:ascii="Arial" w:hAnsi="Arial" w:cs="Arial"/>
          <w:i/>
          <w:sz w:val="20"/>
          <w:szCs w:val="20"/>
        </w:rPr>
        <w:t>Article D6124-136</w:t>
      </w:r>
    </w:p>
    <w:p w:rsidR="00C47841" w:rsidRPr="00C47841" w:rsidRDefault="00C47841" w:rsidP="00C478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C47841">
        <w:rPr>
          <w:rFonts w:ascii="Arial" w:hAnsi="Arial" w:cs="Arial"/>
          <w:i/>
          <w:sz w:val="20"/>
          <w:szCs w:val="20"/>
        </w:rPr>
        <w:t>Les unités d'hospitalisation de neurochirurgie disposent de lits dédiés en nombre suffisant pour être en mesure de prendre en charge à tout moment les patients de neurochirurgie.</w:t>
      </w:r>
    </w:p>
    <w:p w:rsidR="00C47841" w:rsidRPr="00C47841" w:rsidRDefault="00C47841" w:rsidP="00C478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C47841">
        <w:rPr>
          <w:rFonts w:ascii="Arial" w:hAnsi="Arial" w:cs="Arial"/>
          <w:i/>
          <w:sz w:val="20"/>
          <w:szCs w:val="20"/>
        </w:rPr>
        <w:lastRenderedPageBreak/>
        <w:t>Les unités d'hospitalisation complète, d'hospitalisation de jour et de consultation de neurochirurgie permettent l'accessibilité et la prise en charge des patients lourdement handicapés à mobilité réduite.</w:t>
      </w:r>
    </w:p>
    <w:p w:rsidR="00C47841" w:rsidRPr="00C47841" w:rsidRDefault="00C47841" w:rsidP="00C478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C47841">
        <w:rPr>
          <w:rFonts w:ascii="Arial" w:hAnsi="Arial" w:cs="Arial"/>
          <w:i/>
          <w:sz w:val="20"/>
          <w:szCs w:val="20"/>
        </w:rPr>
        <w:t>La prise en charge en réanimation ou en surveillance continue des patients de neurochirurgie fait l'objet d'un protocole conclu entre les responsables médicaux des unités de neurochirurgie et des unités de réanimation et de surveillance continue, précisant notamment le nombre et la localisation des lits mis à disposition, les règles d'admission et de sortie, les modalités de prise en charge des patients et la compétence des personnels.</w:t>
      </w:r>
    </w:p>
    <w:p w:rsidR="004E5F29" w:rsidRDefault="004E5F29" w:rsidP="00AE044C">
      <w:pPr>
        <w:tabs>
          <w:tab w:val="left" w:pos="284"/>
          <w:tab w:val="left" w:pos="567"/>
        </w:tabs>
        <w:spacing w:after="0" w:line="240" w:lineRule="auto"/>
        <w:jc w:val="both"/>
        <w:rPr>
          <w:rFonts w:ascii="Arial" w:hAnsi="Arial" w:cs="Arial"/>
          <w:sz w:val="20"/>
          <w:szCs w:val="20"/>
        </w:rPr>
      </w:pPr>
    </w:p>
    <w:p w:rsidR="0009738C" w:rsidRDefault="0009738C" w:rsidP="00AE044C">
      <w:pPr>
        <w:tabs>
          <w:tab w:val="left" w:pos="284"/>
          <w:tab w:val="left" w:pos="567"/>
        </w:tabs>
        <w:spacing w:after="0" w:line="240" w:lineRule="auto"/>
        <w:jc w:val="both"/>
        <w:rPr>
          <w:rFonts w:ascii="Arial" w:hAnsi="Arial" w:cs="Arial"/>
          <w:sz w:val="20"/>
          <w:szCs w:val="20"/>
        </w:rPr>
      </w:pPr>
    </w:p>
    <w:p w:rsidR="0009738C" w:rsidRPr="00205820" w:rsidRDefault="002F46CD" w:rsidP="0009738C">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hyperlink r:id="rId12" w:history="1">
        <w:r w:rsidR="0009738C" w:rsidRPr="00205820">
          <w:rPr>
            <w:rFonts w:ascii="Arial" w:hAnsi="Arial" w:cs="Arial"/>
            <w:i/>
            <w:sz w:val="20"/>
            <w:szCs w:val="20"/>
          </w:rPr>
          <w:t>Article D6124-141</w:t>
        </w:r>
      </w:hyperlink>
    </w:p>
    <w:p w:rsidR="0009738C" w:rsidRPr="00205820" w:rsidRDefault="0009738C" w:rsidP="0009738C">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205820">
        <w:rPr>
          <w:rFonts w:ascii="Arial" w:hAnsi="Arial" w:cs="Arial"/>
          <w:i/>
          <w:sz w:val="20"/>
          <w:szCs w:val="20"/>
        </w:rPr>
        <w:t xml:space="preserve">L'activité de soins de neurochirurgie pédiatrique est pratiquée dans une unité dédiée à cette activité, dans un environnement pédiatrique ou à proximité d'une unité de </w:t>
      </w:r>
      <w:proofErr w:type="gramStart"/>
      <w:r w:rsidRPr="00205820">
        <w:rPr>
          <w:rFonts w:ascii="Arial" w:hAnsi="Arial" w:cs="Arial"/>
          <w:i/>
          <w:sz w:val="20"/>
          <w:szCs w:val="20"/>
        </w:rPr>
        <w:t>neurochirurgie adultes</w:t>
      </w:r>
      <w:proofErr w:type="gramEnd"/>
      <w:r w:rsidRPr="00205820">
        <w:rPr>
          <w:rFonts w:ascii="Arial" w:hAnsi="Arial" w:cs="Arial"/>
          <w:i/>
          <w:sz w:val="20"/>
          <w:szCs w:val="20"/>
        </w:rPr>
        <w:t>.</w:t>
      </w:r>
    </w:p>
    <w:p w:rsidR="0009738C" w:rsidRDefault="0009738C" w:rsidP="0009738C">
      <w:pPr>
        <w:spacing w:after="0" w:line="240" w:lineRule="auto"/>
        <w:rPr>
          <w:rFonts w:ascii="Times New Roman" w:eastAsia="Times New Roman" w:hAnsi="Times New Roman"/>
          <w:sz w:val="24"/>
          <w:szCs w:val="24"/>
          <w:lang w:eastAsia="fr-FR"/>
        </w:rPr>
      </w:pPr>
    </w:p>
    <w:p w:rsidR="0009738C" w:rsidRPr="00205820" w:rsidRDefault="002F46CD" w:rsidP="0009738C">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hyperlink r:id="rId13" w:history="1">
        <w:r w:rsidR="0009738C" w:rsidRPr="00205820">
          <w:rPr>
            <w:rFonts w:ascii="Arial" w:hAnsi="Arial" w:cs="Arial"/>
            <w:i/>
            <w:sz w:val="20"/>
            <w:szCs w:val="20"/>
          </w:rPr>
          <w:t>Article D6124-142</w:t>
        </w:r>
      </w:hyperlink>
    </w:p>
    <w:p w:rsidR="0009738C" w:rsidRPr="00205820" w:rsidRDefault="0009738C" w:rsidP="0009738C">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205820">
        <w:rPr>
          <w:rFonts w:ascii="Arial" w:hAnsi="Arial" w:cs="Arial"/>
          <w:i/>
          <w:sz w:val="20"/>
          <w:szCs w:val="20"/>
        </w:rPr>
        <w:t>L'unité d'hospitalisation de neurochirurgie pédiatrique comporte un nombre de lits dédiés suffisant et dispose du personnel nécessaire pour être en mesure de prendre en charge à tout moment les soins pré et postopératoires du nouveau-né ou de l'enfant. Ces lits peuvent être situés dans une unité de pédiatrie.</w:t>
      </w:r>
    </w:p>
    <w:p w:rsidR="0009738C" w:rsidRPr="00205820" w:rsidRDefault="0009738C" w:rsidP="0009738C">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205820">
        <w:rPr>
          <w:rFonts w:ascii="Arial" w:hAnsi="Arial" w:cs="Arial"/>
          <w:i/>
          <w:sz w:val="20"/>
          <w:szCs w:val="20"/>
        </w:rPr>
        <w:t>L'unité dispose de moyens permettant d'assurer la présence continue des parents auprès des enfants hospitalisés.</w:t>
      </w:r>
    </w:p>
    <w:p w:rsidR="0009738C" w:rsidRDefault="0009738C" w:rsidP="00AE044C">
      <w:pPr>
        <w:tabs>
          <w:tab w:val="left" w:pos="284"/>
          <w:tab w:val="left" w:pos="567"/>
        </w:tabs>
        <w:spacing w:after="0" w:line="240" w:lineRule="auto"/>
        <w:jc w:val="both"/>
        <w:rPr>
          <w:rFonts w:ascii="Arial" w:hAnsi="Arial" w:cs="Arial"/>
          <w:sz w:val="20"/>
          <w:szCs w:val="20"/>
        </w:rPr>
      </w:pPr>
    </w:p>
    <w:p w:rsidR="0009738C" w:rsidRDefault="0009738C" w:rsidP="00AE044C">
      <w:pPr>
        <w:tabs>
          <w:tab w:val="left" w:pos="284"/>
          <w:tab w:val="left" w:pos="567"/>
        </w:tabs>
        <w:spacing w:after="0" w:line="240" w:lineRule="auto"/>
        <w:jc w:val="both"/>
        <w:rPr>
          <w:rFonts w:ascii="Arial" w:hAnsi="Arial" w:cs="Arial"/>
          <w:sz w:val="20"/>
          <w:szCs w:val="20"/>
        </w:rPr>
      </w:pPr>
    </w:p>
    <w:p w:rsidR="00AF437A" w:rsidRPr="00AF437A" w:rsidRDefault="00AF437A" w:rsidP="00AF437A">
      <w:pPr>
        <w:spacing w:after="0" w:line="240" w:lineRule="auto"/>
        <w:jc w:val="both"/>
        <w:rPr>
          <w:rFonts w:ascii="Arial" w:hAnsi="Arial" w:cs="Arial"/>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1701"/>
        <w:gridCol w:w="1701"/>
      </w:tblGrid>
      <w:tr w:rsidR="00AF437A" w:rsidRPr="00AF437A" w:rsidTr="00CE47FB">
        <w:tc>
          <w:tcPr>
            <w:tcW w:w="2835" w:type="dxa"/>
            <w:vMerge w:val="restart"/>
            <w:tcBorders>
              <w:top w:val="single" w:sz="4" w:space="0" w:color="auto"/>
              <w:left w:val="single" w:sz="4" w:space="0" w:color="auto"/>
              <w:right w:val="single" w:sz="4" w:space="0" w:color="auto"/>
            </w:tcBorders>
            <w:shd w:val="clear" w:color="auto" w:fill="D9D9D9" w:themeFill="background1" w:themeFillShade="D9"/>
          </w:tcPr>
          <w:p w:rsidR="00AF437A" w:rsidRDefault="00AF437A" w:rsidP="00AF437A">
            <w:pPr>
              <w:spacing w:after="0" w:line="240" w:lineRule="auto"/>
              <w:jc w:val="both"/>
              <w:rPr>
                <w:rFonts w:ascii="Arial" w:hAnsi="Arial" w:cs="Arial"/>
                <w:sz w:val="20"/>
                <w:szCs w:val="20"/>
              </w:rPr>
            </w:pPr>
          </w:p>
          <w:p w:rsidR="00AF437A" w:rsidRPr="00AF437A" w:rsidRDefault="00AF437A" w:rsidP="00AF437A">
            <w:pPr>
              <w:spacing w:after="0" w:line="240" w:lineRule="auto"/>
              <w:jc w:val="center"/>
              <w:rPr>
                <w:rFonts w:ascii="Arial" w:hAnsi="Arial" w:cs="Arial"/>
                <w:sz w:val="20"/>
                <w:szCs w:val="20"/>
              </w:rPr>
            </w:pPr>
            <w:r w:rsidRPr="00AF437A">
              <w:rPr>
                <w:rFonts w:ascii="Arial" w:hAnsi="Arial" w:cs="Arial"/>
                <w:sz w:val="20"/>
                <w:szCs w:val="20"/>
              </w:rPr>
              <w:t>Services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Service de neurochirurgie adulte</w:t>
            </w:r>
          </w:p>
        </w:tc>
        <w:tc>
          <w:tcPr>
            <w:tcW w:w="1701" w:type="dxa"/>
            <w:vMerge w:val="restart"/>
            <w:tcBorders>
              <w:top w:val="single" w:sz="4" w:space="0" w:color="333399"/>
              <w:left w:val="single" w:sz="4" w:space="0" w:color="auto"/>
              <w:bottom w:val="single" w:sz="4" w:space="0" w:color="333399"/>
              <w:right w:val="single" w:sz="4" w:space="0" w:color="333399"/>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Accès par convention autre établissement</w:t>
            </w:r>
          </w:p>
        </w:tc>
      </w:tr>
      <w:tr w:rsidR="00AF437A" w:rsidRPr="00AF437A" w:rsidTr="00CE47FB">
        <w:tc>
          <w:tcPr>
            <w:tcW w:w="2835" w:type="dxa"/>
            <w:vMerge/>
            <w:tcBorders>
              <w:left w:val="single" w:sz="4" w:space="0" w:color="auto"/>
              <w:bottom w:val="single" w:sz="4" w:space="0" w:color="auto"/>
              <w:right w:val="single" w:sz="4" w:space="0" w:color="auto"/>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Même site</w:t>
            </w:r>
          </w:p>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Même bâtiment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Même site</w:t>
            </w:r>
          </w:p>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Autre bâtiment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Autre site</w:t>
            </w:r>
          </w:p>
        </w:tc>
        <w:tc>
          <w:tcPr>
            <w:tcW w:w="1701" w:type="dxa"/>
            <w:vMerge/>
            <w:tcBorders>
              <w:top w:val="single" w:sz="4" w:space="0" w:color="333399"/>
              <w:left w:val="single" w:sz="4" w:space="0" w:color="auto"/>
              <w:bottom w:val="single" w:sz="4" w:space="0" w:color="333399"/>
              <w:right w:val="single" w:sz="4" w:space="0" w:color="333399"/>
            </w:tcBorders>
            <w:shd w:val="clear" w:color="auto" w:fill="D9D9D9" w:themeFill="background1" w:themeFillShade="D9"/>
          </w:tcPr>
          <w:p w:rsidR="00AF437A" w:rsidRPr="00AF437A" w:rsidRDefault="00AF437A" w:rsidP="00AF437A">
            <w:pPr>
              <w:spacing w:after="0" w:line="240" w:lineRule="auto"/>
              <w:jc w:val="both"/>
              <w:rPr>
                <w:rFonts w:ascii="Arial" w:hAnsi="Arial" w:cs="Arial"/>
                <w:sz w:val="20"/>
                <w:szCs w:val="20"/>
              </w:rPr>
            </w:pPr>
          </w:p>
        </w:tc>
      </w:tr>
      <w:tr w:rsidR="00AF437A" w:rsidRPr="00AF437A" w:rsidTr="00AF437A">
        <w:tc>
          <w:tcPr>
            <w:tcW w:w="2835" w:type="dxa"/>
            <w:tcBorders>
              <w:top w:val="single" w:sz="4" w:space="0" w:color="auto"/>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Neurochirurgie pédiatrique</w:t>
            </w:r>
          </w:p>
        </w:tc>
        <w:tc>
          <w:tcPr>
            <w:tcW w:w="1701" w:type="dxa"/>
            <w:tcBorders>
              <w:top w:val="single" w:sz="4" w:space="0" w:color="auto"/>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auto"/>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auto"/>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Réanimation / SC adulte</w:t>
            </w: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Réa. / SC pédiatrique</w:t>
            </w: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Scanner</w:t>
            </w: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IRM</w:t>
            </w: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Neuroradiologie interventionnelle</w:t>
            </w: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r w:rsidR="00AF437A" w:rsidRPr="00AF437A" w:rsidTr="00CE47FB">
        <w:tc>
          <w:tcPr>
            <w:tcW w:w="2835"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r w:rsidRPr="00AF437A">
              <w:rPr>
                <w:rFonts w:ascii="Arial" w:hAnsi="Arial" w:cs="Arial"/>
                <w:sz w:val="20"/>
                <w:szCs w:val="20"/>
              </w:rPr>
              <w:t xml:space="preserve">Unité </w:t>
            </w:r>
            <w:proofErr w:type="spellStart"/>
            <w:r w:rsidRPr="00AF437A">
              <w:rPr>
                <w:rFonts w:ascii="Arial" w:hAnsi="Arial" w:cs="Arial"/>
                <w:sz w:val="20"/>
                <w:szCs w:val="20"/>
              </w:rPr>
              <w:t>neurovasculaire</w:t>
            </w:r>
            <w:proofErr w:type="spellEnd"/>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AF437A" w:rsidRPr="00AF437A" w:rsidRDefault="00AF437A" w:rsidP="00AF437A">
            <w:pPr>
              <w:spacing w:after="0" w:line="240" w:lineRule="auto"/>
              <w:jc w:val="both"/>
              <w:rPr>
                <w:rFonts w:ascii="Arial" w:hAnsi="Arial" w:cs="Arial"/>
                <w:sz w:val="20"/>
                <w:szCs w:val="20"/>
              </w:rPr>
            </w:pPr>
          </w:p>
        </w:tc>
      </w:tr>
    </w:tbl>
    <w:p w:rsidR="00AF437A" w:rsidRPr="00AF437A" w:rsidRDefault="00AF437A" w:rsidP="00AF437A">
      <w:pPr>
        <w:spacing w:after="0" w:line="240" w:lineRule="auto"/>
        <w:jc w:val="both"/>
        <w:rPr>
          <w:rFonts w:ascii="Arial" w:hAnsi="Arial" w:cs="Arial"/>
          <w:b/>
          <w:sz w:val="20"/>
          <w:szCs w:val="20"/>
        </w:rPr>
      </w:pPr>
    </w:p>
    <w:p w:rsidR="007A1A2A" w:rsidRPr="00AE044C" w:rsidRDefault="007A1A2A" w:rsidP="00AE044C">
      <w:pPr>
        <w:spacing w:after="0" w:line="240" w:lineRule="auto"/>
        <w:jc w:val="both"/>
        <w:rPr>
          <w:rFonts w:ascii="Arial" w:eastAsia="Times New Roman" w:hAnsi="Arial" w:cs="Arial"/>
          <w:i/>
          <w:sz w:val="20"/>
          <w:szCs w:val="20"/>
          <w:u w:val="single"/>
          <w:lang w:eastAsia="fr-FR"/>
        </w:rPr>
      </w:pPr>
      <w:r w:rsidRPr="00AE044C">
        <w:rPr>
          <w:rFonts w:ascii="Arial" w:hAnsi="Arial" w:cs="Arial"/>
          <w:color w:val="333399"/>
          <w:sz w:val="20"/>
          <w:szCs w:val="20"/>
          <w:u w:val="single"/>
        </w:rPr>
        <w:sym w:font="Wingdings" w:char="F0A7"/>
      </w:r>
      <w:r w:rsidR="00A92D31" w:rsidRPr="00AE044C">
        <w:rPr>
          <w:rFonts w:ascii="Arial" w:hAnsi="Arial" w:cs="Arial"/>
          <w:color w:val="333399"/>
          <w:sz w:val="20"/>
          <w:szCs w:val="20"/>
          <w:u w:val="single"/>
        </w:rPr>
        <w:t xml:space="preserve"> </w:t>
      </w:r>
      <w:r w:rsidR="00423F7B" w:rsidRPr="00AE044C">
        <w:rPr>
          <w:rFonts w:ascii="Arial" w:hAnsi="Arial" w:cs="Arial"/>
          <w:sz w:val="20"/>
          <w:szCs w:val="20"/>
          <w:u w:val="single"/>
        </w:rPr>
        <w:t xml:space="preserve">Inscription dans </w:t>
      </w:r>
      <w:r w:rsidRPr="00AE044C">
        <w:rPr>
          <w:rFonts w:ascii="Arial" w:hAnsi="Arial" w:cs="Arial"/>
          <w:sz w:val="20"/>
          <w:szCs w:val="20"/>
          <w:u w:val="single"/>
        </w:rPr>
        <w:t>la filière urgence</w:t>
      </w:r>
    </w:p>
    <w:p w:rsidR="007A1A2A" w:rsidRPr="00AE044C" w:rsidRDefault="007A1A2A" w:rsidP="00AE044C">
      <w:pPr>
        <w:spacing w:after="0" w:line="240" w:lineRule="auto"/>
        <w:jc w:val="both"/>
        <w:rPr>
          <w:rFonts w:ascii="Arial" w:eastAsia="Times New Roman" w:hAnsi="Arial" w:cs="Arial"/>
          <w:b/>
          <w:i/>
          <w:sz w:val="20"/>
          <w:szCs w:val="20"/>
          <w:lang w:eastAsia="fr-FR"/>
        </w:rPr>
      </w:pPr>
    </w:p>
    <w:p w:rsidR="00B271F1" w:rsidRDefault="00C47841" w:rsidP="00C47841">
      <w:pPr>
        <w:pStyle w:val="Titre3"/>
        <w:pBdr>
          <w:top w:val="single" w:sz="4" w:space="1" w:color="auto"/>
          <w:left w:val="single" w:sz="4" w:space="4" w:color="auto"/>
          <w:bottom w:val="single" w:sz="4" w:space="1" w:color="auto"/>
          <w:right w:val="single" w:sz="4" w:space="4" w:color="auto"/>
        </w:pBdr>
        <w:tabs>
          <w:tab w:val="left" w:pos="709"/>
          <w:tab w:val="left" w:pos="1985"/>
        </w:tabs>
        <w:spacing w:after="0"/>
        <w:jc w:val="both"/>
        <w:rPr>
          <w:rFonts w:ascii="Arial" w:hAnsi="Arial" w:cs="Arial"/>
          <w:b w:val="0"/>
          <w:bCs w:val="0"/>
          <w:i/>
          <w:sz w:val="20"/>
          <w:szCs w:val="20"/>
        </w:rPr>
      </w:pPr>
      <w:r w:rsidRPr="003F2AF4">
        <w:rPr>
          <w:rFonts w:ascii="Arial" w:hAnsi="Arial" w:cs="Arial"/>
          <w:b w:val="0"/>
          <w:bCs w:val="0"/>
          <w:i/>
          <w:sz w:val="20"/>
          <w:szCs w:val="20"/>
        </w:rPr>
        <w:t>Article R6123-101</w:t>
      </w:r>
    </w:p>
    <w:p w:rsidR="00C47841" w:rsidRPr="003F2AF4" w:rsidRDefault="00C47841" w:rsidP="00C47841">
      <w:pPr>
        <w:pStyle w:val="Titre3"/>
        <w:pBdr>
          <w:top w:val="single" w:sz="4" w:space="1" w:color="auto"/>
          <w:left w:val="single" w:sz="4" w:space="4" w:color="auto"/>
          <w:bottom w:val="single" w:sz="4" w:space="1" w:color="auto"/>
          <w:right w:val="single" w:sz="4" w:space="4" w:color="auto"/>
        </w:pBdr>
        <w:tabs>
          <w:tab w:val="left" w:pos="709"/>
          <w:tab w:val="left" w:pos="1985"/>
        </w:tabs>
        <w:spacing w:after="0"/>
        <w:jc w:val="both"/>
        <w:rPr>
          <w:rFonts w:ascii="Arial" w:hAnsi="Arial" w:cs="Arial"/>
          <w:b w:val="0"/>
          <w:bCs w:val="0"/>
          <w:i/>
          <w:sz w:val="20"/>
          <w:szCs w:val="20"/>
        </w:rPr>
      </w:pPr>
      <w:r w:rsidRPr="003F2AF4">
        <w:rPr>
          <w:rFonts w:ascii="Arial" w:hAnsi="Arial" w:cs="Arial"/>
          <w:b w:val="0"/>
          <w:bCs w:val="0"/>
          <w:i/>
          <w:sz w:val="20"/>
          <w:szCs w:val="20"/>
        </w:rPr>
        <w:t xml:space="preserve">Le titulaire de l'autorisation de pratiquer l'activité de soins de neurochirurgie assure en permanence, en liaison avec le service d'aide médicale urgente appelé SAMU ou les structures des urgences mentionnées à l'article R. 6123-1, le diagnostic, y compris par télémédecine, et le traitement des patients. </w:t>
      </w:r>
    </w:p>
    <w:p w:rsidR="007A1A2A" w:rsidRPr="003F2AF4" w:rsidRDefault="00C47841" w:rsidP="00C47841">
      <w:pPr>
        <w:pStyle w:val="Titre3"/>
        <w:keepNext w:val="0"/>
        <w:pBdr>
          <w:top w:val="single" w:sz="4" w:space="1" w:color="auto"/>
          <w:left w:val="single" w:sz="4" w:space="4" w:color="auto"/>
          <w:bottom w:val="single" w:sz="4" w:space="1" w:color="auto"/>
          <w:right w:val="single" w:sz="4" w:space="4" w:color="auto"/>
        </w:pBdr>
        <w:tabs>
          <w:tab w:val="left" w:pos="709"/>
          <w:tab w:val="left" w:pos="1985"/>
        </w:tabs>
        <w:spacing w:before="0" w:after="0"/>
        <w:jc w:val="both"/>
        <w:rPr>
          <w:rFonts w:ascii="Arial" w:hAnsi="Arial" w:cs="Arial"/>
          <w:b w:val="0"/>
          <w:bCs w:val="0"/>
          <w:i/>
          <w:sz w:val="20"/>
          <w:szCs w:val="20"/>
        </w:rPr>
      </w:pPr>
      <w:r w:rsidRPr="003F2AF4">
        <w:rPr>
          <w:rFonts w:ascii="Arial" w:hAnsi="Arial" w:cs="Arial"/>
          <w:b w:val="0"/>
          <w:bCs w:val="0"/>
          <w:i/>
          <w:sz w:val="20"/>
          <w:szCs w:val="20"/>
        </w:rPr>
        <w:t>Cette permanence peut être commune à plusieurs sites autorisés en neurochirurgie, selon les modalités d'organisation d'accès aux soins définies dans le schéma interrégional d'organisation des soins de neurochirurgie. Dans ce cas, une convention est établie entre les titulaires d'autorisation propre à chaque site.</w:t>
      </w:r>
    </w:p>
    <w:p w:rsidR="00C47841" w:rsidRPr="00C47841" w:rsidRDefault="00C47841" w:rsidP="00C47841">
      <w:pPr>
        <w:rPr>
          <w:lang w:eastAsia="fr-FR"/>
        </w:rPr>
      </w:pPr>
    </w:p>
    <w:p w:rsidR="00875ED8" w:rsidRPr="00AE044C" w:rsidRDefault="00875ED8" w:rsidP="00AE044C">
      <w:pPr>
        <w:spacing w:after="0" w:line="240" w:lineRule="auto"/>
        <w:jc w:val="both"/>
        <w:rPr>
          <w:rFonts w:ascii="Arial" w:hAnsi="Arial" w:cs="Arial"/>
          <w:sz w:val="20"/>
          <w:szCs w:val="20"/>
          <w:lang w:eastAsia="fr-FR"/>
        </w:rPr>
      </w:pPr>
      <w:r w:rsidRPr="00AE044C">
        <w:rPr>
          <w:rFonts w:ascii="Arial" w:hAnsi="Arial" w:cs="Arial"/>
          <w:sz w:val="20"/>
          <w:szCs w:val="20"/>
        </w:rPr>
        <w:sym w:font="Wingdings" w:char="F0D8"/>
      </w:r>
      <w:r w:rsidRPr="00AE044C">
        <w:rPr>
          <w:rFonts w:ascii="Arial" w:hAnsi="Arial" w:cs="Arial"/>
          <w:sz w:val="20"/>
          <w:szCs w:val="20"/>
        </w:rPr>
        <w:tab/>
      </w:r>
      <w:r w:rsidRPr="00AE044C">
        <w:rPr>
          <w:rFonts w:ascii="Arial" w:hAnsi="Arial" w:cs="Arial"/>
          <w:sz w:val="20"/>
          <w:szCs w:val="20"/>
          <w:lang w:eastAsia="fr-FR"/>
        </w:rPr>
        <w:t>Modalités de coopération avec le service d’urgences et le SMUR :</w:t>
      </w:r>
    </w:p>
    <w:p w:rsidR="007A1A2A" w:rsidRDefault="00D27CA0"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w:t>
      </w:r>
    </w:p>
    <w:p w:rsidR="00AE044C" w:rsidRDefault="00AE044C" w:rsidP="00AE044C">
      <w:pPr>
        <w:tabs>
          <w:tab w:val="left" w:pos="284"/>
          <w:tab w:val="left" w:pos="567"/>
        </w:tabs>
        <w:spacing w:after="0" w:line="240" w:lineRule="auto"/>
        <w:jc w:val="both"/>
        <w:rPr>
          <w:rFonts w:ascii="Arial" w:hAnsi="Arial" w:cs="Arial"/>
          <w:b/>
          <w:sz w:val="20"/>
          <w:szCs w:val="20"/>
        </w:rPr>
      </w:pPr>
    </w:p>
    <w:p w:rsidR="00B271F1" w:rsidRDefault="00B271F1" w:rsidP="00AE044C">
      <w:pPr>
        <w:tabs>
          <w:tab w:val="left" w:pos="284"/>
          <w:tab w:val="left" w:pos="567"/>
        </w:tabs>
        <w:spacing w:after="0" w:line="240" w:lineRule="auto"/>
        <w:jc w:val="both"/>
        <w:rPr>
          <w:rFonts w:ascii="Arial" w:hAnsi="Arial" w:cs="Arial"/>
          <w:b/>
          <w:sz w:val="20"/>
          <w:szCs w:val="20"/>
        </w:rPr>
      </w:pPr>
    </w:p>
    <w:p w:rsidR="00B271F1" w:rsidRDefault="00B271F1" w:rsidP="00AE044C">
      <w:pPr>
        <w:tabs>
          <w:tab w:val="left" w:pos="284"/>
          <w:tab w:val="left" w:pos="567"/>
        </w:tabs>
        <w:spacing w:after="0" w:line="240" w:lineRule="auto"/>
        <w:jc w:val="both"/>
        <w:rPr>
          <w:rFonts w:ascii="Arial" w:hAnsi="Arial" w:cs="Arial"/>
          <w:b/>
          <w:sz w:val="20"/>
          <w:szCs w:val="20"/>
        </w:rPr>
      </w:pPr>
    </w:p>
    <w:p w:rsidR="00B271F1" w:rsidRDefault="00B271F1" w:rsidP="00AE044C">
      <w:pPr>
        <w:tabs>
          <w:tab w:val="left" w:pos="284"/>
          <w:tab w:val="left" w:pos="567"/>
        </w:tabs>
        <w:spacing w:after="0" w:line="240" w:lineRule="auto"/>
        <w:jc w:val="both"/>
        <w:rPr>
          <w:rFonts w:ascii="Arial" w:hAnsi="Arial" w:cs="Arial"/>
          <w:b/>
          <w:sz w:val="20"/>
          <w:szCs w:val="20"/>
        </w:rPr>
      </w:pPr>
    </w:p>
    <w:p w:rsidR="00B271F1" w:rsidRPr="00AE044C" w:rsidRDefault="00B271F1" w:rsidP="00AE044C">
      <w:pPr>
        <w:tabs>
          <w:tab w:val="left" w:pos="284"/>
          <w:tab w:val="left" w:pos="567"/>
        </w:tabs>
        <w:spacing w:after="0" w:line="240" w:lineRule="auto"/>
        <w:jc w:val="both"/>
        <w:rPr>
          <w:rFonts w:ascii="Arial" w:hAnsi="Arial" w:cs="Arial"/>
          <w:b/>
          <w:sz w:val="20"/>
          <w:szCs w:val="20"/>
        </w:rPr>
      </w:pPr>
    </w:p>
    <w:p w:rsidR="007A1A2A" w:rsidRPr="00AE044C" w:rsidRDefault="007A1A2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r>
      <w:r w:rsidR="00A92D31" w:rsidRPr="00AE044C">
        <w:rPr>
          <w:rFonts w:ascii="Arial" w:hAnsi="Arial" w:cs="Arial"/>
          <w:sz w:val="20"/>
          <w:szCs w:val="20"/>
          <w:u w:val="single"/>
        </w:rPr>
        <w:t>Environnement technique</w:t>
      </w:r>
      <w:r w:rsidRPr="00AE044C">
        <w:rPr>
          <w:rFonts w:ascii="Arial" w:hAnsi="Arial" w:cs="Arial"/>
          <w:sz w:val="20"/>
          <w:szCs w:val="20"/>
          <w:u w:val="single"/>
        </w:rPr>
        <w:t xml:space="preserve"> </w:t>
      </w:r>
    </w:p>
    <w:p w:rsidR="00B271F1" w:rsidRDefault="00B271F1" w:rsidP="00B271F1">
      <w:pPr>
        <w:spacing w:after="0" w:line="240" w:lineRule="auto"/>
        <w:rPr>
          <w:rFonts w:ascii="Times New Roman" w:eastAsia="Times New Roman" w:hAnsi="Times New Roman"/>
          <w:sz w:val="24"/>
          <w:szCs w:val="24"/>
          <w:lang w:eastAsia="fr-FR"/>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Article D6124-139</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La pratique de l'activité de soins de neurochirurgie nécessite l'accès à tout moment, éventuellement par convention avec un autre établissement, à :</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lastRenderedPageBreak/>
        <w:t>1° Des examens de bactériologie, hématologie, biochimie ainsi que ceux relatifs à l'hémostase, aux gaz du sang et aux examens d'anatomopathologie en extemporané ;</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2° Des examens d'imagerie par résonance magnétique et de tomodensitométrie ;</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3° Des produits sanguins labiles.</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Et en tant que de besoin :</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1° Des appareils de mesure et d'enregistrement continu de la pression intracrânienne ;</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 xml:space="preserve">2° Un écho-Doppler </w:t>
      </w:r>
      <w:proofErr w:type="spellStart"/>
      <w:r w:rsidRPr="00B271F1">
        <w:rPr>
          <w:rFonts w:ascii="Arial" w:hAnsi="Arial" w:cs="Arial"/>
          <w:i/>
          <w:sz w:val="20"/>
          <w:szCs w:val="20"/>
        </w:rPr>
        <w:t>transcrânien</w:t>
      </w:r>
      <w:proofErr w:type="spellEnd"/>
      <w:r w:rsidRPr="00B271F1">
        <w:rPr>
          <w:rFonts w:ascii="Arial" w:hAnsi="Arial" w:cs="Arial"/>
          <w:i/>
          <w:sz w:val="20"/>
          <w:szCs w:val="20"/>
        </w:rPr>
        <w:t>.</w:t>
      </w: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Pr="00B271F1" w:rsidRDefault="00B271F1" w:rsidP="00B271F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B271F1">
        <w:rPr>
          <w:rFonts w:ascii="Arial" w:hAnsi="Arial" w:cs="Arial"/>
          <w:i/>
          <w:sz w:val="20"/>
          <w:szCs w:val="20"/>
        </w:rPr>
        <w:t xml:space="preserve">Les interventions de </w:t>
      </w:r>
      <w:proofErr w:type="spellStart"/>
      <w:r w:rsidRPr="00B271F1">
        <w:rPr>
          <w:rFonts w:ascii="Arial" w:hAnsi="Arial" w:cs="Arial"/>
          <w:i/>
          <w:sz w:val="20"/>
          <w:szCs w:val="20"/>
        </w:rPr>
        <w:t>radiochirurgie</w:t>
      </w:r>
      <w:proofErr w:type="spellEnd"/>
      <w:r w:rsidRPr="00B271F1">
        <w:rPr>
          <w:rFonts w:ascii="Arial" w:hAnsi="Arial" w:cs="Arial"/>
          <w:i/>
          <w:sz w:val="20"/>
          <w:szCs w:val="20"/>
        </w:rPr>
        <w:t xml:space="preserve"> intracrânienne et </w:t>
      </w:r>
      <w:proofErr w:type="spellStart"/>
      <w:r w:rsidRPr="00B271F1">
        <w:rPr>
          <w:rFonts w:ascii="Arial" w:hAnsi="Arial" w:cs="Arial"/>
          <w:i/>
          <w:sz w:val="20"/>
          <w:szCs w:val="20"/>
        </w:rPr>
        <w:t>extracrânienne</w:t>
      </w:r>
      <w:proofErr w:type="spellEnd"/>
      <w:r w:rsidRPr="00B271F1">
        <w:rPr>
          <w:rFonts w:ascii="Arial" w:hAnsi="Arial" w:cs="Arial"/>
          <w:i/>
          <w:sz w:val="20"/>
          <w:szCs w:val="20"/>
        </w:rPr>
        <w:t xml:space="preserve"> en conditions stéréotaxiques nécessitent l'accès, éventuellement par convention avec un autre établissement de santé ou groupement de coopération sanitaire, à un appareil de </w:t>
      </w:r>
      <w:proofErr w:type="spellStart"/>
      <w:r w:rsidRPr="00B271F1">
        <w:rPr>
          <w:rFonts w:ascii="Arial" w:hAnsi="Arial" w:cs="Arial"/>
          <w:i/>
          <w:sz w:val="20"/>
          <w:szCs w:val="20"/>
        </w:rPr>
        <w:t>radiochirurgie</w:t>
      </w:r>
      <w:proofErr w:type="spellEnd"/>
      <w:r w:rsidRPr="00B271F1">
        <w:rPr>
          <w:rFonts w:ascii="Arial" w:hAnsi="Arial" w:cs="Arial"/>
          <w:i/>
          <w:sz w:val="20"/>
          <w:szCs w:val="20"/>
        </w:rPr>
        <w:t xml:space="preserve"> dédié</w:t>
      </w:r>
    </w:p>
    <w:p w:rsidR="00B271F1" w:rsidRDefault="00B271F1" w:rsidP="00B271F1">
      <w:pPr>
        <w:tabs>
          <w:tab w:val="left" w:pos="284"/>
          <w:tab w:val="left" w:pos="567"/>
        </w:tabs>
        <w:spacing w:after="0" w:line="240" w:lineRule="auto"/>
        <w:jc w:val="both"/>
        <w:rPr>
          <w:rFonts w:ascii="Arial" w:hAnsi="Arial" w:cs="Arial"/>
          <w:sz w:val="20"/>
          <w:szCs w:val="20"/>
        </w:rPr>
      </w:pPr>
    </w:p>
    <w:p w:rsidR="00653A21" w:rsidRPr="00653A21" w:rsidRDefault="00653A21" w:rsidP="00653A21">
      <w:pPr>
        <w:tabs>
          <w:tab w:val="left" w:pos="567"/>
        </w:tabs>
        <w:spacing w:after="0" w:line="240" w:lineRule="auto"/>
        <w:jc w:val="both"/>
        <w:rPr>
          <w:rFonts w:ascii="Arial" w:hAnsi="Arial" w:cs="Arial"/>
          <w:sz w:val="20"/>
          <w:szCs w:val="20"/>
        </w:rPr>
      </w:pPr>
    </w:p>
    <w:tbl>
      <w:tblPr>
        <w:tblW w:w="9639"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5103"/>
        <w:gridCol w:w="2268"/>
        <w:gridCol w:w="2268"/>
      </w:tblGrid>
      <w:tr w:rsidR="00653A21" w:rsidRPr="00653A21" w:rsidTr="00653A21">
        <w:tc>
          <w:tcPr>
            <w:tcW w:w="5103" w:type="dxa"/>
            <w:shd w:val="clear" w:color="auto" w:fill="D9D9D9" w:themeFill="background1" w:themeFillShade="D9"/>
            <w:vAlign w:val="center"/>
          </w:tcPr>
          <w:p w:rsidR="00653A21" w:rsidRPr="00653A21" w:rsidRDefault="00653A21" w:rsidP="00612EFA">
            <w:pPr>
              <w:tabs>
                <w:tab w:val="left" w:pos="567"/>
              </w:tabs>
              <w:spacing w:after="0" w:line="240" w:lineRule="auto"/>
              <w:jc w:val="center"/>
              <w:rPr>
                <w:rFonts w:ascii="Arial" w:hAnsi="Arial" w:cs="Arial"/>
                <w:b/>
                <w:sz w:val="20"/>
                <w:szCs w:val="20"/>
              </w:rPr>
            </w:pPr>
            <w:r w:rsidRPr="00653A21">
              <w:rPr>
                <w:rFonts w:ascii="Arial" w:hAnsi="Arial" w:cs="Arial"/>
                <w:b/>
                <w:sz w:val="20"/>
                <w:szCs w:val="20"/>
              </w:rPr>
              <w:t>Equipement</w:t>
            </w:r>
          </w:p>
        </w:tc>
        <w:tc>
          <w:tcPr>
            <w:tcW w:w="2268" w:type="dxa"/>
            <w:shd w:val="clear" w:color="auto" w:fill="D9D9D9" w:themeFill="background1" w:themeFillShade="D9"/>
            <w:vAlign w:val="center"/>
          </w:tcPr>
          <w:p w:rsidR="00653A21" w:rsidRPr="00653A21" w:rsidRDefault="00653A21" w:rsidP="00612EFA">
            <w:pPr>
              <w:tabs>
                <w:tab w:val="left" w:pos="567"/>
              </w:tabs>
              <w:spacing w:after="0" w:line="240" w:lineRule="auto"/>
              <w:jc w:val="center"/>
              <w:rPr>
                <w:rFonts w:ascii="Arial" w:hAnsi="Arial" w:cs="Arial"/>
                <w:b/>
                <w:sz w:val="20"/>
                <w:szCs w:val="20"/>
              </w:rPr>
            </w:pPr>
            <w:r w:rsidRPr="00653A21">
              <w:rPr>
                <w:rFonts w:ascii="Arial" w:hAnsi="Arial" w:cs="Arial"/>
                <w:b/>
                <w:sz w:val="20"/>
                <w:szCs w:val="20"/>
              </w:rPr>
              <w:t>Disponibilité H24</w:t>
            </w:r>
          </w:p>
        </w:tc>
        <w:tc>
          <w:tcPr>
            <w:tcW w:w="2268" w:type="dxa"/>
            <w:shd w:val="clear" w:color="auto" w:fill="D9D9D9" w:themeFill="background1" w:themeFillShade="D9"/>
          </w:tcPr>
          <w:p w:rsidR="00653A21" w:rsidRPr="00653A21" w:rsidRDefault="00653A21" w:rsidP="00612EFA">
            <w:pPr>
              <w:tabs>
                <w:tab w:val="left" w:pos="567"/>
              </w:tabs>
              <w:spacing w:after="0" w:line="240" w:lineRule="auto"/>
              <w:jc w:val="center"/>
              <w:rPr>
                <w:rFonts w:ascii="Arial" w:hAnsi="Arial" w:cs="Arial"/>
                <w:b/>
                <w:sz w:val="20"/>
                <w:szCs w:val="20"/>
              </w:rPr>
            </w:pPr>
            <w:r w:rsidRPr="00653A21">
              <w:rPr>
                <w:rFonts w:ascii="Arial" w:hAnsi="Arial" w:cs="Arial"/>
                <w:b/>
                <w:sz w:val="20"/>
                <w:szCs w:val="20"/>
              </w:rPr>
              <w:t>Disponibilité</w:t>
            </w:r>
          </w:p>
          <w:p w:rsidR="00653A21" w:rsidRPr="00653A21" w:rsidRDefault="00653A21" w:rsidP="00612EFA">
            <w:pPr>
              <w:tabs>
                <w:tab w:val="left" w:pos="567"/>
              </w:tabs>
              <w:spacing w:after="0" w:line="240" w:lineRule="auto"/>
              <w:jc w:val="center"/>
              <w:rPr>
                <w:rFonts w:ascii="Arial" w:hAnsi="Arial" w:cs="Arial"/>
                <w:b/>
                <w:sz w:val="20"/>
                <w:szCs w:val="20"/>
              </w:rPr>
            </w:pPr>
            <w:r w:rsidRPr="00653A21">
              <w:rPr>
                <w:rFonts w:ascii="Arial" w:hAnsi="Arial" w:cs="Arial"/>
                <w:b/>
                <w:sz w:val="20"/>
                <w:szCs w:val="20"/>
              </w:rPr>
              <w:t>sur demande</w:t>
            </w: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Laboratoire permettant la réalisation d'examens </w:t>
            </w:r>
          </w:p>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bactériologie, biochimie</w:t>
            </w:r>
          </w:p>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hématologie, hémostase</w:t>
            </w:r>
          </w:p>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gaz du sang</w:t>
            </w: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Examens d'anatomopathologie </w:t>
            </w:r>
            <w:proofErr w:type="gramStart"/>
            <w:r w:rsidRPr="00653A21">
              <w:rPr>
                <w:rFonts w:ascii="Arial" w:hAnsi="Arial" w:cs="Arial"/>
                <w:sz w:val="20"/>
                <w:szCs w:val="20"/>
              </w:rPr>
              <w:t>extemporané</w:t>
            </w:r>
            <w:proofErr w:type="gramEnd"/>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Produits sanguins labiles</w:t>
            </w: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Scanner</w:t>
            </w: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IRM</w:t>
            </w: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Appareil de mesure de la pression intracrânienne</w:t>
            </w: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r w:rsidR="00653A21" w:rsidRPr="00653A21" w:rsidTr="00CE47FB">
        <w:tc>
          <w:tcPr>
            <w:tcW w:w="5103" w:type="dxa"/>
          </w:tcPr>
          <w:p w:rsidR="00653A21" w:rsidRPr="00653A21" w:rsidRDefault="00653A21" w:rsidP="00653A21">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Echo-doppler </w:t>
            </w:r>
            <w:proofErr w:type="spellStart"/>
            <w:r w:rsidRPr="00653A21">
              <w:rPr>
                <w:rFonts w:ascii="Arial" w:hAnsi="Arial" w:cs="Arial"/>
                <w:sz w:val="20"/>
                <w:szCs w:val="20"/>
              </w:rPr>
              <w:t>transcrânien</w:t>
            </w:r>
            <w:proofErr w:type="spellEnd"/>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c>
          <w:tcPr>
            <w:tcW w:w="2268" w:type="dxa"/>
          </w:tcPr>
          <w:p w:rsidR="00653A21" w:rsidRPr="00653A21" w:rsidRDefault="00653A21" w:rsidP="00653A21">
            <w:pPr>
              <w:tabs>
                <w:tab w:val="left" w:pos="567"/>
              </w:tabs>
              <w:spacing w:after="0" w:line="240" w:lineRule="auto"/>
              <w:jc w:val="both"/>
              <w:rPr>
                <w:rFonts w:ascii="Arial" w:hAnsi="Arial" w:cs="Arial"/>
                <w:sz w:val="20"/>
                <w:szCs w:val="20"/>
              </w:rPr>
            </w:pPr>
          </w:p>
        </w:tc>
      </w:tr>
    </w:tbl>
    <w:p w:rsidR="00AE044C" w:rsidRPr="00AE044C" w:rsidRDefault="00AE044C" w:rsidP="00AE044C">
      <w:pPr>
        <w:tabs>
          <w:tab w:val="left" w:pos="567"/>
        </w:tabs>
        <w:spacing w:after="0" w:line="240" w:lineRule="auto"/>
        <w:jc w:val="both"/>
        <w:rPr>
          <w:rFonts w:ascii="Arial" w:hAnsi="Arial" w:cs="Arial"/>
          <w:sz w:val="20"/>
          <w:szCs w:val="20"/>
        </w:rPr>
      </w:pPr>
    </w:p>
    <w:p w:rsidR="00F82CCA" w:rsidRPr="00AE044C"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00423F7B" w:rsidRPr="00AE044C">
        <w:rPr>
          <w:rFonts w:ascii="Arial" w:hAnsi="Arial" w:cs="Arial"/>
          <w:sz w:val="20"/>
          <w:szCs w:val="20"/>
          <w:u w:val="single"/>
        </w:rPr>
        <w:tab/>
        <w:t>Capacités d’h</w:t>
      </w:r>
      <w:r w:rsidRPr="00AE044C">
        <w:rPr>
          <w:rFonts w:ascii="Arial" w:hAnsi="Arial" w:cs="Arial"/>
          <w:sz w:val="20"/>
          <w:szCs w:val="20"/>
          <w:u w:val="single"/>
        </w:rPr>
        <w:t xml:space="preserve">ospitalisation de </w:t>
      </w:r>
      <w:r w:rsidR="00653A21">
        <w:rPr>
          <w:rFonts w:ascii="Arial" w:hAnsi="Arial" w:cs="Arial"/>
          <w:sz w:val="20"/>
          <w:szCs w:val="20"/>
          <w:u w:val="single"/>
        </w:rPr>
        <w:t>neuro</w:t>
      </w:r>
      <w:r w:rsidRPr="00AE044C">
        <w:rPr>
          <w:rFonts w:ascii="Arial" w:hAnsi="Arial" w:cs="Arial"/>
          <w:sz w:val="20"/>
          <w:szCs w:val="20"/>
          <w:u w:val="single"/>
        </w:rPr>
        <w:t>chirurgie</w:t>
      </w:r>
      <w:r w:rsidR="00612EFA">
        <w:rPr>
          <w:rFonts w:ascii="Arial" w:hAnsi="Arial" w:cs="Arial"/>
          <w:sz w:val="20"/>
          <w:szCs w:val="20"/>
          <w:u w:val="single"/>
        </w:rPr>
        <w:t xml:space="preserve"> adulte</w:t>
      </w:r>
      <w:r w:rsidR="00423F7B" w:rsidRPr="00AE044C">
        <w:rPr>
          <w:rFonts w:ascii="Arial" w:hAnsi="Arial" w:cs="Arial"/>
          <w:sz w:val="20"/>
          <w:szCs w:val="20"/>
          <w:u w:val="single"/>
        </w:rPr>
        <w:t xml:space="preserve"> </w:t>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i/>
          <w:sz w:val="20"/>
          <w:szCs w:val="20"/>
        </w:rPr>
      </w:pPr>
    </w:p>
    <w:tbl>
      <w:tblPr>
        <w:tblW w:w="3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671"/>
        <w:gridCol w:w="1671"/>
        <w:gridCol w:w="1671"/>
      </w:tblGrid>
      <w:tr w:rsidR="00423F7B" w:rsidRPr="00AE044C" w:rsidTr="00D27CA0">
        <w:trPr>
          <w:trHeight w:val="470"/>
        </w:trPr>
        <w:tc>
          <w:tcPr>
            <w:tcW w:w="1826" w:type="pct"/>
            <w:shd w:val="clear" w:color="auto" w:fill="D9D9D9" w:themeFill="background1" w:themeFillShade="D9"/>
            <w:vAlign w:val="center"/>
          </w:tcPr>
          <w:p w:rsidR="00423F7B" w:rsidRPr="00AE044C" w:rsidRDefault="00653A21" w:rsidP="00653A21">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Neuroc</w:t>
            </w:r>
            <w:r w:rsidR="00423F7B" w:rsidRPr="00AE044C">
              <w:rPr>
                <w:rFonts w:ascii="Arial" w:eastAsia="Times New Roman" w:hAnsi="Arial" w:cs="Arial"/>
                <w:b/>
                <w:sz w:val="20"/>
                <w:szCs w:val="20"/>
                <w:lang w:eastAsia="fr-FR"/>
              </w:rPr>
              <w:t>hirurgie adultes</w:t>
            </w:r>
          </w:p>
        </w:tc>
        <w:tc>
          <w:tcPr>
            <w:tcW w:w="1058" w:type="pct"/>
            <w:shd w:val="clear" w:color="auto" w:fill="D9D9D9" w:themeFill="background1" w:themeFillShade="D9"/>
            <w:vAlign w:val="center"/>
          </w:tcPr>
          <w:p w:rsidR="00423F7B" w:rsidRPr="00AE044C" w:rsidRDefault="00423F7B" w:rsidP="00612EF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2015</w:t>
            </w:r>
          </w:p>
        </w:tc>
        <w:tc>
          <w:tcPr>
            <w:tcW w:w="1058" w:type="pct"/>
            <w:shd w:val="clear" w:color="auto" w:fill="D9D9D9" w:themeFill="background1" w:themeFillShade="D9"/>
            <w:vAlign w:val="center"/>
          </w:tcPr>
          <w:p w:rsidR="00423F7B" w:rsidRPr="00AE044C" w:rsidRDefault="00423F7B" w:rsidP="00612EF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2016</w:t>
            </w:r>
          </w:p>
        </w:tc>
        <w:tc>
          <w:tcPr>
            <w:tcW w:w="1058" w:type="pct"/>
            <w:shd w:val="clear" w:color="auto" w:fill="D9D9D9" w:themeFill="background1" w:themeFillShade="D9"/>
            <w:vAlign w:val="center"/>
          </w:tcPr>
          <w:p w:rsidR="00423F7B" w:rsidRPr="00AE044C" w:rsidRDefault="00423F7B" w:rsidP="00612EFA">
            <w:pPr>
              <w:spacing w:after="0" w:line="240" w:lineRule="auto"/>
              <w:jc w:val="center"/>
              <w:rPr>
                <w:rFonts w:ascii="Arial" w:eastAsia="Times New Roman" w:hAnsi="Arial" w:cs="Arial"/>
                <w:b/>
                <w:sz w:val="20"/>
                <w:szCs w:val="20"/>
                <w:lang w:eastAsia="fr-FR"/>
              </w:rPr>
            </w:pPr>
            <w:r w:rsidRPr="00AE044C">
              <w:rPr>
                <w:rFonts w:ascii="Arial" w:eastAsia="Times New Roman" w:hAnsi="Arial" w:cs="Arial"/>
                <w:b/>
                <w:sz w:val="20"/>
                <w:szCs w:val="20"/>
                <w:lang w:eastAsia="fr-FR"/>
              </w:rPr>
              <w:t>2017</w:t>
            </w:r>
          </w:p>
        </w:tc>
      </w:tr>
      <w:tr w:rsidR="00423F7B" w:rsidRPr="00AE044C" w:rsidTr="00D27CA0">
        <w:tc>
          <w:tcPr>
            <w:tcW w:w="1826" w:type="pct"/>
            <w:shd w:val="clear" w:color="auto" w:fill="auto"/>
            <w:vAlign w:val="center"/>
          </w:tcPr>
          <w:p w:rsidR="00423F7B" w:rsidRPr="00AE044C" w:rsidRDefault="00423F7B" w:rsidP="00612EFA">
            <w:pPr>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Nombre de lits d’hospitalisation complète</w:t>
            </w: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r>
      <w:tr w:rsidR="00423F7B" w:rsidRPr="00AE044C" w:rsidTr="00D27CA0">
        <w:tc>
          <w:tcPr>
            <w:tcW w:w="1826" w:type="pct"/>
            <w:shd w:val="clear" w:color="auto" w:fill="auto"/>
            <w:vAlign w:val="center"/>
          </w:tcPr>
          <w:p w:rsidR="00423F7B" w:rsidRPr="00AE044C" w:rsidRDefault="00423F7B" w:rsidP="00612EFA">
            <w:pPr>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Nombre de places d’hospitalisation partielle</w:t>
            </w: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c>
          <w:tcPr>
            <w:tcW w:w="1058" w:type="pct"/>
            <w:vAlign w:val="center"/>
          </w:tcPr>
          <w:p w:rsidR="00423F7B" w:rsidRPr="00AE044C" w:rsidRDefault="00423F7B" w:rsidP="00AE044C">
            <w:pPr>
              <w:spacing w:after="0" w:line="240" w:lineRule="auto"/>
              <w:jc w:val="both"/>
              <w:rPr>
                <w:rFonts w:ascii="Arial" w:eastAsia="Times New Roman" w:hAnsi="Arial" w:cs="Arial"/>
                <w:sz w:val="20"/>
                <w:szCs w:val="20"/>
                <w:lang w:eastAsia="fr-FR"/>
              </w:rPr>
            </w:pPr>
          </w:p>
        </w:tc>
      </w:tr>
    </w:tbl>
    <w:p w:rsidR="00423F7B" w:rsidRPr="00AE044C" w:rsidRDefault="00423F7B" w:rsidP="00AE044C">
      <w:pPr>
        <w:tabs>
          <w:tab w:val="left" w:pos="284"/>
          <w:tab w:val="left" w:pos="567"/>
          <w:tab w:val="left" w:pos="6804"/>
          <w:tab w:val="right" w:pos="9072"/>
        </w:tabs>
        <w:spacing w:after="0" w:line="240" w:lineRule="auto"/>
        <w:jc w:val="both"/>
        <w:rPr>
          <w:rFonts w:ascii="Arial" w:hAnsi="Arial" w:cs="Arial"/>
          <w:sz w:val="20"/>
          <w:szCs w:val="20"/>
        </w:rPr>
      </w:pPr>
    </w:p>
    <w:p w:rsidR="00A92D31" w:rsidRPr="00AE044C" w:rsidRDefault="00A92D31" w:rsidP="00AE044C">
      <w:pPr>
        <w:tabs>
          <w:tab w:val="left" w:pos="284"/>
          <w:tab w:val="left" w:pos="567"/>
          <w:tab w:val="left" w:pos="6804"/>
          <w:tab w:val="right" w:pos="9072"/>
        </w:tabs>
        <w:spacing w:after="0" w:line="240" w:lineRule="auto"/>
        <w:jc w:val="both"/>
        <w:rPr>
          <w:rFonts w:ascii="Arial" w:hAnsi="Arial" w:cs="Arial"/>
          <w:sz w:val="20"/>
          <w:szCs w:val="20"/>
        </w:rPr>
      </w:pPr>
    </w:p>
    <w:p w:rsidR="00F82CCA" w:rsidRPr="00AE044C"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Prise en charge en réanimation / surveillance continue (adulte)</w:t>
      </w:r>
    </w:p>
    <w:p w:rsidR="00166231" w:rsidRDefault="00166231"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166231" w:rsidRPr="00A53C7E" w:rsidRDefault="00F82CCA"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53C7E">
        <w:rPr>
          <w:rFonts w:ascii="Arial" w:hAnsi="Arial" w:cs="Arial"/>
          <w:sz w:val="20"/>
          <w:szCs w:val="20"/>
        </w:rPr>
        <w:sym w:font="Wingdings" w:char="F0D8"/>
      </w:r>
      <w:r w:rsidRPr="00A53C7E">
        <w:rPr>
          <w:rFonts w:ascii="Arial" w:hAnsi="Arial" w:cs="Arial"/>
          <w:sz w:val="20"/>
          <w:szCs w:val="20"/>
        </w:rPr>
        <w:tab/>
        <w:t>Nature du service</w:t>
      </w:r>
      <w:r w:rsidRPr="00A53C7E">
        <w:rPr>
          <w:rFonts w:ascii="Arial" w:hAnsi="Arial" w:cs="Arial"/>
          <w:sz w:val="20"/>
          <w:szCs w:val="20"/>
        </w:rPr>
        <w:tab/>
      </w:r>
    </w:p>
    <w:p w:rsidR="00F82CCA" w:rsidRPr="00A53C7E" w:rsidRDefault="00F82CCA" w:rsidP="00AE044C">
      <w:pPr>
        <w:tabs>
          <w:tab w:val="left" w:pos="284"/>
          <w:tab w:val="left" w:pos="567"/>
          <w:tab w:val="left" w:pos="2835"/>
          <w:tab w:val="left" w:pos="6804"/>
          <w:tab w:val="right" w:pos="9072"/>
        </w:tabs>
        <w:spacing w:after="0" w:line="240" w:lineRule="auto"/>
        <w:jc w:val="both"/>
        <w:rPr>
          <w:rFonts w:ascii="Arial" w:hAnsi="Arial" w:cs="Arial"/>
          <w:i/>
          <w:sz w:val="20"/>
          <w:szCs w:val="20"/>
        </w:rPr>
      </w:pPr>
      <w:r w:rsidRPr="00A53C7E">
        <w:rPr>
          <w:rFonts w:ascii="Arial" w:hAnsi="Arial" w:cs="Arial"/>
          <w:i/>
          <w:sz w:val="20"/>
          <w:szCs w:val="20"/>
        </w:rPr>
        <w:t xml:space="preserve">1 : </w:t>
      </w:r>
      <w:r w:rsidR="00CE47FB" w:rsidRPr="00A53C7E">
        <w:rPr>
          <w:rFonts w:ascii="Arial" w:hAnsi="Arial" w:cs="Arial"/>
          <w:i/>
          <w:sz w:val="20"/>
          <w:szCs w:val="20"/>
        </w:rPr>
        <w:t xml:space="preserve">réanimation  neurochirurgicale </w:t>
      </w:r>
      <w:r w:rsidR="00166231" w:rsidRPr="00A53C7E">
        <w:rPr>
          <w:rFonts w:ascii="Arial" w:hAnsi="Arial" w:cs="Arial"/>
          <w:i/>
          <w:sz w:val="20"/>
          <w:szCs w:val="20"/>
        </w:rPr>
        <w:t xml:space="preserve">2 : réanimation chirurgicale 3 : réanimation polyvalente              </w:t>
      </w:r>
      <w:r w:rsidRPr="00A53C7E">
        <w:rPr>
          <w:rFonts w:ascii="Arial" w:hAnsi="Arial" w:cs="Arial"/>
          <w:sz w:val="20"/>
          <w:szCs w:val="20"/>
        </w:rPr>
        <w:t>|__|</w:t>
      </w:r>
    </w:p>
    <w:p w:rsidR="00166231" w:rsidRPr="00A53C7E" w:rsidRDefault="00166231" w:rsidP="00AE044C">
      <w:pPr>
        <w:tabs>
          <w:tab w:val="left" w:pos="284"/>
          <w:tab w:val="left" w:pos="567"/>
          <w:tab w:val="left" w:pos="6804"/>
          <w:tab w:val="right" w:pos="9072"/>
        </w:tabs>
        <w:spacing w:after="0" w:line="240" w:lineRule="auto"/>
        <w:jc w:val="both"/>
        <w:rPr>
          <w:rFonts w:ascii="Arial" w:hAnsi="Arial" w:cs="Arial"/>
          <w:sz w:val="20"/>
          <w:szCs w:val="20"/>
        </w:rPr>
      </w:pPr>
    </w:p>
    <w:p w:rsidR="00F82CCA" w:rsidRPr="00A53C7E"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r w:rsidRPr="00A53C7E">
        <w:rPr>
          <w:rFonts w:ascii="Arial" w:hAnsi="Arial" w:cs="Arial"/>
          <w:sz w:val="20"/>
          <w:szCs w:val="20"/>
        </w:rPr>
        <w:sym w:font="Wingdings" w:char="F0D8"/>
      </w:r>
      <w:r w:rsidRPr="00A53C7E">
        <w:rPr>
          <w:rFonts w:ascii="Arial" w:hAnsi="Arial" w:cs="Arial"/>
          <w:sz w:val="20"/>
          <w:szCs w:val="20"/>
        </w:rPr>
        <w:tab/>
        <w:t>Nombre de lits de réanimation</w:t>
      </w:r>
      <w:r w:rsidRPr="00A53C7E">
        <w:rPr>
          <w:rFonts w:ascii="Arial" w:hAnsi="Arial" w:cs="Arial"/>
          <w:sz w:val="20"/>
          <w:szCs w:val="20"/>
        </w:rPr>
        <w:tab/>
      </w:r>
      <w:r w:rsidRPr="00A53C7E">
        <w:rPr>
          <w:rFonts w:ascii="Arial" w:hAnsi="Arial" w:cs="Arial"/>
          <w:sz w:val="20"/>
          <w:szCs w:val="20"/>
        </w:rPr>
        <w:tab/>
        <w:t>|__|__|</w:t>
      </w:r>
    </w:p>
    <w:p w:rsidR="00166231" w:rsidRPr="00A53C7E" w:rsidRDefault="00166231" w:rsidP="00AE044C">
      <w:pPr>
        <w:tabs>
          <w:tab w:val="left" w:pos="284"/>
          <w:tab w:val="left" w:pos="567"/>
          <w:tab w:val="left" w:pos="6804"/>
          <w:tab w:val="right" w:pos="9072"/>
        </w:tabs>
        <w:spacing w:after="0" w:line="240" w:lineRule="auto"/>
        <w:jc w:val="both"/>
        <w:rPr>
          <w:rFonts w:ascii="Arial" w:hAnsi="Arial" w:cs="Arial"/>
          <w:sz w:val="20"/>
          <w:szCs w:val="20"/>
        </w:rPr>
      </w:pPr>
    </w:p>
    <w:p w:rsidR="00F82CCA" w:rsidRPr="00A53C7E"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r w:rsidRPr="00A53C7E">
        <w:rPr>
          <w:rFonts w:ascii="Arial" w:hAnsi="Arial" w:cs="Arial"/>
          <w:sz w:val="20"/>
          <w:szCs w:val="20"/>
        </w:rPr>
        <w:sym w:font="Wingdings" w:char="F0D8"/>
      </w:r>
      <w:r w:rsidRPr="00A53C7E">
        <w:rPr>
          <w:rFonts w:ascii="Arial" w:hAnsi="Arial" w:cs="Arial"/>
          <w:sz w:val="20"/>
          <w:szCs w:val="20"/>
        </w:rPr>
        <w:tab/>
        <w:t>Nombre de lits de surveillance continue</w:t>
      </w:r>
      <w:r w:rsidR="00AE044C" w:rsidRPr="00A53C7E">
        <w:rPr>
          <w:rFonts w:ascii="Arial" w:hAnsi="Arial" w:cs="Arial"/>
          <w:sz w:val="20"/>
          <w:szCs w:val="20"/>
        </w:rPr>
        <w:t xml:space="preserve">                                                                              </w:t>
      </w:r>
      <w:r w:rsidRPr="00A53C7E">
        <w:rPr>
          <w:rFonts w:ascii="Arial" w:hAnsi="Arial" w:cs="Arial"/>
          <w:sz w:val="20"/>
          <w:szCs w:val="20"/>
        </w:rPr>
        <w:t>|__|__|</w:t>
      </w:r>
    </w:p>
    <w:p w:rsidR="0076514B" w:rsidRDefault="0076514B" w:rsidP="00AE044C">
      <w:pPr>
        <w:spacing w:after="0" w:line="240" w:lineRule="auto"/>
        <w:jc w:val="both"/>
        <w:rPr>
          <w:rFonts w:ascii="Arial" w:eastAsia="Times New Roman" w:hAnsi="Arial" w:cs="Arial"/>
          <w:sz w:val="20"/>
          <w:szCs w:val="20"/>
          <w:u w:val="single"/>
          <w:lang w:eastAsia="fr-FR"/>
        </w:rPr>
      </w:pPr>
    </w:p>
    <w:p w:rsidR="0076514B" w:rsidRPr="00AE044C" w:rsidRDefault="0076514B" w:rsidP="00AE044C">
      <w:pPr>
        <w:spacing w:after="0" w:line="240" w:lineRule="auto"/>
        <w:jc w:val="both"/>
        <w:rPr>
          <w:rFonts w:ascii="Arial" w:eastAsia="Times New Roman" w:hAnsi="Arial" w:cs="Arial"/>
          <w:sz w:val="20"/>
          <w:szCs w:val="20"/>
          <w:u w:val="single"/>
          <w:lang w:eastAsia="fr-FR"/>
        </w:rPr>
      </w:pPr>
    </w:p>
    <w:p w:rsidR="00F82CCA" w:rsidRDefault="00F82CC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 xml:space="preserve">Bloc opératoire de </w:t>
      </w:r>
      <w:r w:rsidR="001A4CD3">
        <w:rPr>
          <w:rFonts w:ascii="Arial" w:hAnsi="Arial" w:cs="Arial"/>
          <w:sz w:val="20"/>
          <w:szCs w:val="20"/>
          <w:u w:val="single"/>
        </w:rPr>
        <w:t>neuro</w:t>
      </w:r>
      <w:r w:rsidRPr="00AE044C">
        <w:rPr>
          <w:rFonts w:ascii="Arial" w:hAnsi="Arial" w:cs="Arial"/>
          <w:sz w:val="20"/>
          <w:szCs w:val="20"/>
          <w:u w:val="single"/>
        </w:rPr>
        <w:t xml:space="preserve">chirurgie </w:t>
      </w:r>
    </w:p>
    <w:p w:rsidR="001A4CD3" w:rsidRDefault="001A4CD3" w:rsidP="00AE044C">
      <w:pPr>
        <w:tabs>
          <w:tab w:val="left" w:pos="284"/>
          <w:tab w:val="left" w:pos="567"/>
        </w:tabs>
        <w:spacing w:after="0" w:line="240" w:lineRule="auto"/>
        <w:jc w:val="both"/>
        <w:rPr>
          <w:rFonts w:ascii="Arial" w:hAnsi="Arial" w:cs="Arial"/>
          <w:sz w:val="20"/>
          <w:szCs w:val="20"/>
          <w:u w:val="single"/>
        </w:rPr>
      </w:pPr>
    </w:p>
    <w:p w:rsidR="001A4CD3" w:rsidRPr="001A4CD3" w:rsidRDefault="001A4CD3" w:rsidP="001A4CD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1A4CD3">
        <w:rPr>
          <w:rFonts w:ascii="Arial" w:hAnsi="Arial" w:cs="Arial"/>
          <w:i/>
          <w:sz w:val="20"/>
          <w:szCs w:val="20"/>
        </w:rPr>
        <w:t>Article D6124-140</w:t>
      </w:r>
    </w:p>
    <w:p w:rsidR="001A4CD3" w:rsidRPr="001A4CD3" w:rsidRDefault="001A4CD3" w:rsidP="001A4CD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1A4CD3" w:rsidRPr="001A4CD3" w:rsidRDefault="001A4CD3" w:rsidP="001A4CD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1A4CD3">
        <w:rPr>
          <w:rFonts w:ascii="Arial" w:hAnsi="Arial" w:cs="Arial"/>
          <w:i/>
          <w:sz w:val="20"/>
          <w:szCs w:val="20"/>
        </w:rPr>
        <w:t>Le bloc opératoire dispose d'au moins deux salles d'opérations, dont une salle réservée et équipée pour la neurochirurgie accessible en permanence et une autre salle éventuellement partagée.</w:t>
      </w:r>
    </w:p>
    <w:p w:rsidR="001A4CD3" w:rsidRPr="001A4CD3" w:rsidRDefault="001A4CD3" w:rsidP="001A4CD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1A4CD3" w:rsidRPr="001A4CD3" w:rsidRDefault="001A4CD3" w:rsidP="001A4CD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1A4CD3">
        <w:rPr>
          <w:rFonts w:ascii="Arial" w:hAnsi="Arial" w:cs="Arial"/>
          <w:i/>
          <w:sz w:val="20"/>
          <w:szCs w:val="20"/>
        </w:rPr>
        <w:t xml:space="preserve">Le cas échéant, une salle supplémentaire, équipée pour la réalisation d'actes de neurochirurgie fonctionnelle cérébrale ou de </w:t>
      </w:r>
      <w:r w:rsidR="007428C6" w:rsidRPr="001A4CD3">
        <w:rPr>
          <w:rFonts w:ascii="Arial" w:hAnsi="Arial" w:cs="Arial"/>
          <w:i/>
          <w:sz w:val="20"/>
          <w:szCs w:val="20"/>
        </w:rPr>
        <w:t>radio chirurgie</w:t>
      </w:r>
      <w:r w:rsidRPr="001A4CD3">
        <w:rPr>
          <w:rFonts w:ascii="Arial" w:hAnsi="Arial" w:cs="Arial"/>
          <w:i/>
          <w:sz w:val="20"/>
          <w:szCs w:val="20"/>
        </w:rPr>
        <w:t xml:space="preserve"> intracrânienne et </w:t>
      </w:r>
      <w:r w:rsidR="007428C6" w:rsidRPr="001A4CD3">
        <w:rPr>
          <w:rFonts w:ascii="Arial" w:hAnsi="Arial" w:cs="Arial"/>
          <w:i/>
          <w:sz w:val="20"/>
          <w:szCs w:val="20"/>
        </w:rPr>
        <w:t>extra crânienne</w:t>
      </w:r>
      <w:r w:rsidRPr="001A4CD3">
        <w:rPr>
          <w:rFonts w:ascii="Arial" w:hAnsi="Arial" w:cs="Arial"/>
          <w:i/>
          <w:sz w:val="20"/>
          <w:szCs w:val="20"/>
        </w:rPr>
        <w:t xml:space="preserve"> en conditions stéréotaxiques, est requise lorsque l'autorisation précise la mise en </w:t>
      </w:r>
      <w:r w:rsidR="007428C6" w:rsidRPr="001A4CD3">
        <w:rPr>
          <w:rFonts w:ascii="Arial" w:hAnsi="Arial" w:cs="Arial"/>
          <w:i/>
          <w:sz w:val="20"/>
          <w:szCs w:val="20"/>
        </w:rPr>
        <w:t>œuvre</w:t>
      </w:r>
      <w:r w:rsidRPr="001A4CD3">
        <w:rPr>
          <w:rFonts w:ascii="Arial" w:hAnsi="Arial" w:cs="Arial"/>
          <w:i/>
          <w:sz w:val="20"/>
          <w:szCs w:val="20"/>
        </w:rPr>
        <w:t xml:space="preserve"> des pratiques thérapeutiques mentionnées aux 1° et 2° de l'article R. 6123-100.</w:t>
      </w:r>
    </w:p>
    <w:p w:rsidR="001A4CD3" w:rsidRDefault="001A4CD3" w:rsidP="00AE044C">
      <w:pPr>
        <w:tabs>
          <w:tab w:val="left" w:pos="284"/>
          <w:tab w:val="left" w:pos="567"/>
        </w:tabs>
        <w:spacing w:after="0" w:line="240" w:lineRule="auto"/>
        <w:jc w:val="both"/>
        <w:rPr>
          <w:rFonts w:ascii="Arial" w:hAnsi="Arial" w:cs="Arial"/>
          <w:sz w:val="20"/>
          <w:szCs w:val="20"/>
          <w:u w:val="single"/>
        </w:rPr>
      </w:pPr>
    </w:p>
    <w:p w:rsidR="001A4CD3" w:rsidRDefault="001A4CD3" w:rsidP="00AE044C">
      <w:pPr>
        <w:tabs>
          <w:tab w:val="left" w:pos="284"/>
          <w:tab w:val="left" w:pos="567"/>
        </w:tabs>
        <w:spacing w:after="0" w:line="240" w:lineRule="auto"/>
        <w:jc w:val="both"/>
        <w:rPr>
          <w:rFonts w:ascii="Arial" w:hAnsi="Arial" w:cs="Arial"/>
          <w:sz w:val="20"/>
          <w:szCs w:val="20"/>
          <w:u w:val="single"/>
        </w:rPr>
      </w:pP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r w:rsidRPr="00166231">
        <w:rPr>
          <w:rFonts w:ascii="Arial" w:hAnsi="Arial" w:cs="Arial"/>
          <w:sz w:val="20"/>
          <w:szCs w:val="20"/>
        </w:rPr>
        <w:sym w:font="Wingdings" w:char="F0D8"/>
      </w:r>
      <w:r w:rsidRPr="00166231">
        <w:rPr>
          <w:rFonts w:ascii="Arial" w:hAnsi="Arial" w:cs="Arial"/>
          <w:sz w:val="20"/>
          <w:szCs w:val="20"/>
        </w:rPr>
        <w:tab/>
        <w:t>Nombre total de salles d'opération utilisées pour la neurochirurgie dont :</w:t>
      </w:r>
      <w:r w:rsidRPr="00166231">
        <w:rPr>
          <w:rFonts w:ascii="Arial" w:hAnsi="Arial" w:cs="Arial"/>
          <w:sz w:val="20"/>
          <w:szCs w:val="20"/>
        </w:rPr>
        <w:tab/>
      </w:r>
      <w:r>
        <w:rPr>
          <w:rFonts w:ascii="Arial" w:hAnsi="Arial" w:cs="Arial"/>
          <w:sz w:val="20"/>
          <w:szCs w:val="20"/>
        </w:rPr>
        <w:t xml:space="preserve">                                </w:t>
      </w:r>
      <w:r w:rsidRPr="00166231">
        <w:rPr>
          <w:rFonts w:ascii="Arial" w:hAnsi="Arial" w:cs="Arial"/>
          <w:sz w:val="20"/>
          <w:szCs w:val="20"/>
        </w:rPr>
        <w:t>|__|</w:t>
      </w: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r w:rsidRPr="00166231">
        <w:rPr>
          <w:rFonts w:ascii="Arial" w:hAnsi="Arial" w:cs="Arial"/>
          <w:sz w:val="20"/>
          <w:szCs w:val="20"/>
        </w:rPr>
        <w:lastRenderedPageBreak/>
        <w:t>*</w:t>
      </w:r>
      <w:r w:rsidRPr="00166231">
        <w:rPr>
          <w:rFonts w:ascii="Arial" w:hAnsi="Arial" w:cs="Arial"/>
          <w:sz w:val="20"/>
          <w:szCs w:val="20"/>
        </w:rPr>
        <w:tab/>
        <w:t>Nombre de salles partagées</w:t>
      </w:r>
      <w:r w:rsidRPr="00166231">
        <w:rPr>
          <w:rFonts w:ascii="Arial" w:hAnsi="Arial" w:cs="Arial"/>
          <w:sz w:val="20"/>
          <w:szCs w:val="20"/>
        </w:rPr>
        <w:tab/>
      </w:r>
      <w:r w:rsidRPr="00166231">
        <w:rPr>
          <w:rFonts w:ascii="Arial" w:hAnsi="Arial" w:cs="Arial"/>
          <w:sz w:val="20"/>
          <w:szCs w:val="20"/>
        </w:rPr>
        <w:tab/>
      </w:r>
      <w:r>
        <w:rPr>
          <w:rFonts w:ascii="Arial" w:hAnsi="Arial" w:cs="Arial"/>
          <w:sz w:val="20"/>
          <w:szCs w:val="20"/>
        </w:rPr>
        <w:t xml:space="preserve">                                </w:t>
      </w:r>
      <w:r w:rsidRPr="00166231">
        <w:rPr>
          <w:rFonts w:ascii="Arial" w:hAnsi="Arial" w:cs="Arial"/>
          <w:sz w:val="20"/>
          <w:szCs w:val="20"/>
        </w:rPr>
        <w:t>|__|</w:t>
      </w: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r w:rsidRPr="00166231">
        <w:rPr>
          <w:rFonts w:ascii="Arial" w:hAnsi="Arial" w:cs="Arial"/>
          <w:sz w:val="20"/>
          <w:szCs w:val="20"/>
        </w:rPr>
        <w:t>*</w:t>
      </w:r>
      <w:r w:rsidRPr="00166231">
        <w:rPr>
          <w:rFonts w:ascii="Arial" w:hAnsi="Arial" w:cs="Arial"/>
          <w:sz w:val="20"/>
          <w:szCs w:val="20"/>
        </w:rPr>
        <w:tab/>
        <w:t>Nombre de salles dédiées à la neurochirurgie fonctionnelle</w:t>
      </w:r>
      <w:r w:rsidRPr="00166231">
        <w:rPr>
          <w:rFonts w:ascii="Arial" w:hAnsi="Arial" w:cs="Arial"/>
          <w:sz w:val="20"/>
          <w:szCs w:val="20"/>
        </w:rPr>
        <w:tab/>
      </w:r>
      <w:r w:rsidRPr="00166231">
        <w:rPr>
          <w:rFonts w:ascii="Arial" w:hAnsi="Arial" w:cs="Arial"/>
          <w:sz w:val="20"/>
          <w:szCs w:val="20"/>
        </w:rPr>
        <w:tab/>
        <w:t>|__|</w:t>
      </w: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p>
    <w:p w:rsidR="00166231" w:rsidRPr="00166231" w:rsidRDefault="00166231" w:rsidP="00166231">
      <w:pPr>
        <w:tabs>
          <w:tab w:val="left" w:pos="284"/>
          <w:tab w:val="left" w:pos="567"/>
          <w:tab w:val="left" w:pos="2835"/>
          <w:tab w:val="left" w:pos="6804"/>
          <w:tab w:val="right" w:pos="9072"/>
        </w:tabs>
        <w:spacing w:after="0" w:line="240" w:lineRule="auto"/>
        <w:jc w:val="both"/>
        <w:rPr>
          <w:rFonts w:ascii="Arial" w:hAnsi="Arial" w:cs="Arial"/>
          <w:sz w:val="20"/>
          <w:szCs w:val="20"/>
        </w:rPr>
      </w:pPr>
      <w:r w:rsidRPr="00166231">
        <w:rPr>
          <w:rFonts w:ascii="Arial" w:hAnsi="Arial" w:cs="Arial"/>
          <w:sz w:val="20"/>
          <w:szCs w:val="20"/>
        </w:rPr>
        <w:t>*</w:t>
      </w:r>
      <w:r w:rsidRPr="00166231">
        <w:rPr>
          <w:rFonts w:ascii="Arial" w:hAnsi="Arial" w:cs="Arial"/>
          <w:sz w:val="20"/>
          <w:szCs w:val="20"/>
        </w:rPr>
        <w:tab/>
        <w:t xml:space="preserve">Nombre de salles dédiées à la </w:t>
      </w:r>
      <w:proofErr w:type="spellStart"/>
      <w:r w:rsidRPr="00166231">
        <w:rPr>
          <w:rFonts w:ascii="Arial" w:hAnsi="Arial" w:cs="Arial"/>
          <w:sz w:val="20"/>
          <w:szCs w:val="20"/>
        </w:rPr>
        <w:t>radiochirurgie</w:t>
      </w:r>
      <w:proofErr w:type="spellEnd"/>
      <w:r w:rsidRPr="00166231">
        <w:rPr>
          <w:rFonts w:ascii="Arial" w:hAnsi="Arial" w:cs="Arial"/>
          <w:sz w:val="20"/>
          <w:szCs w:val="20"/>
        </w:rPr>
        <w:t xml:space="preserve"> stéréotaxique</w:t>
      </w:r>
      <w:r w:rsidRPr="00166231">
        <w:rPr>
          <w:rFonts w:ascii="Arial" w:hAnsi="Arial" w:cs="Arial"/>
          <w:sz w:val="20"/>
          <w:szCs w:val="20"/>
        </w:rPr>
        <w:tab/>
      </w:r>
      <w:r w:rsidRPr="00166231">
        <w:rPr>
          <w:rFonts w:ascii="Arial" w:hAnsi="Arial" w:cs="Arial"/>
          <w:sz w:val="20"/>
          <w:szCs w:val="20"/>
        </w:rPr>
        <w:tab/>
        <w:t>|__|</w:t>
      </w:r>
    </w:p>
    <w:p w:rsidR="00166231" w:rsidRDefault="00166231" w:rsidP="00AE044C">
      <w:pPr>
        <w:tabs>
          <w:tab w:val="left" w:pos="284"/>
          <w:tab w:val="left" w:pos="567"/>
        </w:tabs>
        <w:spacing w:after="0" w:line="240" w:lineRule="auto"/>
        <w:jc w:val="both"/>
        <w:rPr>
          <w:rFonts w:ascii="Arial" w:hAnsi="Arial" w:cs="Arial"/>
          <w:sz w:val="20"/>
          <w:szCs w:val="20"/>
          <w:u w:val="single"/>
        </w:rPr>
      </w:pPr>
    </w:p>
    <w:p w:rsidR="00166231" w:rsidRDefault="00166231" w:rsidP="00AE044C">
      <w:pPr>
        <w:tabs>
          <w:tab w:val="left" w:pos="284"/>
          <w:tab w:val="left" w:pos="567"/>
        </w:tabs>
        <w:spacing w:after="0" w:line="240" w:lineRule="auto"/>
        <w:jc w:val="both"/>
        <w:rPr>
          <w:rFonts w:ascii="Arial" w:hAnsi="Arial" w:cs="Arial"/>
          <w:sz w:val="20"/>
          <w:szCs w:val="20"/>
          <w:u w:val="single"/>
        </w:rPr>
      </w:pPr>
    </w:p>
    <w:p w:rsidR="00166231" w:rsidRPr="00AE044C" w:rsidRDefault="00166231" w:rsidP="00AE044C">
      <w:pPr>
        <w:tabs>
          <w:tab w:val="left" w:pos="284"/>
          <w:tab w:val="left" w:pos="567"/>
        </w:tabs>
        <w:spacing w:after="0" w:line="240" w:lineRule="auto"/>
        <w:jc w:val="both"/>
        <w:rPr>
          <w:rFonts w:ascii="Arial" w:hAnsi="Arial" w:cs="Arial"/>
          <w:sz w:val="20"/>
          <w:szCs w:val="20"/>
          <w:u w:val="single"/>
        </w:rPr>
      </w:pP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D80EE9" w:rsidRPr="00AE044C" w:rsidRDefault="00D80EE9"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Personnels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Article D6124-137</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Le personnel médical intervenant dans une unité d'hospitalisation de neurochirurgie comprend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1° Au moins deux médecins qualifiés spécialistes en neurochirurgie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2° Des anesthésistes-réanimateurs sur la base d'un protocole conclu avec les neurochirurgiens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3° Des médecins qualifiés spécialistes d'autres disciplines pour les activités de soins non opératoires pour assurer en tant que de besoin la prise en charge des patients de neurochirurgie.</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Outre le personnel infirmier et aide-soignant, le personnel non médical intervenant quotidiennement dans les unités d'hospitalisation de neurochirurgie comprend des masseurs-kinésithérapeutes et en tant que de besoin un orthophoniste, un ergothérapeute, un assistant social, un psychologue.</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Pour chaque intervention de neurochirurgie, le personnel paramédical comprend au moins deux infirmiers ou infirmiers de bloc opératoire.</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 xml:space="preserve">Pour chaque intervention de </w:t>
      </w:r>
      <w:r w:rsidR="007428C6" w:rsidRPr="00867B48">
        <w:rPr>
          <w:rFonts w:ascii="Arial" w:hAnsi="Arial" w:cs="Arial"/>
          <w:i/>
          <w:sz w:val="20"/>
          <w:szCs w:val="20"/>
        </w:rPr>
        <w:t>radio chirurgie</w:t>
      </w:r>
      <w:r w:rsidRPr="00867B48">
        <w:rPr>
          <w:rFonts w:ascii="Arial" w:hAnsi="Arial" w:cs="Arial"/>
          <w:i/>
          <w:sz w:val="20"/>
          <w:szCs w:val="20"/>
        </w:rPr>
        <w:t xml:space="preserve"> intracrânienne et </w:t>
      </w:r>
      <w:r w:rsidR="007428C6" w:rsidRPr="00867B48">
        <w:rPr>
          <w:rFonts w:ascii="Arial" w:hAnsi="Arial" w:cs="Arial"/>
          <w:i/>
          <w:sz w:val="20"/>
          <w:szCs w:val="20"/>
        </w:rPr>
        <w:t>extra crânienne</w:t>
      </w:r>
      <w:r w:rsidRPr="00867B48">
        <w:rPr>
          <w:rFonts w:ascii="Arial" w:hAnsi="Arial" w:cs="Arial"/>
          <w:i/>
          <w:sz w:val="20"/>
          <w:szCs w:val="20"/>
        </w:rPr>
        <w:t xml:space="preserve"> en conditions stéréotaxiques, le personnel comprend au moins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1° Un neurochirurgien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2° Un neuroradiologue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3° Un radiothérapeute ;</w:t>
      </w:r>
    </w:p>
    <w:p w:rsidR="00A51BD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 xml:space="preserve">4° Un </w:t>
      </w:r>
      <w:r w:rsidR="007428C6" w:rsidRPr="00867B48">
        <w:rPr>
          <w:rFonts w:ascii="Arial" w:hAnsi="Arial" w:cs="Arial"/>
          <w:i/>
          <w:sz w:val="20"/>
          <w:szCs w:val="20"/>
        </w:rPr>
        <w:t>radio physicien</w:t>
      </w:r>
      <w:r w:rsidRPr="00867B48">
        <w:rPr>
          <w:rFonts w:ascii="Arial" w:hAnsi="Arial" w:cs="Arial"/>
          <w:i/>
          <w:sz w:val="20"/>
          <w:szCs w:val="20"/>
        </w:rPr>
        <w:t xml:space="preserve"> ;</w:t>
      </w:r>
    </w:p>
    <w:p w:rsidR="00A92D31" w:rsidRPr="00867B48" w:rsidRDefault="00A51BD1" w:rsidP="00A51BD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867B48">
        <w:rPr>
          <w:rFonts w:ascii="Arial" w:hAnsi="Arial" w:cs="Arial"/>
          <w:i/>
          <w:sz w:val="20"/>
          <w:szCs w:val="20"/>
        </w:rPr>
        <w:t>5° En tant que de besoin, un anesthésiste-réanimateur assisté d'un infirmier anesthésiste, un infirmier ou infirmier de bloc opératoire, un manipulateur d'électroradiologie médicale, un technicien de neurophysiologie</w:t>
      </w:r>
    </w:p>
    <w:p w:rsidR="00A51BD1" w:rsidRDefault="00A51BD1" w:rsidP="00A51BD1">
      <w:pPr>
        <w:tabs>
          <w:tab w:val="left" w:pos="567"/>
        </w:tabs>
        <w:spacing w:after="0" w:line="240" w:lineRule="auto"/>
        <w:jc w:val="both"/>
        <w:rPr>
          <w:rFonts w:ascii="Arial" w:hAnsi="Arial" w:cs="Arial"/>
          <w:sz w:val="20"/>
          <w:szCs w:val="20"/>
        </w:rPr>
      </w:pPr>
    </w:p>
    <w:p w:rsidR="00166231" w:rsidRPr="00AE044C" w:rsidRDefault="00166231" w:rsidP="00A51BD1">
      <w:pPr>
        <w:tabs>
          <w:tab w:val="left" w:pos="567"/>
        </w:tabs>
        <w:spacing w:after="0" w:line="240" w:lineRule="auto"/>
        <w:jc w:val="both"/>
        <w:rPr>
          <w:rFonts w:ascii="Arial" w:hAnsi="Arial" w:cs="Arial"/>
          <w:sz w:val="20"/>
          <w:szCs w:val="20"/>
        </w:rPr>
      </w:pPr>
    </w:p>
    <w:p w:rsidR="00F82CCA" w:rsidRPr="00E308E6" w:rsidRDefault="00D80EE9" w:rsidP="00AE044C">
      <w:pPr>
        <w:tabs>
          <w:tab w:val="left" w:pos="567"/>
        </w:tabs>
        <w:spacing w:after="0" w:line="240" w:lineRule="auto"/>
        <w:jc w:val="both"/>
        <w:rPr>
          <w:rFonts w:ascii="Arial" w:hAnsi="Arial" w:cs="Arial"/>
          <w:sz w:val="20"/>
          <w:szCs w:val="20"/>
        </w:rPr>
      </w:pPr>
      <w:r w:rsidRPr="00E308E6">
        <w:rPr>
          <w:rFonts w:ascii="Arial" w:hAnsi="Arial" w:cs="Arial"/>
          <w:sz w:val="20"/>
          <w:szCs w:val="20"/>
        </w:rPr>
        <w:sym w:font="Wingdings" w:char="F0D8"/>
      </w:r>
      <w:r w:rsidRPr="00E308E6">
        <w:rPr>
          <w:rFonts w:ascii="Arial" w:hAnsi="Arial" w:cs="Arial"/>
          <w:sz w:val="20"/>
          <w:szCs w:val="20"/>
        </w:rPr>
        <w:tab/>
        <w:t>Personnels médicaux</w:t>
      </w:r>
      <w:r w:rsidR="00FB5124" w:rsidRPr="00E308E6">
        <w:rPr>
          <w:rFonts w:ascii="Arial" w:hAnsi="Arial" w:cs="Arial"/>
          <w:sz w:val="20"/>
          <w:szCs w:val="20"/>
        </w:rPr>
        <w:t xml:space="preserve"> (</w:t>
      </w:r>
      <w:r w:rsidR="00C22B9B" w:rsidRPr="00E308E6">
        <w:rPr>
          <w:rFonts w:ascii="Arial" w:hAnsi="Arial" w:cs="Arial"/>
          <w:sz w:val="20"/>
          <w:szCs w:val="20"/>
        </w:rPr>
        <w:t>neuro</w:t>
      </w:r>
      <w:r w:rsidR="00FB5124" w:rsidRPr="00E308E6">
        <w:rPr>
          <w:rFonts w:ascii="Arial" w:hAnsi="Arial" w:cs="Arial"/>
          <w:sz w:val="20"/>
          <w:szCs w:val="20"/>
        </w:rPr>
        <w:t>chirurgiens, anesthésistes, …)</w:t>
      </w:r>
    </w:p>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tbl>
      <w:tblPr>
        <w:tblW w:w="9072" w:type="dxa"/>
        <w:tblInd w:w="212" w:type="dxa"/>
        <w:tblCellMar>
          <w:left w:w="70" w:type="dxa"/>
          <w:right w:w="70" w:type="dxa"/>
        </w:tblCellMar>
        <w:tblLook w:val="04A0" w:firstRow="1" w:lastRow="0" w:firstColumn="1" w:lastColumn="0" w:noHBand="0" w:noVBand="1"/>
      </w:tblPr>
      <w:tblGrid>
        <w:gridCol w:w="2552"/>
        <w:gridCol w:w="2551"/>
        <w:gridCol w:w="851"/>
        <w:gridCol w:w="3118"/>
      </w:tblGrid>
      <w:tr w:rsidR="00D27CA0" w:rsidRPr="00AE044C" w:rsidTr="00D27CA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NOM</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STATUT</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ETP</w:t>
            </w:r>
          </w:p>
        </w:tc>
        <w:tc>
          <w:tcPr>
            <w:tcW w:w="31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Qualification</w:t>
            </w: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655FFD">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bl>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p w:rsidR="00AE044C" w:rsidRDefault="00AE044C" w:rsidP="00AE044C">
      <w:pPr>
        <w:tabs>
          <w:tab w:val="left" w:pos="567"/>
        </w:tabs>
        <w:spacing w:after="0" w:line="240" w:lineRule="auto"/>
        <w:jc w:val="both"/>
        <w:rPr>
          <w:rFonts w:ascii="Arial" w:hAnsi="Arial" w:cs="Arial"/>
          <w:i/>
          <w:sz w:val="20"/>
          <w:szCs w:val="20"/>
        </w:rPr>
      </w:pPr>
    </w:p>
    <w:p w:rsidR="00E308E6" w:rsidRPr="00AE044C" w:rsidRDefault="00E308E6" w:rsidP="00AE044C">
      <w:pPr>
        <w:tabs>
          <w:tab w:val="left" w:pos="567"/>
        </w:tabs>
        <w:spacing w:after="0" w:line="240" w:lineRule="auto"/>
        <w:jc w:val="both"/>
        <w:rPr>
          <w:rFonts w:ascii="Arial" w:hAnsi="Arial" w:cs="Arial"/>
          <w:i/>
          <w:sz w:val="20"/>
          <w:szCs w:val="20"/>
        </w:rPr>
      </w:pPr>
    </w:p>
    <w:p w:rsidR="00166231" w:rsidRPr="001A12E8" w:rsidRDefault="00D80EE9" w:rsidP="00166231">
      <w:pPr>
        <w:tabs>
          <w:tab w:val="left" w:pos="284"/>
          <w:tab w:val="left" w:pos="567"/>
        </w:tabs>
        <w:jc w:val="both"/>
        <w:rPr>
          <w:rFonts w:ascii="Arial" w:hAnsi="Arial" w:cs="Arial"/>
          <w:sz w:val="20"/>
          <w:szCs w:val="20"/>
        </w:rPr>
      </w:pPr>
      <w:r w:rsidRPr="001A12E8">
        <w:rPr>
          <w:rFonts w:ascii="Arial" w:hAnsi="Arial" w:cs="Arial"/>
          <w:sz w:val="20"/>
          <w:szCs w:val="20"/>
        </w:rPr>
        <w:sym w:font="Wingdings" w:char="F0D8"/>
      </w:r>
      <w:r w:rsidRPr="001A12E8">
        <w:rPr>
          <w:rFonts w:ascii="Arial" w:hAnsi="Arial" w:cs="Arial"/>
          <w:sz w:val="20"/>
          <w:szCs w:val="20"/>
        </w:rPr>
        <w:tab/>
      </w:r>
      <w:r w:rsidR="00166231" w:rsidRPr="001A12E8">
        <w:rPr>
          <w:rFonts w:ascii="Arial" w:hAnsi="Arial" w:cs="Arial"/>
          <w:sz w:val="20"/>
          <w:szCs w:val="20"/>
        </w:rPr>
        <w:t>Personnel</w:t>
      </w:r>
      <w:r w:rsidR="001A12E8">
        <w:rPr>
          <w:rFonts w:ascii="Arial" w:hAnsi="Arial" w:cs="Arial"/>
          <w:sz w:val="20"/>
          <w:szCs w:val="20"/>
        </w:rPr>
        <w:t>s non médicaux</w:t>
      </w:r>
      <w:r w:rsidR="00166231" w:rsidRPr="001A12E8">
        <w:rPr>
          <w:rFonts w:ascii="Arial" w:hAnsi="Arial" w:cs="Arial"/>
          <w:sz w:val="20"/>
          <w:szCs w:val="20"/>
        </w:rPr>
        <w:t xml:space="preserve"> </w:t>
      </w:r>
    </w:p>
    <w:p w:rsidR="00166231" w:rsidRDefault="00166231" w:rsidP="00166231">
      <w:pPr>
        <w:tabs>
          <w:tab w:val="left" w:pos="284"/>
          <w:tab w:val="left" w:pos="567"/>
        </w:tabs>
        <w:jc w:val="both"/>
        <w:rPr>
          <w:b/>
          <w:color w:val="333399"/>
        </w:rPr>
      </w:pPr>
    </w:p>
    <w:tbl>
      <w:tblPr>
        <w:tblStyle w:val="Grilledutableau"/>
        <w:tblW w:w="0" w:type="auto"/>
        <w:tblLook w:val="04A0" w:firstRow="1" w:lastRow="0" w:firstColumn="1" w:lastColumn="0" w:noHBand="0" w:noVBand="1"/>
      </w:tblPr>
      <w:tblGrid>
        <w:gridCol w:w="3306"/>
        <w:gridCol w:w="3307"/>
      </w:tblGrid>
      <w:tr w:rsidR="00A83F40" w:rsidTr="00643DD9">
        <w:tc>
          <w:tcPr>
            <w:tcW w:w="3306" w:type="dxa"/>
            <w:shd w:val="clear" w:color="auto" w:fill="D9D9D9" w:themeFill="background1" w:themeFillShade="D9"/>
          </w:tcPr>
          <w:p w:rsidR="00A83F40" w:rsidRPr="00A83F40" w:rsidRDefault="00A83F40" w:rsidP="00643DD9">
            <w:pPr>
              <w:spacing w:after="0" w:line="240" w:lineRule="auto"/>
              <w:jc w:val="center"/>
              <w:rPr>
                <w:rFonts w:ascii="Arial" w:hAnsi="Arial" w:cs="Arial"/>
                <w:b/>
                <w:sz w:val="20"/>
                <w:szCs w:val="20"/>
              </w:rPr>
            </w:pPr>
            <w:r w:rsidRPr="00A83F40">
              <w:rPr>
                <w:rFonts w:ascii="Arial" w:hAnsi="Arial" w:cs="Arial"/>
                <w:b/>
                <w:sz w:val="20"/>
                <w:szCs w:val="20"/>
              </w:rPr>
              <w:t>Personnel non médical</w:t>
            </w:r>
          </w:p>
        </w:tc>
        <w:tc>
          <w:tcPr>
            <w:tcW w:w="3307" w:type="dxa"/>
            <w:shd w:val="clear" w:color="auto" w:fill="D9D9D9" w:themeFill="background1" w:themeFillShade="D9"/>
          </w:tcPr>
          <w:p w:rsidR="00A83F40" w:rsidRPr="00A83F40" w:rsidRDefault="00A83F40" w:rsidP="00643DD9">
            <w:pPr>
              <w:spacing w:after="0" w:line="240" w:lineRule="auto"/>
              <w:jc w:val="center"/>
              <w:rPr>
                <w:rFonts w:ascii="Arial" w:hAnsi="Arial" w:cs="Arial"/>
                <w:b/>
                <w:sz w:val="20"/>
                <w:szCs w:val="20"/>
              </w:rPr>
            </w:pPr>
            <w:r w:rsidRPr="00A83F40">
              <w:rPr>
                <w:rFonts w:ascii="Arial" w:hAnsi="Arial" w:cs="Arial"/>
                <w:b/>
                <w:sz w:val="20"/>
                <w:szCs w:val="20"/>
              </w:rPr>
              <w:t>ETP</w:t>
            </w:r>
          </w:p>
        </w:tc>
      </w:tr>
      <w:tr w:rsidR="00A83F40" w:rsidTr="00166231">
        <w:tc>
          <w:tcPr>
            <w:tcW w:w="3306" w:type="dxa"/>
          </w:tcPr>
          <w:p w:rsidR="00A83F40" w:rsidRPr="00A83F40" w:rsidRDefault="00A83F40" w:rsidP="003D270E">
            <w:pPr>
              <w:spacing w:after="0" w:line="240" w:lineRule="auto"/>
              <w:jc w:val="both"/>
              <w:rPr>
                <w:rFonts w:ascii="Arial" w:hAnsi="Arial" w:cs="Arial"/>
                <w:sz w:val="20"/>
                <w:szCs w:val="20"/>
              </w:rPr>
            </w:pPr>
            <w:r w:rsidRPr="00A83F40">
              <w:rPr>
                <w:rFonts w:ascii="Arial" w:hAnsi="Arial" w:cs="Arial"/>
                <w:sz w:val="20"/>
                <w:szCs w:val="20"/>
              </w:rPr>
              <w:t>IDE</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IBODE</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proofErr w:type="spellStart"/>
            <w:r w:rsidRPr="00A83F40">
              <w:rPr>
                <w:rFonts w:ascii="Arial" w:hAnsi="Arial" w:cs="Arial"/>
                <w:sz w:val="20"/>
                <w:szCs w:val="20"/>
              </w:rPr>
              <w:t>Aide-soignants</w:t>
            </w:r>
            <w:proofErr w:type="spellEnd"/>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Masseurs-kinésithérapeutes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Orthophonistes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Ergothérapeutes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Psychologues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Assistantes sociales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3D270E" w:rsidTr="00166231">
        <w:tc>
          <w:tcPr>
            <w:tcW w:w="3306" w:type="dxa"/>
          </w:tcPr>
          <w:p w:rsidR="003D270E" w:rsidRPr="00A83F40" w:rsidRDefault="003D270E" w:rsidP="00A83F40">
            <w:pPr>
              <w:spacing w:after="0" w:line="240" w:lineRule="auto"/>
              <w:jc w:val="both"/>
              <w:rPr>
                <w:rFonts w:ascii="Arial" w:hAnsi="Arial" w:cs="Arial"/>
                <w:sz w:val="20"/>
                <w:szCs w:val="20"/>
              </w:rPr>
            </w:pPr>
          </w:p>
        </w:tc>
        <w:tc>
          <w:tcPr>
            <w:tcW w:w="3307" w:type="dxa"/>
          </w:tcPr>
          <w:p w:rsidR="003D270E" w:rsidRPr="00A83F40" w:rsidRDefault="003D270E" w:rsidP="00A83F40">
            <w:pPr>
              <w:spacing w:after="0" w:line="240" w:lineRule="auto"/>
              <w:jc w:val="both"/>
              <w:rPr>
                <w:rFonts w:ascii="Arial" w:hAnsi="Arial" w:cs="Arial"/>
                <w:b/>
                <w:sz w:val="20"/>
                <w:szCs w:val="20"/>
              </w:rPr>
            </w:pPr>
          </w:p>
        </w:tc>
      </w:tr>
    </w:tbl>
    <w:p w:rsidR="00D3688B" w:rsidRPr="00AE044C" w:rsidRDefault="00D3688B" w:rsidP="00166231">
      <w:pPr>
        <w:tabs>
          <w:tab w:val="left" w:pos="567"/>
        </w:tabs>
        <w:spacing w:after="0" w:line="240" w:lineRule="auto"/>
        <w:jc w:val="both"/>
        <w:rPr>
          <w:rFonts w:ascii="Arial" w:hAnsi="Arial" w:cs="Arial"/>
          <w:sz w:val="20"/>
          <w:szCs w:val="20"/>
        </w:rPr>
      </w:pPr>
      <w:r w:rsidRPr="00AE044C">
        <w:rPr>
          <w:rFonts w:ascii="Arial" w:hAnsi="Arial" w:cs="Arial"/>
          <w:sz w:val="20"/>
          <w:szCs w:val="20"/>
        </w:rPr>
        <w:tab/>
        <w:t xml:space="preserve">                                                                                                      </w:t>
      </w:r>
    </w:p>
    <w:p w:rsidR="00D3688B" w:rsidRPr="00AE044C" w:rsidRDefault="00D3688B" w:rsidP="00AE044C">
      <w:pPr>
        <w:pStyle w:val="Paragraphedeliste"/>
        <w:tabs>
          <w:tab w:val="left" w:pos="284"/>
          <w:tab w:val="left" w:pos="567"/>
          <w:tab w:val="left" w:pos="2835"/>
          <w:tab w:val="left" w:pos="6804"/>
          <w:tab w:val="right" w:pos="9072"/>
        </w:tabs>
        <w:spacing w:after="0" w:line="240" w:lineRule="auto"/>
        <w:ind w:left="0"/>
        <w:jc w:val="both"/>
        <w:rPr>
          <w:rFonts w:ascii="Arial" w:hAnsi="Arial" w:cs="Arial"/>
          <w:sz w:val="20"/>
          <w:szCs w:val="20"/>
        </w:rPr>
      </w:pPr>
    </w:p>
    <w:p w:rsidR="00A92D31" w:rsidRDefault="00A92D31"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Organisation de la continuité des soins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84761">
        <w:rPr>
          <w:rFonts w:ascii="Arial" w:eastAsia="Times New Roman" w:hAnsi="Arial" w:cs="Arial"/>
          <w:i/>
          <w:sz w:val="20"/>
          <w:szCs w:val="20"/>
          <w:lang w:eastAsia="fr-FR"/>
        </w:rPr>
        <w:t>Article D6124-138</w:t>
      </w: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84761">
        <w:rPr>
          <w:rFonts w:ascii="Arial" w:eastAsia="Times New Roman" w:hAnsi="Arial" w:cs="Arial"/>
          <w:i/>
          <w:sz w:val="20"/>
          <w:szCs w:val="20"/>
          <w:lang w:eastAsia="fr-FR"/>
        </w:rPr>
        <w:t>La permanence des soins mentionnée à l'article R. 6123-101 et la continuité des soins sont assurées sur chaque site par un neurochirurgien remplissant les conditions mentionnées au 1° de l'article D. 6124-137 et un anesthésiste-réanimateur. Ces personnes assurent leurs fonctions sur place ou en astreinte opérationnelle. En cas d'astreinte opérationnelle, le délai d'arrivée doit être compatible avec les impératifs de sécurité.</w:t>
      </w: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84761">
        <w:rPr>
          <w:rFonts w:ascii="Arial" w:eastAsia="Times New Roman" w:hAnsi="Arial" w:cs="Arial"/>
          <w:i/>
          <w:sz w:val="20"/>
          <w:szCs w:val="20"/>
          <w:lang w:eastAsia="fr-FR"/>
        </w:rPr>
        <w:t>Lorsque la permanence des soins est assurée pour plusieurs sites, la convention mentionnée au 2° de l'article R. 6123-101 précise notamment les modalités d'organisation entre les sites, de participation des personnels de chaque site et les modalités d'orientation et de prise en charge des patients.</w:t>
      </w:r>
    </w:p>
    <w:p w:rsidR="00F84761"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AE044C" w:rsidRPr="00F84761" w:rsidRDefault="00F84761"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84761">
        <w:rPr>
          <w:rFonts w:ascii="Arial" w:eastAsia="Times New Roman" w:hAnsi="Arial" w:cs="Arial"/>
          <w:i/>
          <w:sz w:val="20"/>
          <w:szCs w:val="20"/>
          <w:lang w:eastAsia="fr-FR"/>
        </w:rPr>
        <w:t>L'établissement dispose des systèmes d'information et des moyens de communication permettant la pratique de la télémédecine.</w:t>
      </w:r>
    </w:p>
    <w:p w:rsidR="00F84761" w:rsidRPr="00AE044C" w:rsidRDefault="00F84761" w:rsidP="00F84761">
      <w:pPr>
        <w:tabs>
          <w:tab w:val="left" w:pos="284"/>
          <w:tab w:val="left" w:pos="567"/>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 xml:space="preserve">Chirurgien </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i/>
          <w:sz w:val="20"/>
          <w:szCs w:val="20"/>
        </w:rPr>
        <w:tab/>
      </w:r>
      <w:r w:rsidRPr="00AE044C">
        <w:rPr>
          <w:rFonts w:ascii="Arial" w:hAnsi="Arial" w:cs="Arial"/>
          <w:sz w:val="20"/>
          <w:szCs w:val="20"/>
        </w:rPr>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sym w:font="Wingdings" w:char="F0D8"/>
      </w:r>
      <w:r w:rsidRPr="00AE044C">
        <w:rPr>
          <w:rFonts w:ascii="Arial" w:hAnsi="Arial" w:cs="Arial"/>
          <w:sz w:val="20"/>
          <w:szCs w:val="20"/>
        </w:rPr>
        <w:tab/>
        <w:t>Anesthésiste-réanimateur</w:t>
      </w:r>
      <w:r w:rsidRPr="00AE044C">
        <w:rPr>
          <w:rFonts w:ascii="Arial" w:hAnsi="Arial" w:cs="Arial"/>
          <w:sz w:val="20"/>
          <w:szCs w:val="20"/>
        </w:rPr>
        <w:tab/>
      </w:r>
      <w:r w:rsidRPr="00AE044C">
        <w:rPr>
          <w:rFonts w:ascii="Arial" w:hAnsi="Arial" w:cs="Arial"/>
          <w:i/>
          <w:sz w:val="20"/>
          <w:szCs w:val="20"/>
        </w:rPr>
        <w:t>1 : garde – 2 : astreinte opérationnelle</w:t>
      </w:r>
      <w:r w:rsidRPr="00AE044C">
        <w:rPr>
          <w:rFonts w:ascii="Arial" w:hAnsi="Arial" w:cs="Arial"/>
          <w:sz w:val="20"/>
          <w:szCs w:val="20"/>
        </w:rPr>
        <w:tab/>
        <w:t>|__|</w:t>
      </w:r>
    </w:p>
    <w:p w:rsidR="00AE044C" w:rsidRPr="00AE044C" w:rsidRDefault="00AE044C" w:rsidP="00AE044C">
      <w:pPr>
        <w:tabs>
          <w:tab w:val="left" w:pos="284"/>
          <w:tab w:val="left" w:pos="567"/>
          <w:tab w:val="left" w:pos="3969"/>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567"/>
        </w:tabs>
        <w:spacing w:after="0" w:line="240" w:lineRule="auto"/>
        <w:jc w:val="both"/>
        <w:rPr>
          <w:rFonts w:ascii="Arial" w:hAnsi="Arial" w:cs="Arial"/>
          <w:b/>
          <w:sz w:val="20"/>
          <w:szCs w:val="20"/>
        </w:rPr>
      </w:pPr>
      <w:r w:rsidRPr="00AE044C">
        <w:rPr>
          <w:rFonts w:ascii="Arial" w:hAnsi="Arial" w:cs="Arial"/>
          <w:b/>
          <w:sz w:val="20"/>
          <w:szCs w:val="20"/>
        </w:rPr>
        <w: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F82CCA" w:rsidRPr="00AE044C" w:rsidRDefault="00F82CCA" w:rsidP="00AE044C">
      <w:pPr>
        <w:tabs>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Fonctionnement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sym w:font="Wingdings" w:char="F0D8"/>
      </w:r>
      <w:r w:rsidRPr="00A83F40">
        <w:rPr>
          <w:rFonts w:ascii="Arial" w:hAnsi="Arial" w:cs="Arial"/>
          <w:sz w:val="20"/>
          <w:szCs w:val="20"/>
        </w:rPr>
        <w:tab/>
        <w:t>Protocole établi entre l'unité de neurochirurgie et le service de réanimation relatif</w:t>
      </w:r>
      <w:r w:rsidR="00612EFA" w:rsidRPr="00612EFA">
        <w:rPr>
          <w:rFonts w:ascii="Arial" w:hAnsi="Arial" w:cs="Arial"/>
          <w:sz w:val="20"/>
          <w:szCs w:val="20"/>
        </w:rPr>
        <w:t xml:space="preserve"> </w:t>
      </w:r>
      <w:r w:rsidR="00612EFA" w:rsidRPr="00A83F40">
        <w:rPr>
          <w:rFonts w:ascii="Arial" w:hAnsi="Arial" w:cs="Arial"/>
          <w:sz w:val="20"/>
          <w:szCs w:val="20"/>
        </w:rPr>
        <w:t>à la disponibilité des lits</w:t>
      </w:r>
      <w:r w:rsidRPr="00A83F40">
        <w:rPr>
          <w:rFonts w:ascii="Arial" w:hAnsi="Arial" w:cs="Arial"/>
          <w:sz w:val="20"/>
          <w:szCs w:val="20"/>
        </w:rPr>
        <w:tab/>
        <w:t xml:space="preserve"> </w:t>
      </w:r>
      <w:r w:rsidRPr="00A83F40">
        <w:rPr>
          <w:rFonts w:ascii="Arial" w:hAnsi="Arial" w:cs="Arial"/>
          <w:sz w:val="20"/>
          <w:szCs w:val="20"/>
        </w:rPr>
        <w:br/>
      </w:r>
      <w:r w:rsidRPr="00A83F40">
        <w:rPr>
          <w:rFonts w:ascii="Arial" w:hAnsi="Arial" w:cs="Arial"/>
          <w:sz w:val="20"/>
          <w:szCs w:val="20"/>
        </w:rPr>
        <w:tab/>
      </w:r>
      <w:r w:rsidRPr="00A83F40">
        <w:rPr>
          <w:rFonts w:ascii="Arial" w:hAnsi="Arial" w:cs="Arial"/>
          <w:sz w:val="20"/>
          <w:szCs w:val="20"/>
        </w:rPr>
        <w:tab/>
      </w:r>
      <w:r w:rsidRPr="00A83F40">
        <w:rPr>
          <w:rFonts w:ascii="Arial" w:hAnsi="Arial" w:cs="Arial"/>
          <w:sz w:val="20"/>
          <w:szCs w:val="20"/>
        </w:rPr>
        <w:tab/>
      </w:r>
      <w:r w:rsidR="00612EFA">
        <w:rPr>
          <w:rFonts w:ascii="Arial" w:hAnsi="Arial" w:cs="Arial"/>
          <w:sz w:val="20"/>
          <w:szCs w:val="20"/>
        </w:rPr>
        <w:t xml:space="preserve">     </w:t>
      </w:r>
      <w:r w:rsidRPr="00A83F40">
        <w:rPr>
          <w:rFonts w:ascii="Arial" w:hAnsi="Arial" w:cs="Arial"/>
          <w:sz w:val="20"/>
          <w:szCs w:val="20"/>
        </w:rPr>
        <w:t>1 : oui – 2 : non</w:t>
      </w:r>
      <w:r w:rsidR="007A7AD4">
        <w:rPr>
          <w:rFonts w:ascii="Arial" w:hAnsi="Arial" w:cs="Arial"/>
          <w:sz w:val="20"/>
          <w:szCs w:val="20"/>
        </w:rPr>
        <w:t xml:space="preserve">         </w:t>
      </w:r>
      <w:r w:rsidR="00612EFA">
        <w:rPr>
          <w:rFonts w:ascii="Arial" w:hAnsi="Arial" w:cs="Arial"/>
          <w:sz w:val="20"/>
          <w:szCs w:val="20"/>
        </w:rPr>
        <w:t xml:space="preserve">       </w:t>
      </w:r>
      <w:r w:rsidR="007A7AD4">
        <w:rPr>
          <w:rFonts w:ascii="Arial" w:hAnsi="Arial" w:cs="Arial"/>
          <w:sz w:val="20"/>
          <w:szCs w:val="20"/>
        </w:rPr>
        <w:t xml:space="preserve"> </w:t>
      </w:r>
      <w:r w:rsidR="007A7AD4" w:rsidRPr="00A83F40">
        <w:rPr>
          <w:rFonts w:ascii="Arial" w:hAnsi="Arial" w:cs="Arial"/>
          <w:sz w:val="20"/>
          <w:szCs w:val="20"/>
        </w:rPr>
        <w:t>|__|</w:t>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t>Si oui, joindre en annexe au dossier</w:t>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sym w:font="Wingdings" w:char="F0D8"/>
      </w:r>
      <w:r w:rsidRPr="00A83F40">
        <w:rPr>
          <w:rFonts w:ascii="Arial" w:hAnsi="Arial" w:cs="Arial"/>
          <w:sz w:val="20"/>
          <w:szCs w:val="20"/>
        </w:rPr>
        <w:tab/>
        <w:t>I</w:t>
      </w:r>
      <w:r w:rsidR="00612EFA">
        <w:rPr>
          <w:rFonts w:ascii="Arial" w:hAnsi="Arial" w:cs="Arial"/>
          <w:sz w:val="20"/>
          <w:szCs w:val="20"/>
        </w:rPr>
        <w:t xml:space="preserve">nterventions de neurochirurgie : </w:t>
      </w:r>
      <w:r w:rsidR="00612EFA" w:rsidRPr="00A83F40">
        <w:rPr>
          <w:rFonts w:ascii="Arial" w:hAnsi="Arial" w:cs="Arial"/>
          <w:sz w:val="20"/>
          <w:szCs w:val="20"/>
        </w:rPr>
        <w:t>présence de 2 IDE ou IBODE</w:t>
      </w:r>
      <w:r w:rsidR="00612EFA">
        <w:rPr>
          <w:rFonts w:ascii="Arial" w:hAnsi="Arial" w:cs="Arial"/>
          <w:sz w:val="20"/>
          <w:szCs w:val="20"/>
        </w:rPr>
        <w:t xml:space="preserve">                       </w:t>
      </w:r>
    </w:p>
    <w:p w:rsidR="00A83F40" w:rsidRPr="00A83F40" w:rsidRDefault="00612EFA"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Pr>
          <w:rFonts w:ascii="Arial" w:hAnsi="Arial" w:cs="Arial"/>
          <w:sz w:val="20"/>
          <w:szCs w:val="20"/>
        </w:rPr>
        <w:t xml:space="preserve">                                                                        1 : oui – 2 : non                 </w:t>
      </w:r>
      <w:r w:rsidR="007A7AD4" w:rsidRPr="00A83F40">
        <w:rPr>
          <w:rFonts w:ascii="Arial" w:hAnsi="Arial" w:cs="Arial"/>
          <w:sz w:val="20"/>
          <w:szCs w:val="20"/>
        </w:rPr>
        <w:t>|__|</w:t>
      </w:r>
    </w:p>
    <w:p w:rsid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p>
    <w:p w:rsidR="00612EFA" w:rsidRPr="00A83F40" w:rsidRDefault="00612EFA"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sym w:font="Wingdings" w:char="F0D8"/>
      </w:r>
      <w:r w:rsidRPr="00A83F40">
        <w:rPr>
          <w:rFonts w:ascii="Arial" w:hAnsi="Arial" w:cs="Arial"/>
          <w:sz w:val="20"/>
          <w:szCs w:val="20"/>
        </w:rPr>
        <w:tab/>
        <w:t xml:space="preserve">Interventions de </w:t>
      </w:r>
      <w:proofErr w:type="spellStart"/>
      <w:r w:rsidRPr="00A83F40">
        <w:rPr>
          <w:rFonts w:ascii="Arial" w:hAnsi="Arial" w:cs="Arial"/>
          <w:sz w:val="20"/>
          <w:szCs w:val="20"/>
        </w:rPr>
        <w:t>radiochirurgie</w:t>
      </w:r>
      <w:proofErr w:type="spellEnd"/>
      <w:r w:rsidRPr="00A83F40">
        <w:rPr>
          <w:rFonts w:ascii="Arial" w:hAnsi="Arial" w:cs="Arial"/>
          <w:sz w:val="20"/>
          <w:szCs w:val="20"/>
        </w:rPr>
        <w:t xml:space="preserve"> stéréotaxique, présence du personnel suivant :</w:t>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t>*</w:t>
      </w:r>
      <w:r w:rsidRPr="00A83F40">
        <w:rPr>
          <w:rFonts w:ascii="Arial" w:hAnsi="Arial" w:cs="Arial"/>
          <w:sz w:val="20"/>
          <w:szCs w:val="20"/>
        </w:rPr>
        <w:tab/>
        <w:t>neuroradiologue</w:t>
      </w:r>
      <w:r w:rsidRPr="00A83F40">
        <w:rPr>
          <w:rFonts w:ascii="Arial" w:hAnsi="Arial" w:cs="Arial"/>
          <w:sz w:val="20"/>
          <w:szCs w:val="20"/>
        </w:rPr>
        <w:tab/>
      </w:r>
      <w:r w:rsidRPr="00A83F40">
        <w:rPr>
          <w:rFonts w:ascii="Arial" w:hAnsi="Arial" w:cs="Arial"/>
          <w:sz w:val="20"/>
          <w:szCs w:val="20"/>
        </w:rPr>
        <w:tab/>
        <w:t xml:space="preserve">1 : oui – 2 : non </w:t>
      </w:r>
      <w:r w:rsidRPr="00A83F40">
        <w:rPr>
          <w:rFonts w:ascii="Arial" w:hAnsi="Arial" w:cs="Arial"/>
          <w:sz w:val="20"/>
          <w:szCs w:val="20"/>
        </w:rPr>
        <w:tab/>
        <w:t>|__|</w:t>
      </w:r>
      <w:r w:rsidRPr="00A83F40">
        <w:rPr>
          <w:rFonts w:ascii="Arial" w:hAnsi="Arial" w:cs="Arial"/>
          <w:sz w:val="20"/>
          <w:szCs w:val="20"/>
        </w:rPr>
        <w:tab/>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t>*</w:t>
      </w:r>
      <w:r w:rsidRPr="00A83F40">
        <w:rPr>
          <w:rFonts w:ascii="Arial" w:hAnsi="Arial" w:cs="Arial"/>
          <w:sz w:val="20"/>
          <w:szCs w:val="20"/>
        </w:rPr>
        <w:tab/>
        <w:t>radiothérapeute</w:t>
      </w:r>
      <w:r w:rsidRPr="00A83F40">
        <w:rPr>
          <w:rFonts w:ascii="Arial" w:hAnsi="Arial" w:cs="Arial"/>
          <w:sz w:val="20"/>
          <w:szCs w:val="20"/>
        </w:rPr>
        <w:tab/>
      </w:r>
      <w:r w:rsidRPr="00A83F40">
        <w:rPr>
          <w:rFonts w:ascii="Arial" w:hAnsi="Arial" w:cs="Arial"/>
          <w:sz w:val="20"/>
          <w:szCs w:val="20"/>
        </w:rPr>
        <w:tab/>
        <w:t xml:space="preserve">1 : oui – 2 : non </w:t>
      </w:r>
      <w:r w:rsidRPr="00A83F40">
        <w:rPr>
          <w:rFonts w:ascii="Arial" w:hAnsi="Arial" w:cs="Arial"/>
          <w:sz w:val="20"/>
          <w:szCs w:val="20"/>
        </w:rPr>
        <w:tab/>
        <w:t>|__|</w:t>
      </w:r>
      <w:r w:rsidRPr="00A83F40">
        <w:rPr>
          <w:rFonts w:ascii="Arial" w:hAnsi="Arial" w:cs="Arial"/>
          <w:sz w:val="20"/>
          <w:szCs w:val="20"/>
        </w:rPr>
        <w:tab/>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t>*</w:t>
      </w:r>
      <w:r w:rsidRPr="00A83F40">
        <w:rPr>
          <w:rFonts w:ascii="Arial" w:hAnsi="Arial" w:cs="Arial"/>
          <w:sz w:val="20"/>
          <w:szCs w:val="20"/>
        </w:rPr>
        <w:tab/>
      </w:r>
      <w:proofErr w:type="spellStart"/>
      <w:r w:rsidRPr="00A83F40">
        <w:rPr>
          <w:rFonts w:ascii="Arial" w:hAnsi="Arial" w:cs="Arial"/>
          <w:sz w:val="20"/>
          <w:szCs w:val="20"/>
        </w:rPr>
        <w:t>radiophysicien</w:t>
      </w:r>
      <w:proofErr w:type="spellEnd"/>
      <w:r w:rsidRPr="00A83F40">
        <w:rPr>
          <w:rFonts w:ascii="Arial" w:hAnsi="Arial" w:cs="Arial"/>
          <w:sz w:val="20"/>
          <w:szCs w:val="20"/>
        </w:rPr>
        <w:tab/>
      </w:r>
      <w:r w:rsidRPr="00A83F40">
        <w:rPr>
          <w:rFonts w:ascii="Arial" w:hAnsi="Arial" w:cs="Arial"/>
          <w:sz w:val="20"/>
          <w:szCs w:val="20"/>
        </w:rPr>
        <w:tab/>
        <w:t xml:space="preserve">1 : oui – 2 : non </w:t>
      </w:r>
      <w:r w:rsidRPr="00A83F40">
        <w:rPr>
          <w:rFonts w:ascii="Arial" w:hAnsi="Arial" w:cs="Arial"/>
          <w:sz w:val="20"/>
          <w:szCs w:val="20"/>
        </w:rPr>
        <w:tab/>
        <w:t>|__|</w:t>
      </w:r>
      <w:r w:rsidRPr="00A83F40">
        <w:rPr>
          <w:rFonts w:ascii="Arial" w:hAnsi="Arial" w:cs="Arial"/>
          <w:sz w:val="20"/>
          <w:szCs w:val="20"/>
        </w:rPr>
        <w:tab/>
      </w:r>
    </w:p>
    <w:p w:rsidR="00A83F40" w:rsidRPr="00A83F40" w:rsidRDefault="00A83F40"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t>*</w:t>
      </w:r>
      <w:r w:rsidRPr="00A83F40">
        <w:rPr>
          <w:rFonts w:ascii="Arial" w:hAnsi="Arial" w:cs="Arial"/>
          <w:sz w:val="20"/>
          <w:szCs w:val="20"/>
        </w:rPr>
        <w:tab/>
        <w:t xml:space="preserve">autres (en clair) : anesthésiste-réanimateur, infirmier, anesthésiste, manipulateur </w:t>
      </w:r>
      <w:r w:rsidRPr="00A83F40">
        <w:rPr>
          <w:rFonts w:ascii="Arial" w:hAnsi="Arial" w:cs="Arial"/>
          <w:sz w:val="20"/>
          <w:szCs w:val="20"/>
        </w:rPr>
        <w:br/>
      </w:r>
      <w:r w:rsidRPr="00A83F40">
        <w:rPr>
          <w:rFonts w:ascii="Arial" w:hAnsi="Arial" w:cs="Arial"/>
          <w:sz w:val="20"/>
          <w:szCs w:val="20"/>
        </w:rPr>
        <w:tab/>
      </w:r>
      <w:r w:rsidRPr="00A83F40">
        <w:rPr>
          <w:rFonts w:ascii="Arial" w:hAnsi="Arial" w:cs="Arial"/>
          <w:sz w:val="20"/>
          <w:szCs w:val="20"/>
        </w:rPr>
        <w:tab/>
        <w:t>d'électroradiologie, technicien de neurophysiologie………….</w:t>
      </w:r>
    </w:p>
    <w:p w:rsidR="00F82CCA" w:rsidRPr="00AE044C" w:rsidRDefault="00F82CCA" w:rsidP="00A83F40">
      <w:pPr>
        <w:tabs>
          <w:tab w:val="left" w:pos="284"/>
          <w:tab w:val="left" w:pos="567"/>
          <w:tab w:val="left" w:pos="3969"/>
          <w:tab w:val="left" w:pos="6804"/>
          <w:tab w:val="right" w:pos="9072"/>
        </w:tabs>
        <w:spacing w:after="0" w:line="240" w:lineRule="auto"/>
        <w:jc w:val="both"/>
        <w:rPr>
          <w:rFonts w:ascii="Arial" w:hAnsi="Arial" w:cs="Arial"/>
          <w:sz w:val="20"/>
          <w:szCs w:val="20"/>
        </w:rPr>
      </w:pPr>
      <w:r w:rsidRPr="00A83F40">
        <w:rPr>
          <w:rFonts w:ascii="Arial" w:hAnsi="Arial" w:cs="Arial"/>
          <w:sz w:val="20"/>
          <w:szCs w:val="20"/>
        </w:rPr>
        <w:tab/>
      </w:r>
    </w:p>
    <w:p w:rsidR="00F82CCA" w:rsidRPr="00AE044C" w:rsidRDefault="00F82CCA" w:rsidP="00AE044C">
      <w:pPr>
        <w:tabs>
          <w:tab w:val="left" w:pos="284"/>
          <w:tab w:val="left" w:pos="567"/>
          <w:tab w:val="left" w:pos="6804"/>
          <w:tab w:val="right" w:pos="9072"/>
        </w:tabs>
        <w:spacing w:after="0" w:line="240" w:lineRule="auto"/>
        <w:jc w:val="both"/>
        <w:rPr>
          <w:rFonts w:ascii="Arial" w:hAnsi="Arial" w:cs="Arial"/>
          <w:sz w:val="20"/>
          <w:szCs w:val="20"/>
        </w:rPr>
      </w:pPr>
    </w:p>
    <w:p w:rsidR="00A83F40" w:rsidRPr="008B1989" w:rsidRDefault="00A83F40" w:rsidP="00AE044C">
      <w:pPr>
        <w:tabs>
          <w:tab w:val="left" w:pos="567"/>
        </w:tabs>
        <w:spacing w:after="0" w:line="240" w:lineRule="auto"/>
        <w:jc w:val="both"/>
        <w:rPr>
          <w:rFonts w:ascii="Arial" w:hAnsi="Arial" w:cs="Arial"/>
          <w:b/>
          <w:sz w:val="20"/>
          <w:szCs w:val="20"/>
        </w:rPr>
      </w:pPr>
    </w:p>
    <w:p w:rsidR="008B1989" w:rsidRPr="008B1989" w:rsidRDefault="008B1989" w:rsidP="00AE044C">
      <w:pPr>
        <w:tabs>
          <w:tab w:val="left" w:pos="567"/>
        </w:tabs>
        <w:spacing w:after="0" w:line="240" w:lineRule="auto"/>
        <w:jc w:val="both"/>
        <w:rPr>
          <w:rFonts w:ascii="Arial" w:hAnsi="Arial" w:cs="Arial"/>
          <w:b/>
          <w:sz w:val="20"/>
          <w:szCs w:val="20"/>
        </w:rPr>
      </w:pPr>
      <w:r w:rsidRPr="008B1989">
        <w:rPr>
          <w:rFonts w:ascii="Arial" w:hAnsi="Arial" w:cs="Arial"/>
          <w:b/>
          <w:sz w:val="20"/>
          <w:szCs w:val="20"/>
        </w:rPr>
        <w:t>…….</w:t>
      </w:r>
    </w:p>
    <w:p w:rsidR="008B1989" w:rsidRPr="008B1989" w:rsidRDefault="008B1989" w:rsidP="00AE044C">
      <w:pPr>
        <w:tabs>
          <w:tab w:val="left" w:pos="567"/>
        </w:tabs>
        <w:spacing w:after="0" w:line="240" w:lineRule="auto"/>
        <w:jc w:val="both"/>
        <w:rPr>
          <w:rFonts w:ascii="Arial" w:hAnsi="Arial" w:cs="Arial"/>
          <w:b/>
          <w:sz w:val="20"/>
          <w:szCs w:val="20"/>
        </w:rPr>
      </w:pPr>
    </w:p>
    <w:p w:rsidR="008B1989" w:rsidRPr="008B1989" w:rsidRDefault="008B1989" w:rsidP="008B1989">
      <w:pPr>
        <w:tabs>
          <w:tab w:val="left" w:pos="284"/>
          <w:tab w:val="left" w:pos="567"/>
          <w:tab w:val="left" w:pos="2835"/>
          <w:tab w:val="left" w:pos="6804"/>
          <w:tab w:val="right" w:pos="9072"/>
        </w:tabs>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 xml:space="preserve"> Accès 24H/24 à un neuroradiologue interventionnel    </w:t>
      </w:r>
    </w:p>
    <w:p w:rsidR="008B1989" w:rsidRPr="008B1989" w:rsidRDefault="008B1989" w:rsidP="008B1989">
      <w:pPr>
        <w:tabs>
          <w:tab w:val="left" w:pos="284"/>
          <w:tab w:val="left" w:pos="567"/>
          <w:tab w:val="left" w:pos="2835"/>
          <w:tab w:val="left" w:pos="6804"/>
          <w:tab w:val="right" w:pos="9072"/>
        </w:tabs>
        <w:jc w:val="both"/>
        <w:rPr>
          <w:rFonts w:ascii="Arial" w:hAnsi="Arial" w:cs="Arial"/>
          <w:sz w:val="20"/>
          <w:szCs w:val="20"/>
        </w:rPr>
      </w:pPr>
      <w:r w:rsidRPr="008B1989">
        <w:rPr>
          <w:rFonts w:ascii="Arial" w:hAnsi="Arial" w:cs="Arial"/>
          <w:sz w:val="20"/>
          <w:szCs w:val="20"/>
        </w:rPr>
        <w:t>………….</w:t>
      </w:r>
    </w:p>
    <w:p w:rsidR="008B1989" w:rsidRPr="008B1989" w:rsidRDefault="008B1989" w:rsidP="008B1989">
      <w:pPr>
        <w:tabs>
          <w:tab w:val="left" w:pos="284"/>
          <w:tab w:val="left" w:pos="567"/>
          <w:tab w:val="left" w:pos="6804"/>
          <w:tab w:val="right" w:pos="9072"/>
        </w:tabs>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 xml:space="preserve"> Télémédecine                                                                                           </w:t>
      </w:r>
      <w:r w:rsidRPr="008B1989">
        <w:rPr>
          <w:rFonts w:ascii="Arial" w:hAnsi="Arial" w:cs="Arial"/>
          <w:i/>
          <w:sz w:val="20"/>
          <w:szCs w:val="20"/>
        </w:rPr>
        <w:t xml:space="preserve"> </w:t>
      </w:r>
    </w:p>
    <w:p w:rsidR="008B1989" w:rsidRPr="008B1989" w:rsidRDefault="008B1989" w:rsidP="008B1989">
      <w:pPr>
        <w:tabs>
          <w:tab w:val="left" w:pos="284"/>
          <w:tab w:val="left" w:pos="567"/>
          <w:tab w:val="left" w:pos="6804"/>
          <w:tab w:val="right" w:pos="9072"/>
        </w:tabs>
        <w:ind w:left="284"/>
        <w:jc w:val="both"/>
        <w:rPr>
          <w:rFonts w:ascii="Arial" w:hAnsi="Arial" w:cs="Arial"/>
          <w:sz w:val="20"/>
          <w:szCs w:val="20"/>
        </w:rPr>
      </w:pPr>
      <w:r w:rsidRPr="008B1989">
        <w:rPr>
          <w:rFonts w:ascii="Arial" w:hAnsi="Arial" w:cs="Arial"/>
          <w:sz w:val="20"/>
          <w:szCs w:val="20"/>
        </w:rPr>
        <w:t xml:space="preserve">  * Transfert d’images                                                                                   </w:t>
      </w:r>
      <w:r w:rsidRPr="008B1989">
        <w:rPr>
          <w:rFonts w:ascii="Arial" w:hAnsi="Arial" w:cs="Arial"/>
          <w:i/>
          <w:sz w:val="20"/>
          <w:szCs w:val="20"/>
        </w:rPr>
        <w:t>1 : oui – 2 : non</w:t>
      </w:r>
      <w:r w:rsidRPr="008B1989">
        <w:rPr>
          <w:rFonts w:ascii="Arial" w:hAnsi="Arial" w:cs="Arial"/>
          <w:sz w:val="20"/>
          <w:szCs w:val="20"/>
        </w:rPr>
        <w:t xml:space="preserve"> </w:t>
      </w:r>
      <w:r w:rsidRPr="008B1989">
        <w:rPr>
          <w:rFonts w:ascii="Arial" w:hAnsi="Arial" w:cs="Arial"/>
          <w:sz w:val="20"/>
          <w:szCs w:val="20"/>
        </w:rPr>
        <w:tab/>
        <w:t>|__|</w:t>
      </w:r>
    </w:p>
    <w:p w:rsidR="008B1989" w:rsidRPr="008B1989" w:rsidRDefault="008B1989" w:rsidP="008B1989">
      <w:pPr>
        <w:tabs>
          <w:tab w:val="left" w:pos="284"/>
          <w:tab w:val="left" w:pos="567"/>
          <w:tab w:val="left" w:pos="6804"/>
          <w:tab w:val="right" w:pos="9072"/>
        </w:tabs>
        <w:ind w:left="284"/>
        <w:jc w:val="both"/>
        <w:rPr>
          <w:rFonts w:ascii="Arial" w:hAnsi="Arial" w:cs="Arial"/>
          <w:sz w:val="20"/>
          <w:szCs w:val="20"/>
        </w:rPr>
      </w:pPr>
      <w:r w:rsidRPr="008B1989">
        <w:rPr>
          <w:rFonts w:ascii="Arial" w:hAnsi="Arial" w:cs="Arial"/>
          <w:sz w:val="20"/>
          <w:szCs w:val="20"/>
        </w:rPr>
        <w:t xml:space="preserve">  * Télé expertise                                                                                           </w:t>
      </w:r>
      <w:r w:rsidRPr="008B1989">
        <w:rPr>
          <w:rFonts w:ascii="Arial" w:hAnsi="Arial" w:cs="Arial"/>
          <w:i/>
          <w:sz w:val="20"/>
          <w:szCs w:val="20"/>
        </w:rPr>
        <w:t>1 : oui – 2 : non</w:t>
      </w:r>
      <w:r w:rsidRPr="008B1989">
        <w:rPr>
          <w:rFonts w:ascii="Arial" w:hAnsi="Arial" w:cs="Arial"/>
          <w:sz w:val="20"/>
          <w:szCs w:val="20"/>
        </w:rPr>
        <w:t xml:space="preserve"> </w:t>
      </w:r>
      <w:r w:rsidRPr="008B1989">
        <w:rPr>
          <w:rFonts w:ascii="Arial" w:hAnsi="Arial" w:cs="Arial"/>
          <w:sz w:val="20"/>
          <w:szCs w:val="20"/>
        </w:rPr>
        <w:tab/>
        <w:t xml:space="preserve">|__|  </w:t>
      </w:r>
    </w:p>
    <w:p w:rsidR="00A83F40" w:rsidRDefault="00A83F40" w:rsidP="00AE044C">
      <w:pPr>
        <w:tabs>
          <w:tab w:val="left" w:pos="567"/>
        </w:tabs>
        <w:spacing w:after="0" w:line="240" w:lineRule="auto"/>
        <w:jc w:val="both"/>
        <w:rPr>
          <w:rFonts w:ascii="Arial" w:hAnsi="Arial" w:cs="Arial"/>
          <w:b/>
          <w:sz w:val="20"/>
          <w:szCs w:val="20"/>
        </w:rPr>
      </w:pPr>
    </w:p>
    <w:p w:rsidR="00A83F40" w:rsidRPr="00AE044C" w:rsidRDefault="00A83F40" w:rsidP="00AE044C">
      <w:pPr>
        <w:tabs>
          <w:tab w:val="left" w:pos="567"/>
        </w:tabs>
        <w:spacing w:after="0" w:line="240" w:lineRule="auto"/>
        <w:jc w:val="both"/>
        <w:rPr>
          <w:rFonts w:ascii="Arial" w:hAnsi="Arial" w:cs="Arial"/>
          <w:b/>
          <w:sz w:val="20"/>
          <w:szCs w:val="20"/>
        </w:rPr>
      </w:pPr>
    </w:p>
    <w:p w:rsidR="00E85BA6" w:rsidRPr="009A3106" w:rsidRDefault="00E85BA6" w:rsidP="00AE044C">
      <w:pPr>
        <w:tabs>
          <w:tab w:val="left" w:pos="284"/>
          <w:tab w:val="left" w:pos="567"/>
        </w:tabs>
        <w:spacing w:after="0" w:line="240" w:lineRule="auto"/>
        <w:jc w:val="both"/>
        <w:rPr>
          <w:rFonts w:ascii="Arial" w:hAnsi="Arial" w:cs="Arial"/>
          <w:sz w:val="20"/>
          <w:szCs w:val="20"/>
          <w:u w:val="single"/>
        </w:rPr>
      </w:pPr>
      <w:r w:rsidRPr="009A3106">
        <w:rPr>
          <w:rFonts w:ascii="Arial" w:hAnsi="Arial" w:cs="Arial"/>
          <w:sz w:val="20"/>
          <w:szCs w:val="20"/>
          <w:u w:val="single"/>
        </w:rPr>
        <w:sym w:font="Wingdings" w:char="F0A7"/>
      </w:r>
      <w:r w:rsidRPr="009A3106">
        <w:rPr>
          <w:rFonts w:ascii="Arial" w:hAnsi="Arial" w:cs="Arial"/>
          <w:sz w:val="20"/>
          <w:szCs w:val="20"/>
          <w:u w:val="single"/>
        </w:rPr>
        <w:tab/>
      </w:r>
      <w:r w:rsidR="00AE044C" w:rsidRPr="009A3106">
        <w:rPr>
          <w:rFonts w:ascii="Arial" w:hAnsi="Arial" w:cs="Arial"/>
          <w:sz w:val="20"/>
          <w:szCs w:val="20"/>
          <w:u w:val="single"/>
        </w:rPr>
        <w:t>Pratiques professionnelles</w:t>
      </w:r>
    </w:p>
    <w:p w:rsidR="00AE044C" w:rsidRPr="009A3106" w:rsidRDefault="00AE044C" w:rsidP="00AE044C">
      <w:pPr>
        <w:tabs>
          <w:tab w:val="left" w:pos="284"/>
          <w:tab w:val="left" w:pos="567"/>
        </w:tabs>
        <w:spacing w:after="0" w:line="240" w:lineRule="auto"/>
        <w:jc w:val="both"/>
        <w:rPr>
          <w:rFonts w:ascii="Arial" w:hAnsi="Arial" w:cs="Arial"/>
          <w:sz w:val="20"/>
          <w:szCs w:val="20"/>
          <w:u w:val="single"/>
        </w:rPr>
      </w:pPr>
    </w:p>
    <w:p w:rsidR="009A3106" w:rsidRDefault="009A3106" w:rsidP="009A3106">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t>Préciser la localisation des sites d’activité de neurochirurgie et de ses modalités. Décrire dans les grandes lignes les organisations (selon les modalités), ainsi que la filière d’aval</w:t>
      </w:r>
      <w:r>
        <w:rPr>
          <w:rFonts w:ascii="Arial" w:hAnsi="Arial" w:cs="Arial"/>
          <w:sz w:val="20"/>
          <w:szCs w:val="20"/>
        </w:rPr>
        <w:t xml:space="preserve"> (notamment SSR)</w:t>
      </w:r>
    </w:p>
    <w:p w:rsidR="009A3106" w:rsidRPr="008B1989" w:rsidRDefault="009A3106" w:rsidP="009A3106">
      <w:pPr>
        <w:tabs>
          <w:tab w:val="left" w:pos="567"/>
        </w:tabs>
        <w:spacing w:after="0" w:line="240" w:lineRule="auto"/>
        <w:jc w:val="both"/>
        <w:rPr>
          <w:rFonts w:ascii="Arial" w:hAnsi="Arial" w:cs="Arial"/>
          <w:sz w:val="20"/>
          <w:szCs w:val="20"/>
        </w:rPr>
      </w:pPr>
    </w:p>
    <w:p w:rsidR="00885FE6" w:rsidRPr="009A3106" w:rsidRDefault="00E85BA6" w:rsidP="00885FE6">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r>
      <w:r w:rsidR="00885FE6" w:rsidRPr="009A3106">
        <w:rPr>
          <w:rFonts w:ascii="Arial" w:hAnsi="Arial" w:cs="Arial"/>
          <w:sz w:val="20"/>
          <w:szCs w:val="20"/>
        </w:rPr>
        <w:t>Description des filières et protocoles formalisés de prise en charge des patients en urgence (accidents vasculaires cérébraux ; traumatisés crâniens), des patien</w:t>
      </w:r>
      <w:r w:rsidR="009A3106">
        <w:rPr>
          <w:rFonts w:ascii="Arial" w:hAnsi="Arial" w:cs="Arial"/>
          <w:sz w:val="20"/>
          <w:szCs w:val="20"/>
        </w:rPr>
        <w:t>t</w:t>
      </w:r>
      <w:r w:rsidR="00885FE6" w:rsidRPr="009A3106">
        <w:rPr>
          <w:rFonts w:ascii="Arial" w:hAnsi="Arial" w:cs="Arial"/>
          <w:sz w:val="20"/>
          <w:szCs w:val="20"/>
        </w:rPr>
        <w:t>s en état végétatif chronique</w:t>
      </w:r>
    </w:p>
    <w:p w:rsidR="00885FE6" w:rsidRPr="009A3106" w:rsidRDefault="00885FE6" w:rsidP="00885FE6">
      <w:pPr>
        <w:spacing w:after="0" w:line="240" w:lineRule="auto"/>
        <w:jc w:val="both"/>
        <w:rPr>
          <w:rFonts w:ascii="Arial" w:hAnsi="Arial" w:cs="Arial"/>
          <w:sz w:val="20"/>
          <w:szCs w:val="20"/>
        </w:rPr>
      </w:pPr>
    </w:p>
    <w:p w:rsidR="00885FE6" w:rsidRPr="009A3106" w:rsidRDefault="00885FE6" w:rsidP="00885FE6">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t>Coordination des soins : protocoles conclus avec les anesthésistes-réanimateurs, les neuroradiologues, les urgentistes, et autres disciplines du site sur les modalités de prises en charge des patients relevant de la neurochirurgie</w:t>
      </w:r>
    </w:p>
    <w:p w:rsidR="00885FE6" w:rsidRPr="009A3106" w:rsidRDefault="00885FE6" w:rsidP="00885FE6">
      <w:pPr>
        <w:spacing w:after="0" w:line="240" w:lineRule="auto"/>
        <w:jc w:val="both"/>
        <w:rPr>
          <w:rFonts w:ascii="Arial" w:hAnsi="Arial" w:cs="Arial"/>
          <w:sz w:val="20"/>
          <w:szCs w:val="20"/>
        </w:rPr>
      </w:pPr>
    </w:p>
    <w:p w:rsidR="00885FE6" w:rsidRPr="009A3106" w:rsidRDefault="00885FE6" w:rsidP="00885FE6">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t>Conventions avec d’autres établissements pour la prise en charge des patients relevant de la neurochirurgie en amont et en aval</w:t>
      </w:r>
    </w:p>
    <w:p w:rsidR="00885FE6" w:rsidRPr="009A3106" w:rsidRDefault="00885FE6" w:rsidP="00885FE6">
      <w:pPr>
        <w:spacing w:after="0" w:line="240" w:lineRule="auto"/>
        <w:jc w:val="both"/>
        <w:rPr>
          <w:rFonts w:ascii="Arial" w:hAnsi="Arial" w:cs="Arial"/>
          <w:sz w:val="20"/>
          <w:szCs w:val="20"/>
        </w:rPr>
      </w:pPr>
    </w:p>
    <w:p w:rsidR="00885FE6" w:rsidRPr="009A3106" w:rsidRDefault="00885FE6" w:rsidP="00885FE6">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t>Participation à des réseaux de santé,</w:t>
      </w:r>
    </w:p>
    <w:p w:rsidR="00885FE6" w:rsidRPr="009A3106" w:rsidRDefault="00885FE6" w:rsidP="00885FE6">
      <w:pPr>
        <w:spacing w:after="0" w:line="240" w:lineRule="auto"/>
        <w:jc w:val="both"/>
        <w:rPr>
          <w:rFonts w:ascii="Arial" w:hAnsi="Arial" w:cs="Arial"/>
          <w:sz w:val="20"/>
          <w:szCs w:val="20"/>
        </w:rPr>
      </w:pPr>
    </w:p>
    <w:p w:rsidR="00E85BA6" w:rsidRPr="009A3106" w:rsidRDefault="00885FE6" w:rsidP="00AE044C">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t>Participation à des réunions de concertation pluridisciplinaire</w:t>
      </w:r>
    </w:p>
    <w:p w:rsidR="00E85BA6" w:rsidRPr="009A3106" w:rsidRDefault="00E85BA6" w:rsidP="00AE044C">
      <w:pPr>
        <w:pStyle w:val="Paragraphedeliste"/>
        <w:spacing w:after="0" w:line="240" w:lineRule="auto"/>
        <w:ind w:left="0"/>
        <w:jc w:val="both"/>
        <w:rPr>
          <w:rFonts w:ascii="Arial" w:hAnsi="Arial" w:cs="Arial"/>
          <w:sz w:val="20"/>
          <w:szCs w:val="20"/>
        </w:rPr>
      </w:pPr>
    </w:p>
    <w:p w:rsidR="00E85BA6" w:rsidRPr="009A3106" w:rsidRDefault="00E85BA6" w:rsidP="00AE044C">
      <w:pPr>
        <w:spacing w:after="0" w:line="240" w:lineRule="auto"/>
        <w:jc w:val="both"/>
        <w:rPr>
          <w:rFonts w:ascii="Arial" w:hAnsi="Arial" w:cs="Arial"/>
          <w:sz w:val="20"/>
          <w:szCs w:val="20"/>
        </w:rPr>
      </w:pPr>
      <w:r w:rsidRPr="009A3106">
        <w:rPr>
          <w:rFonts w:ascii="Arial" w:hAnsi="Arial" w:cs="Arial"/>
          <w:sz w:val="20"/>
          <w:szCs w:val="20"/>
        </w:rPr>
        <w:sym w:font="Wingdings" w:char="F0D8"/>
      </w:r>
      <w:r w:rsidRPr="009A3106">
        <w:rPr>
          <w:rFonts w:ascii="Arial" w:hAnsi="Arial" w:cs="Arial"/>
          <w:sz w:val="20"/>
          <w:szCs w:val="20"/>
        </w:rPr>
        <w:tab/>
      </w:r>
      <w:r w:rsidR="00AE044C" w:rsidRPr="009A3106">
        <w:rPr>
          <w:rFonts w:ascii="Arial" w:hAnsi="Arial" w:cs="Arial"/>
          <w:sz w:val="20"/>
          <w:szCs w:val="20"/>
        </w:rPr>
        <w:t>F</w:t>
      </w:r>
      <w:r w:rsidRPr="009A3106">
        <w:rPr>
          <w:rFonts w:ascii="Arial" w:hAnsi="Arial" w:cs="Arial"/>
          <w:sz w:val="20"/>
          <w:szCs w:val="20"/>
        </w:rPr>
        <w:t xml:space="preserve">ormation continue du personnel médical et paramédical </w:t>
      </w:r>
    </w:p>
    <w:p w:rsidR="00205820" w:rsidRPr="007A7AD4" w:rsidRDefault="00205820" w:rsidP="00AE044C">
      <w:pPr>
        <w:spacing w:after="0" w:line="240" w:lineRule="auto"/>
        <w:jc w:val="both"/>
        <w:rPr>
          <w:rFonts w:ascii="Arial" w:hAnsi="Arial" w:cs="Arial"/>
          <w:color w:val="FF0000"/>
          <w:sz w:val="20"/>
          <w:szCs w:val="20"/>
        </w:rPr>
      </w:pPr>
    </w:p>
    <w:p w:rsidR="00205820" w:rsidRPr="007A7AD4" w:rsidRDefault="00205820" w:rsidP="00AE044C">
      <w:pPr>
        <w:spacing w:after="0" w:line="240" w:lineRule="auto"/>
        <w:jc w:val="both"/>
        <w:rPr>
          <w:rFonts w:ascii="Arial" w:hAnsi="Arial" w:cs="Arial"/>
          <w:color w:val="FF0000"/>
          <w:sz w:val="20"/>
          <w:szCs w:val="20"/>
        </w:rPr>
      </w:pPr>
    </w:p>
    <w:p w:rsidR="00C22B9B" w:rsidRPr="00612EFA" w:rsidRDefault="00C22B9B" w:rsidP="00C22B9B">
      <w:pPr>
        <w:tabs>
          <w:tab w:val="left" w:pos="284"/>
          <w:tab w:val="left" w:pos="567"/>
        </w:tabs>
        <w:spacing w:after="0" w:line="240" w:lineRule="auto"/>
        <w:jc w:val="both"/>
        <w:rPr>
          <w:rFonts w:ascii="Arial" w:hAnsi="Arial" w:cs="Arial"/>
          <w:sz w:val="20"/>
          <w:szCs w:val="20"/>
          <w:u w:val="single"/>
        </w:rPr>
      </w:pPr>
      <w:r w:rsidRPr="00612EFA">
        <w:rPr>
          <w:rFonts w:ascii="Arial" w:hAnsi="Arial" w:cs="Arial"/>
          <w:sz w:val="20"/>
          <w:szCs w:val="20"/>
          <w:u w:val="single"/>
        </w:rPr>
        <w:sym w:font="Wingdings" w:char="F0A7"/>
      </w:r>
      <w:r w:rsidRPr="00612EFA">
        <w:rPr>
          <w:rFonts w:ascii="Arial" w:hAnsi="Arial" w:cs="Arial"/>
          <w:sz w:val="20"/>
          <w:szCs w:val="20"/>
          <w:u w:val="single"/>
        </w:rPr>
        <w:tab/>
        <w:t>Conditions techniques particulières à la neurochirurgie pédiatrique</w:t>
      </w:r>
    </w:p>
    <w:p w:rsidR="00C22B9B" w:rsidRPr="00612EFA" w:rsidRDefault="00C22B9B" w:rsidP="00C22B9B">
      <w:pPr>
        <w:tabs>
          <w:tab w:val="left" w:pos="284"/>
          <w:tab w:val="left" w:pos="567"/>
        </w:tabs>
        <w:spacing w:after="0" w:line="240" w:lineRule="auto"/>
        <w:jc w:val="both"/>
        <w:rPr>
          <w:rFonts w:ascii="Arial" w:hAnsi="Arial" w:cs="Arial"/>
          <w:sz w:val="20"/>
          <w:szCs w:val="20"/>
          <w:u w:val="single"/>
        </w:rPr>
      </w:pPr>
    </w:p>
    <w:p w:rsidR="00C22B9B" w:rsidRPr="00612EFA" w:rsidRDefault="00C22B9B" w:rsidP="00C22B9B">
      <w:pPr>
        <w:tabs>
          <w:tab w:val="left" w:pos="284"/>
          <w:tab w:val="left" w:pos="567"/>
        </w:tabs>
        <w:jc w:val="both"/>
        <w:rPr>
          <w:rFonts w:ascii="Arial" w:hAnsi="Arial" w:cs="Arial"/>
          <w:sz w:val="20"/>
          <w:szCs w:val="20"/>
        </w:rPr>
      </w:pPr>
      <w:r w:rsidRPr="00612EFA">
        <w:rPr>
          <w:rFonts w:ascii="Arial" w:hAnsi="Arial" w:cs="Arial"/>
          <w:sz w:val="20"/>
          <w:szCs w:val="20"/>
        </w:rPr>
        <w:sym w:font="Wingdings" w:char="F0D8"/>
      </w:r>
      <w:r w:rsidR="00612EFA">
        <w:rPr>
          <w:rFonts w:ascii="Arial" w:hAnsi="Arial" w:cs="Arial"/>
          <w:sz w:val="20"/>
          <w:szCs w:val="20"/>
        </w:rPr>
        <w:t xml:space="preserve"> </w:t>
      </w:r>
      <w:r w:rsidRPr="00612EFA">
        <w:rPr>
          <w:rFonts w:ascii="Arial" w:hAnsi="Arial" w:cs="Arial"/>
          <w:sz w:val="20"/>
          <w:szCs w:val="20"/>
        </w:rPr>
        <w:t>Hospitalisation de neurochirurgie pédiatrique</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D6124-141</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L'activité de soins de neurochirurgie pédiatrique est pratiquée dans une unité dédiée à cette activité, dans un environnement pédiatrique ou à proximité d'une u</w:t>
      </w:r>
      <w:r>
        <w:rPr>
          <w:rFonts w:ascii="Arial" w:eastAsia="Times New Roman" w:hAnsi="Arial" w:cs="Arial"/>
          <w:i/>
          <w:sz w:val="20"/>
          <w:szCs w:val="20"/>
          <w:lang w:eastAsia="fr-FR"/>
        </w:rPr>
        <w:t xml:space="preserve">nité de </w:t>
      </w:r>
      <w:proofErr w:type="gramStart"/>
      <w:r>
        <w:rPr>
          <w:rFonts w:ascii="Arial" w:eastAsia="Times New Roman" w:hAnsi="Arial" w:cs="Arial"/>
          <w:i/>
          <w:sz w:val="20"/>
          <w:szCs w:val="20"/>
          <w:lang w:eastAsia="fr-FR"/>
        </w:rPr>
        <w:t>neurochirurgie adultes</w:t>
      </w:r>
      <w:proofErr w:type="gramEnd"/>
      <w:r>
        <w:rPr>
          <w:rFonts w:ascii="Arial" w:eastAsia="Times New Roman" w:hAnsi="Arial" w:cs="Arial"/>
          <w:i/>
          <w:sz w:val="20"/>
          <w:szCs w:val="20"/>
          <w:lang w:eastAsia="fr-FR"/>
        </w:rPr>
        <w:t>.</w:t>
      </w:r>
    </w:p>
    <w:p w:rsidR="00C22B9B" w:rsidRDefault="00C22B9B" w:rsidP="00C22B9B">
      <w:pPr>
        <w:tabs>
          <w:tab w:val="left" w:pos="284"/>
          <w:tab w:val="left" w:pos="567"/>
          <w:tab w:val="left" w:pos="6804"/>
          <w:tab w:val="right" w:pos="9072"/>
        </w:tabs>
        <w:jc w:val="both"/>
      </w:pP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D6124-142</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L'unité d'hospitalisation de neurochirurgie pédiatrique comporte un nombre de lits dédiés suffisant et dispose du personnel nécessaire pour être en mesure de prendre en charge à tout moment les soins pré et postopératoires du nouveau-né ou de l'enfant. Ces lits peuvent être situés dans une unité de pédiatrie.</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L'unité dispose de moyens permettant d'assurer la présence continue des parents auprès des enfants hospitalisés.</w:t>
      </w:r>
    </w:p>
    <w:p w:rsidR="00C22B9B" w:rsidRDefault="00C22B9B" w:rsidP="00C22B9B">
      <w:pPr>
        <w:pStyle w:val="Paragraphedeliste"/>
        <w:tabs>
          <w:tab w:val="left" w:pos="284"/>
          <w:tab w:val="left" w:pos="567"/>
          <w:tab w:val="left" w:pos="6804"/>
          <w:tab w:val="right" w:pos="9072"/>
        </w:tabs>
        <w:ind w:left="644"/>
        <w:jc w:val="both"/>
      </w:pPr>
    </w:p>
    <w:p w:rsidR="00C22B9B" w:rsidRPr="007A7AD4" w:rsidRDefault="00C22B9B" w:rsidP="00C22B9B">
      <w:pPr>
        <w:pStyle w:val="Paragraphedeliste"/>
        <w:numPr>
          <w:ilvl w:val="0"/>
          <w:numId w:val="4"/>
        </w:numPr>
        <w:tabs>
          <w:tab w:val="left" w:pos="284"/>
          <w:tab w:val="left" w:pos="567"/>
          <w:tab w:val="left" w:pos="6804"/>
          <w:tab w:val="right" w:pos="9072"/>
        </w:tabs>
        <w:jc w:val="both"/>
        <w:rPr>
          <w:rFonts w:ascii="Arial" w:hAnsi="Arial" w:cs="Arial"/>
          <w:sz w:val="20"/>
          <w:szCs w:val="20"/>
        </w:rPr>
      </w:pPr>
      <w:r w:rsidRPr="007A7AD4">
        <w:rPr>
          <w:rFonts w:ascii="Arial" w:hAnsi="Arial" w:cs="Arial"/>
          <w:sz w:val="20"/>
          <w:szCs w:val="20"/>
        </w:rPr>
        <w:t>Nombre de lits dédiés</w:t>
      </w:r>
      <w:r w:rsidRPr="007A7AD4">
        <w:rPr>
          <w:rFonts w:ascii="Arial" w:hAnsi="Arial" w:cs="Arial"/>
          <w:sz w:val="20"/>
          <w:szCs w:val="20"/>
        </w:rPr>
        <w:tab/>
      </w:r>
      <w:r w:rsidRPr="007A7AD4">
        <w:rPr>
          <w:rFonts w:ascii="Arial" w:hAnsi="Arial" w:cs="Arial"/>
          <w:sz w:val="20"/>
          <w:szCs w:val="20"/>
        </w:rPr>
        <w:tab/>
        <w:t>|__|__|</w:t>
      </w:r>
    </w:p>
    <w:p w:rsidR="00C22B9B" w:rsidRPr="007A7AD4" w:rsidRDefault="00C22B9B" w:rsidP="00C22B9B">
      <w:pPr>
        <w:pStyle w:val="Paragraphedeliste"/>
        <w:numPr>
          <w:ilvl w:val="0"/>
          <w:numId w:val="4"/>
        </w:numPr>
        <w:tabs>
          <w:tab w:val="left" w:pos="284"/>
          <w:tab w:val="left" w:pos="567"/>
          <w:tab w:val="left" w:pos="6804"/>
          <w:tab w:val="right" w:pos="9072"/>
        </w:tabs>
        <w:jc w:val="both"/>
        <w:rPr>
          <w:rFonts w:ascii="Arial" w:hAnsi="Arial" w:cs="Arial"/>
          <w:sz w:val="20"/>
          <w:szCs w:val="20"/>
        </w:rPr>
      </w:pPr>
      <w:r w:rsidRPr="007A7AD4">
        <w:rPr>
          <w:rFonts w:ascii="Arial" w:hAnsi="Arial" w:cs="Arial"/>
          <w:sz w:val="20"/>
          <w:szCs w:val="20"/>
        </w:rPr>
        <w:t xml:space="preserve">Présence continue des parents </w:t>
      </w:r>
      <w:proofErr w:type="gramStart"/>
      <w:r w:rsidRPr="007A7AD4">
        <w:rPr>
          <w:rFonts w:ascii="Arial" w:hAnsi="Arial" w:cs="Arial"/>
          <w:sz w:val="20"/>
          <w:szCs w:val="20"/>
        </w:rPr>
        <w:t>possible</w:t>
      </w:r>
      <w:proofErr w:type="gramEnd"/>
      <w:r w:rsidRPr="007A7AD4">
        <w:rPr>
          <w:rFonts w:ascii="Arial" w:hAnsi="Arial" w:cs="Arial"/>
          <w:sz w:val="20"/>
          <w:szCs w:val="20"/>
        </w:rPr>
        <w:tab/>
      </w:r>
      <w:r w:rsidRPr="007A7AD4">
        <w:rPr>
          <w:rFonts w:ascii="Arial" w:hAnsi="Arial" w:cs="Arial"/>
          <w:i/>
          <w:sz w:val="20"/>
          <w:szCs w:val="20"/>
        </w:rPr>
        <w:t>1 : oui – 2 : non</w:t>
      </w:r>
      <w:r w:rsidRPr="007A7AD4">
        <w:rPr>
          <w:rFonts w:ascii="Arial" w:hAnsi="Arial" w:cs="Arial"/>
          <w:i/>
          <w:sz w:val="20"/>
          <w:szCs w:val="20"/>
        </w:rPr>
        <w:tab/>
      </w:r>
      <w:r w:rsidRPr="007A7AD4">
        <w:rPr>
          <w:rFonts w:ascii="Arial" w:hAnsi="Arial" w:cs="Arial"/>
          <w:sz w:val="20"/>
          <w:szCs w:val="20"/>
        </w:rPr>
        <w:t>|__|</w:t>
      </w:r>
    </w:p>
    <w:p w:rsidR="007978DC" w:rsidRPr="00C22B9B" w:rsidRDefault="007978DC" w:rsidP="007978DC">
      <w:pPr>
        <w:tabs>
          <w:tab w:val="left" w:pos="284"/>
          <w:tab w:val="left" w:pos="567"/>
        </w:tabs>
        <w:spacing w:after="0" w:line="240" w:lineRule="auto"/>
        <w:jc w:val="both"/>
        <w:rPr>
          <w:rFonts w:ascii="Arial" w:hAnsi="Arial" w:cs="Arial"/>
          <w:sz w:val="20"/>
          <w:szCs w:val="20"/>
          <w:u w:val="single"/>
        </w:rPr>
      </w:pPr>
    </w:p>
    <w:p w:rsidR="007978DC" w:rsidRPr="00C22B9B" w:rsidRDefault="007978DC" w:rsidP="007978DC">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D6124-146</w:t>
      </w:r>
    </w:p>
    <w:p w:rsidR="007978DC" w:rsidRPr="00C22B9B" w:rsidRDefault="007978DC" w:rsidP="007978DC">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Dans un contexte d'urgence, l'activité de soins de neurochirurgie pédiatrique peut être pratiquée dans une unité de soins de neurochirurgie adultes.</w:t>
      </w:r>
    </w:p>
    <w:p w:rsidR="007978DC" w:rsidRPr="00B07E61" w:rsidRDefault="007978DC" w:rsidP="00B07E61">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Dans ce cas, les conditions mentionnées aux articles D. 6124-141 à D. 6124-145 ne sont pas exigibles. Un espace est alors réservé aux enfants hospitalisés au sein de l'unité de neurochirurgie adultes.</w:t>
      </w:r>
    </w:p>
    <w:p w:rsidR="00B07E61" w:rsidRDefault="00B07E61" w:rsidP="00C22B9B">
      <w:pPr>
        <w:tabs>
          <w:tab w:val="left" w:pos="284"/>
          <w:tab w:val="left" w:pos="567"/>
        </w:tabs>
        <w:jc w:val="both"/>
        <w:rPr>
          <w:rFonts w:ascii="Arial" w:hAnsi="Arial" w:cs="Arial"/>
          <w:sz w:val="20"/>
          <w:szCs w:val="20"/>
        </w:rPr>
      </w:pPr>
    </w:p>
    <w:p w:rsidR="00C22B9B" w:rsidRPr="00B07E61" w:rsidRDefault="00C22B9B" w:rsidP="00C22B9B">
      <w:pPr>
        <w:tabs>
          <w:tab w:val="left" w:pos="284"/>
          <w:tab w:val="left" w:pos="567"/>
        </w:tabs>
        <w:jc w:val="both"/>
        <w:rPr>
          <w:rFonts w:ascii="Arial" w:hAnsi="Arial" w:cs="Arial"/>
          <w:color w:val="333399"/>
          <w:sz w:val="20"/>
          <w:szCs w:val="20"/>
        </w:rPr>
      </w:pPr>
      <w:r w:rsidRPr="00B07E61">
        <w:rPr>
          <w:rFonts w:ascii="Arial" w:hAnsi="Arial" w:cs="Arial"/>
          <w:sz w:val="20"/>
          <w:szCs w:val="20"/>
        </w:rPr>
        <w:sym w:font="Wingdings" w:char="F0D8"/>
      </w:r>
      <w:r w:rsidRPr="00B07E61">
        <w:rPr>
          <w:rFonts w:ascii="Arial" w:hAnsi="Arial" w:cs="Arial"/>
          <w:sz w:val="20"/>
          <w:szCs w:val="20"/>
        </w:rPr>
        <w:tab/>
        <w:t>Accès à la réanimation pédiatrique</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D6124-144</w:t>
      </w:r>
    </w:p>
    <w:p w:rsidR="00C22B9B" w:rsidRPr="00C22B9B" w:rsidRDefault="00C22B9B" w:rsidP="00C22B9B">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La réanimation pédiatrique neurochirurgicale est exercée, conformément aux dispositions des articles R. 6123-38-1 à R. 6123-38-7, dans un secteur individualisé au sein d'une un</w:t>
      </w:r>
      <w:r>
        <w:rPr>
          <w:rFonts w:ascii="Arial" w:eastAsia="Times New Roman" w:hAnsi="Arial" w:cs="Arial"/>
          <w:i/>
          <w:sz w:val="20"/>
          <w:szCs w:val="20"/>
          <w:lang w:eastAsia="fr-FR"/>
        </w:rPr>
        <w:t>ité de réanimation pédiatrique.</w:t>
      </w:r>
    </w:p>
    <w:p w:rsidR="007978DC" w:rsidRDefault="007978DC" w:rsidP="007978DC">
      <w:pPr>
        <w:tabs>
          <w:tab w:val="left" w:pos="284"/>
          <w:tab w:val="left" w:pos="567"/>
          <w:tab w:val="left" w:pos="2835"/>
          <w:tab w:val="left" w:pos="6804"/>
          <w:tab w:val="right" w:pos="9072"/>
        </w:tabs>
        <w:jc w:val="both"/>
      </w:pPr>
    </w:p>
    <w:p w:rsidR="00C22B9B" w:rsidRPr="00712052" w:rsidRDefault="00C22B9B" w:rsidP="007978DC">
      <w:pPr>
        <w:tabs>
          <w:tab w:val="left" w:pos="284"/>
          <w:tab w:val="left" w:pos="567"/>
          <w:tab w:val="left" w:pos="2835"/>
          <w:tab w:val="left" w:pos="6804"/>
          <w:tab w:val="right" w:pos="9072"/>
        </w:tabs>
        <w:jc w:val="both"/>
        <w:rPr>
          <w:rFonts w:ascii="Arial" w:hAnsi="Arial" w:cs="Arial"/>
          <w:sz w:val="20"/>
          <w:szCs w:val="20"/>
        </w:rPr>
      </w:pPr>
      <w:r w:rsidRPr="00712052">
        <w:rPr>
          <w:rFonts w:ascii="Arial" w:hAnsi="Arial" w:cs="Arial"/>
          <w:sz w:val="20"/>
          <w:szCs w:val="20"/>
        </w:rPr>
        <w:t>Secteur individualisé au sein de l'unité de réanimation pédiatrique</w:t>
      </w:r>
      <w:r w:rsidRPr="00712052">
        <w:rPr>
          <w:rFonts w:ascii="Arial" w:hAnsi="Arial" w:cs="Arial"/>
          <w:sz w:val="20"/>
          <w:szCs w:val="20"/>
        </w:rPr>
        <w:tab/>
      </w:r>
      <w:r w:rsidRPr="00712052">
        <w:rPr>
          <w:rFonts w:ascii="Arial" w:hAnsi="Arial" w:cs="Arial"/>
          <w:i/>
          <w:sz w:val="20"/>
          <w:szCs w:val="20"/>
        </w:rPr>
        <w:t>1 : oui – 2 : non</w:t>
      </w:r>
      <w:r w:rsidRPr="00712052">
        <w:rPr>
          <w:rFonts w:ascii="Arial" w:hAnsi="Arial" w:cs="Arial"/>
          <w:i/>
          <w:sz w:val="20"/>
          <w:szCs w:val="20"/>
        </w:rPr>
        <w:tab/>
      </w:r>
      <w:r w:rsidRPr="00712052">
        <w:rPr>
          <w:rFonts w:ascii="Arial" w:hAnsi="Arial" w:cs="Arial"/>
          <w:sz w:val="20"/>
          <w:szCs w:val="20"/>
        </w:rPr>
        <w:t>|__|</w:t>
      </w:r>
    </w:p>
    <w:p w:rsidR="006277AD" w:rsidRPr="00B07E61" w:rsidRDefault="00C22B9B" w:rsidP="006277AD">
      <w:pPr>
        <w:tabs>
          <w:tab w:val="left" w:pos="284"/>
          <w:tab w:val="left" w:pos="567"/>
        </w:tabs>
        <w:jc w:val="both"/>
        <w:rPr>
          <w:rFonts w:ascii="Arial" w:hAnsi="Arial" w:cs="Arial"/>
          <w:color w:val="333399"/>
          <w:sz w:val="20"/>
          <w:szCs w:val="20"/>
        </w:rPr>
      </w:pPr>
      <w:r w:rsidRPr="00B07E61">
        <w:rPr>
          <w:rFonts w:ascii="Arial" w:hAnsi="Arial" w:cs="Arial"/>
          <w:sz w:val="20"/>
          <w:szCs w:val="20"/>
        </w:rPr>
        <w:sym w:font="Wingdings" w:char="F0D8"/>
      </w:r>
      <w:r w:rsidRPr="00B07E61">
        <w:rPr>
          <w:rFonts w:ascii="Arial" w:hAnsi="Arial" w:cs="Arial"/>
          <w:sz w:val="20"/>
          <w:szCs w:val="20"/>
        </w:rPr>
        <w:tab/>
        <w:t>Bloc opératoire et SSPI</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D6124-145</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 xml:space="preserve">Le bloc opératoire et la salle de surveillance </w:t>
      </w:r>
      <w:r w:rsidR="00612EFA" w:rsidRPr="00C22B9B">
        <w:rPr>
          <w:rFonts w:ascii="Arial" w:eastAsia="Times New Roman" w:hAnsi="Arial" w:cs="Arial"/>
          <w:i/>
          <w:sz w:val="20"/>
          <w:szCs w:val="20"/>
          <w:lang w:eastAsia="fr-FR"/>
        </w:rPr>
        <w:t>post interventionnelle</w:t>
      </w:r>
      <w:r w:rsidRPr="00C22B9B">
        <w:rPr>
          <w:rFonts w:ascii="Arial" w:eastAsia="Times New Roman" w:hAnsi="Arial" w:cs="Arial"/>
          <w:i/>
          <w:sz w:val="20"/>
          <w:szCs w:val="20"/>
          <w:lang w:eastAsia="fr-FR"/>
        </w:rPr>
        <w:t xml:space="preserve"> mentionnée à l'article D. 6124-99 comportent des dispositifs médicaux et un environnement adaptés au nouveau-né et à l'enfant.</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L'anesthésie est réalisée par un personnel médical assisté d'un personnel paramédical expérimenté en pédiatrie.</w:t>
      </w:r>
    </w:p>
    <w:p w:rsidR="006277AD" w:rsidRPr="00DB7F39" w:rsidRDefault="006277AD" w:rsidP="00C22B9B">
      <w:pPr>
        <w:tabs>
          <w:tab w:val="left" w:pos="284"/>
          <w:tab w:val="left" w:pos="567"/>
        </w:tabs>
        <w:jc w:val="both"/>
        <w:rPr>
          <w:b/>
          <w:color w:val="333399"/>
        </w:rPr>
      </w:pPr>
    </w:p>
    <w:p w:rsidR="00C22B9B" w:rsidRPr="007A7AD4" w:rsidRDefault="00C22B9B" w:rsidP="00C22B9B">
      <w:pPr>
        <w:tabs>
          <w:tab w:val="left" w:pos="284"/>
          <w:tab w:val="left" w:pos="567"/>
          <w:tab w:val="left" w:pos="2835"/>
          <w:tab w:val="left" w:pos="6804"/>
          <w:tab w:val="right" w:pos="9072"/>
        </w:tabs>
        <w:ind w:left="284"/>
        <w:jc w:val="both"/>
        <w:rPr>
          <w:rFonts w:ascii="Arial" w:hAnsi="Arial" w:cs="Arial"/>
          <w:sz w:val="20"/>
          <w:szCs w:val="20"/>
        </w:rPr>
      </w:pPr>
      <w:r w:rsidRPr="007A7AD4">
        <w:rPr>
          <w:rFonts w:ascii="Arial" w:hAnsi="Arial" w:cs="Arial"/>
          <w:sz w:val="20"/>
          <w:szCs w:val="20"/>
        </w:rPr>
        <w:lastRenderedPageBreak/>
        <w:t>Environnement adapté au nouveau-né et à l'enfant</w:t>
      </w:r>
      <w:r w:rsidRPr="007A7AD4">
        <w:rPr>
          <w:rFonts w:ascii="Arial" w:hAnsi="Arial" w:cs="Arial"/>
          <w:sz w:val="20"/>
          <w:szCs w:val="20"/>
        </w:rPr>
        <w:tab/>
      </w:r>
      <w:r w:rsidRPr="007A7AD4">
        <w:rPr>
          <w:rFonts w:ascii="Arial" w:hAnsi="Arial" w:cs="Arial"/>
          <w:i/>
          <w:sz w:val="20"/>
          <w:szCs w:val="20"/>
        </w:rPr>
        <w:t>1 : oui – 2 : non</w:t>
      </w:r>
      <w:r w:rsidRPr="007A7AD4">
        <w:rPr>
          <w:rFonts w:ascii="Arial" w:hAnsi="Arial" w:cs="Arial"/>
          <w:i/>
          <w:sz w:val="20"/>
          <w:szCs w:val="20"/>
        </w:rPr>
        <w:tab/>
      </w:r>
      <w:r w:rsidRPr="007A7AD4">
        <w:rPr>
          <w:rFonts w:ascii="Arial" w:hAnsi="Arial" w:cs="Arial"/>
          <w:sz w:val="20"/>
          <w:szCs w:val="20"/>
        </w:rPr>
        <w:t>|__|</w:t>
      </w:r>
    </w:p>
    <w:p w:rsidR="006277AD" w:rsidRPr="007A7AD4" w:rsidRDefault="00C22B9B" w:rsidP="006277AD">
      <w:pPr>
        <w:tabs>
          <w:tab w:val="left" w:pos="284"/>
          <w:tab w:val="left" w:pos="567"/>
        </w:tabs>
        <w:jc w:val="both"/>
        <w:rPr>
          <w:rFonts w:ascii="Arial" w:hAnsi="Arial" w:cs="Arial"/>
          <w:sz w:val="20"/>
          <w:szCs w:val="20"/>
        </w:rPr>
      </w:pPr>
      <w:r w:rsidRPr="007A7AD4">
        <w:rPr>
          <w:rFonts w:ascii="Arial" w:hAnsi="Arial" w:cs="Arial"/>
          <w:sz w:val="20"/>
          <w:szCs w:val="20"/>
        </w:rPr>
        <w:sym w:font="Wingdings" w:char="F0D8"/>
      </w:r>
      <w:r w:rsidRPr="007A7AD4">
        <w:rPr>
          <w:rFonts w:ascii="Arial" w:hAnsi="Arial" w:cs="Arial"/>
          <w:sz w:val="20"/>
          <w:szCs w:val="20"/>
        </w:rPr>
        <w:tab/>
        <w:t>Personnel médical</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Article D6124-143</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Le personnel médical prévu à l'article D. 6124-137 est complété par au moins un médecin qualifié spécialiste en pédiatrie.</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C22B9B">
        <w:rPr>
          <w:rFonts w:ascii="Arial" w:eastAsia="Times New Roman" w:hAnsi="Arial" w:cs="Arial"/>
          <w:i/>
          <w:sz w:val="20"/>
          <w:szCs w:val="20"/>
          <w:lang w:eastAsia="fr-FR"/>
        </w:rPr>
        <w:t>Le personnel médical justifie d'une formation et d'une expérience attestées dans le champ de la neurochirurgie pédiatrique selon des modalités précisées par arrêté du ministre chargé de la santé.</w:t>
      </w:r>
    </w:p>
    <w:p w:rsidR="006277AD" w:rsidRPr="00C22B9B" w:rsidRDefault="006277AD" w:rsidP="006277AD">
      <w:pPr>
        <w:pBdr>
          <w:top w:val="single" w:sz="4" w:space="1" w:color="auto"/>
          <w:left w:val="single" w:sz="4" w:space="4" w:color="auto"/>
          <w:bottom w:val="single" w:sz="4" w:space="0" w:color="auto"/>
          <w:right w:val="single" w:sz="4" w:space="4" w:color="auto"/>
        </w:pBdr>
        <w:tabs>
          <w:tab w:val="left" w:pos="284"/>
          <w:tab w:val="left" w:pos="567"/>
        </w:tabs>
        <w:spacing w:after="0" w:line="240" w:lineRule="auto"/>
        <w:jc w:val="both"/>
        <w:rPr>
          <w:b/>
          <w:color w:val="333399"/>
        </w:rPr>
      </w:pPr>
      <w:r w:rsidRPr="00C22B9B">
        <w:rPr>
          <w:rFonts w:ascii="Arial" w:eastAsia="Times New Roman" w:hAnsi="Arial" w:cs="Arial"/>
          <w:i/>
          <w:sz w:val="20"/>
          <w:szCs w:val="20"/>
          <w:lang w:eastAsia="fr-FR"/>
        </w:rPr>
        <w:t>Le personnel paramédical répond aux qualifications nécessaires à la prise en charge pédiatrique et compte au moins une puéricultrice</w:t>
      </w:r>
      <w:r w:rsidRPr="00C22B9B">
        <w:rPr>
          <w:b/>
          <w:color w:val="333399"/>
        </w:rPr>
        <w:t>.</w:t>
      </w:r>
    </w:p>
    <w:p w:rsidR="006277AD" w:rsidRPr="00DB7F39" w:rsidRDefault="006277AD" w:rsidP="00C22B9B">
      <w:pPr>
        <w:tabs>
          <w:tab w:val="left" w:pos="284"/>
          <w:tab w:val="left" w:pos="567"/>
        </w:tabs>
        <w:jc w:val="both"/>
        <w:rPr>
          <w:b/>
          <w:color w:val="333399"/>
        </w:rPr>
      </w:pPr>
    </w:p>
    <w:p w:rsidR="00C22B9B" w:rsidRPr="007A7AD4" w:rsidRDefault="00C22B9B" w:rsidP="00C22B9B">
      <w:pPr>
        <w:tabs>
          <w:tab w:val="left" w:pos="284"/>
          <w:tab w:val="left" w:pos="567"/>
          <w:tab w:val="left" w:pos="2835"/>
          <w:tab w:val="left" w:pos="6804"/>
          <w:tab w:val="right" w:pos="9072"/>
        </w:tabs>
        <w:ind w:left="284"/>
        <w:jc w:val="both"/>
        <w:rPr>
          <w:rFonts w:ascii="Arial" w:hAnsi="Arial" w:cs="Arial"/>
          <w:sz w:val="20"/>
          <w:szCs w:val="20"/>
        </w:rPr>
      </w:pPr>
      <w:r w:rsidRPr="007A7AD4">
        <w:rPr>
          <w:rFonts w:ascii="Arial" w:hAnsi="Arial" w:cs="Arial"/>
          <w:sz w:val="20"/>
          <w:szCs w:val="20"/>
        </w:rPr>
        <w:t>Personnel médical expérimenté en anesthésie pédiatrique</w:t>
      </w:r>
      <w:r w:rsidRPr="007A7AD4">
        <w:rPr>
          <w:rFonts w:ascii="Arial" w:hAnsi="Arial" w:cs="Arial"/>
          <w:sz w:val="20"/>
          <w:szCs w:val="20"/>
        </w:rPr>
        <w:tab/>
      </w:r>
      <w:r w:rsidRPr="007A7AD4">
        <w:rPr>
          <w:rFonts w:ascii="Arial" w:hAnsi="Arial" w:cs="Arial"/>
          <w:i/>
          <w:sz w:val="20"/>
          <w:szCs w:val="20"/>
        </w:rPr>
        <w:t>1 : oui – 2 : non</w:t>
      </w:r>
      <w:r w:rsidRPr="007A7AD4">
        <w:rPr>
          <w:rFonts w:ascii="Arial" w:hAnsi="Arial" w:cs="Arial"/>
          <w:i/>
          <w:sz w:val="20"/>
          <w:szCs w:val="20"/>
        </w:rPr>
        <w:tab/>
      </w:r>
      <w:r w:rsidRPr="007A7AD4">
        <w:rPr>
          <w:rFonts w:ascii="Arial" w:hAnsi="Arial" w:cs="Arial"/>
          <w:sz w:val="20"/>
          <w:szCs w:val="20"/>
        </w:rPr>
        <w:t>|__|</w:t>
      </w:r>
    </w:p>
    <w:p w:rsidR="00C22B9B" w:rsidRPr="007A7AD4" w:rsidRDefault="00C22B9B" w:rsidP="00C22B9B">
      <w:pPr>
        <w:tabs>
          <w:tab w:val="left" w:pos="284"/>
          <w:tab w:val="left" w:pos="567"/>
        </w:tabs>
        <w:jc w:val="both"/>
        <w:rPr>
          <w:rFonts w:ascii="Arial" w:hAnsi="Arial" w:cs="Arial"/>
          <w:b/>
          <w:sz w:val="20"/>
          <w:szCs w:val="20"/>
        </w:rPr>
      </w:pPr>
      <w:r w:rsidRPr="007A7AD4">
        <w:rPr>
          <w:rFonts w:ascii="Arial" w:hAnsi="Arial" w:cs="Arial"/>
          <w:sz w:val="20"/>
          <w:szCs w:val="20"/>
        </w:rPr>
        <w:sym w:font="Wingdings" w:char="F0D8"/>
      </w:r>
      <w:r w:rsidRPr="00B07E61">
        <w:rPr>
          <w:rFonts w:ascii="Arial" w:hAnsi="Arial" w:cs="Arial"/>
          <w:sz w:val="20"/>
          <w:szCs w:val="20"/>
        </w:rPr>
        <w:tab/>
        <w:t>Personnel non médical</w:t>
      </w:r>
    </w:p>
    <w:p w:rsidR="00C22B9B" w:rsidRPr="007A7AD4" w:rsidRDefault="00C22B9B" w:rsidP="00C22B9B">
      <w:pPr>
        <w:pStyle w:val="Paragraphedeliste"/>
        <w:numPr>
          <w:ilvl w:val="0"/>
          <w:numId w:val="4"/>
        </w:numPr>
        <w:tabs>
          <w:tab w:val="left" w:pos="284"/>
          <w:tab w:val="left" w:pos="567"/>
          <w:tab w:val="left" w:pos="2835"/>
          <w:tab w:val="left" w:pos="6804"/>
          <w:tab w:val="right" w:pos="9072"/>
        </w:tabs>
        <w:jc w:val="both"/>
        <w:rPr>
          <w:rFonts w:ascii="Arial" w:hAnsi="Arial" w:cs="Arial"/>
          <w:sz w:val="20"/>
          <w:szCs w:val="20"/>
        </w:rPr>
      </w:pPr>
      <w:r w:rsidRPr="007A7AD4">
        <w:rPr>
          <w:rFonts w:ascii="Arial" w:hAnsi="Arial" w:cs="Arial"/>
          <w:sz w:val="20"/>
          <w:szCs w:val="20"/>
        </w:rPr>
        <w:t>Nombre de puéricultrices (ETP)</w:t>
      </w:r>
      <w:r w:rsidRPr="007A7AD4">
        <w:rPr>
          <w:rFonts w:ascii="Arial" w:hAnsi="Arial" w:cs="Arial"/>
          <w:sz w:val="20"/>
          <w:szCs w:val="20"/>
        </w:rPr>
        <w:tab/>
      </w:r>
      <w:r w:rsidRPr="007A7AD4">
        <w:rPr>
          <w:rFonts w:ascii="Arial" w:hAnsi="Arial" w:cs="Arial"/>
          <w:i/>
          <w:sz w:val="20"/>
          <w:szCs w:val="20"/>
        </w:rPr>
        <w:tab/>
      </w:r>
      <w:r w:rsidRPr="007A7AD4">
        <w:rPr>
          <w:rFonts w:ascii="Arial" w:hAnsi="Arial" w:cs="Arial"/>
          <w:sz w:val="20"/>
          <w:szCs w:val="20"/>
        </w:rPr>
        <w:t>|__|__</w:t>
      </w:r>
      <w:proofErr w:type="gramStart"/>
      <w:r w:rsidRPr="007A7AD4">
        <w:rPr>
          <w:rFonts w:ascii="Arial" w:hAnsi="Arial" w:cs="Arial"/>
          <w:sz w:val="20"/>
          <w:szCs w:val="20"/>
        </w:rPr>
        <w:t>| ,</w:t>
      </w:r>
      <w:proofErr w:type="gramEnd"/>
      <w:r w:rsidRPr="007A7AD4">
        <w:rPr>
          <w:rFonts w:ascii="Arial" w:hAnsi="Arial" w:cs="Arial"/>
          <w:sz w:val="20"/>
          <w:szCs w:val="20"/>
        </w:rPr>
        <w:t xml:space="preserve"> |__|</w:t>
      </w:r>
    </w:p>
    <w:p w:rsidR="00AF5F64" w:rsidRPr="007A7AD4" w:rsidRDefault="00C22B9B" w:rsidP="007978DC">
      <w:pPr>
        <w:pStyle w:val="Paragraphedeliste"/>
        <w:numPr>
          <w:ilvl w:val="0"/>
          <w:numId w:val="4"/>
        </w:numPr>
        <w:tabs>
          <w:tab w:val="left" w:pos="284"/>
          <w:tab w:val="left" w:pos="567"/>
          <w:tab w:val="left" w:pos="6804"/>
          <w:tab w:val="right" w:pos="9072"/>
        </w:tabs>
        <w:jc w:val="both"/>
        <w:rPr>
          <w:rFonts w:ascii="Arial" w:hAnsi="Arial" w:cs="Arial"/>
          <w:sz w:val="20"/>
          <w:szCs w:val="20"/>
        </w:rPr>
      </w:pPr>
      <w:r w:rsidRPr="007A7AD4">
        <w:rPr>
          <w:rFonts w:ascii="Arial" w:hAnsi="Arial" w:cs="Arial"/>
          <w:sz w:val="20"/>
          <w:szCs w:val="20"/>
        </w:rPr>
        <w:t>Personnel paramédical expérimenté en anesthésie pédiatrique</w:t>
      </w:r>
      <w:r w:rsidRPr="007A7AD4">
        <w:rPr>
          <w:rFonts w:ascii="Arial" w:hAnsi="Arial" w:cs="Arial"/>
          <w:sz w:val="20"/>
          <w:szCs w:val="20"/>
        </w:rPr>
        <w:tab/>
      </w:r>
      <w:r w:rsidRPr="007A7AD4">
        <w:rPr>
          <w:rFonts w:ascii="Arial" w:hAnsi="Arial" w:cs="Arial"/>
          <w:i/>
          <w:sz w:val="20"/>
          <w:szCs w:val="20"/>
        </w:rPr>
        <w:t>1 : oui – 2 : non</w:t>
      </w:r>
      <w:r w:rsidRPr="007A7AD4">
        <w:rPr>
          <w:rFonts w:ascii="Arial" w:hAnsi="Arial" w:cs="Arial"/>
          <w:i/>
          <w:sz w:val="20"/>
          <w:szCs w:val="20"/>
        </w:rPr>
        <w:tab/>
      </w:r>
      <w:r w:rsidRPr="007A7AD4">
        <w:rPr>
          <w:rFonts w:ascii="Arial" w:hAnsi="Arial" w:cs="Arial"/>
          <w:sz w:val="20"/>
          <w:szCs w:val="20"/>
        </w:rPr>
        <w:t>|__|</w:t>
      </w:r>
    </w:p>
    <w:p w:rsidR="00AF5F64" w:rsidRPr="00AE044C" w:rsidRDefault="00AF5F64" w:rsidP="00AE044C">
      <w:pPr>
        <w:spacing w:after="0" w:line="240" w:lineRule="auto"/>
        <w:jc w:val="both"/>
        <w:rPr>
          <w:rFonts w:ascii="Arial" w:hAnsi="Arial" w:cs="Arial"/>
          <w:sz w:val="20"/>
          <w:szCs w:val="20"/>
        </w:rPr>
      </w:pPr>
    </w:p>
    <w:p w:rsidR="002F0DFC" w:rsidRDefault="002F0DFC" w:rsidP="00AE044C">
      <w:pPr>
        <w:spacing w:after="0" w:line="240" w:lineRule="auto"/>
        <w:jc w:val="both"/>
        <w:rPr>
          <w:rFonts w:ascii="Arial" w:hAnsi="Arial" w:cs="Arial"/>
          <w:sz w:val="20"/>
          <w:szCs w:val="20"/>
        </w:rPr>
      </w:pPr>
    </w:p>
    <w:p w:rsidR="002F0DFC" w:rsidRPr="00AE044C" w:rsidRDefault="002F0DF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fixés pour mettre en œuvre les objectifs du SIOS </w:t>
      </w:r>
    </w:p>
    <w:p w:rsidR="00486A85" w:rsidRPr="00AE044C" w:rsidRDefault="00486A85"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et  des engagements pris dans le cadre du contrat pluriannuel d’objectifs et de moyens </w:t>
      </w:r>
    </w:p>
    <w:p w:rsidR="00486A85" w:rsidRPr="00AE044C" w:rsidRDefault="00486A85"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conditions particulières dont peut être assortie l’autorisation </w:t>
      </w:r>
      <w:r w:rsidR="0003555F">
        <w:rPr>
          <w:rFonts w:ascii="Arial" w:hAnsi="Arial" w:cs="Arial"/>
          <w:b/>
          <w:sz w:val="20"/>
          <w:szCs w:val="20"/>
        </w:rPr>
        <w:t>(au titre de l’article L6122-7 du CSP)</w:t>
      </w:r>
    </w:p>
    <w:p w:rsidR="00AF5F64" w:rsidRPr="00AE044C" w:rsidRDefault="00AF5F64" w:rsidP="00AE044C">
      <w:pPr>
        <w:spacing w:after="0" w:line="240" w:lineRule="auto"/>
        <w:jc w:val="both"/>
        <w:rPr>
          <w:rFonts w:ascii="Arial" w:hAnsi="Arial" w:cs="Arial"/>
          <w:b/>
          <w:sz w:val="20"/>
          <w:szCs w:val="20"/>
        </w:rPr>
      </w:pPr>
    </w:p>
    <w:p w:rsidR="00AE044C" w:rsidRPr="00AE044C" w:rsidRDefault="00AE044C" w:rsidP="00AE044C">
      <w:pPr>
        <w:spacing w:after="0" w:line="240" w:lineRule="auto"/>
        <w:jc w:val="both"/>
        <w:rPr>
          <w:rFonts w:ascii="Arial" w:hAnsi="Arial" w:cs="Arial"/>
          <w:b/>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Conventions de coopération et appartenance, le cas échéant, aux réseaux de santé</w:t>
      </w:r>
    </w:p>
    <w:p w:rsidR="00486A85" w:rsidRPr="00AE044C" w:rsidRDefault="00486A85" w:rsidP="00AE044C">
      <w:pPr>
        <w:spacing w:after="0" w:line="240" w:lineRule="auto"/>
        <w:jc w:val="both"/>
        <w:rPr>
          <w:rFonts w:ascii="Arial" w:hAnsi="Arial" w:cs="Arial"/>
          <w:sz w:val="20"/>
          <w:szCs w:val="20"/>
        </w:rPr>
      </w:pPr>
    </w:p>
    <w:p w:rsidR="00486A85" w:rsidRPr="00AE044C" w:rsidRDefault="00486A85" w:rsidP="00AE044C">
      <w:pPr>
        <w:spacing w:after="0" w:line="240" w:lineRule="auto"/>
        <w:jc w:val="both"/>
        <w:rPr>
          <w:rFonts w:ascii="Arial" w:hAnsi="Arial" w:cs="Arial"/>
          <w:sz w:val="20"/>
          <w:szCs w:val="20"/>
        </w:rPr>
      </w:pPr>
    </w:p>
    <w:p w:rsidR="00E85BA6" w:rsidRPr="00AE044C" w:rsidRDefault="00E85BA6" w:rsidP="00AE044C">
      <w:pPr>
        <w:spacing w:after="0" w:line="240" w:lineRule="auto"/>
        <w:jc w:val="both"/>
        <w:rPr>
          <w:rFonts w:ascii="Arial" w:hAnsi="Arial" w:cs="Arial"/>
          <w:b/>
          <w:sz w:val="20"/>
          <w:szCs w:val="20"/>
        </w:rPr>
      </w:pPr>
    </w:p>
    <w:p w:rsidR="00E85BA6" w:rsidRPr="00AE044C" w:rsidRDefault="00E85BA6"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la participation des personnels à la procédure d'évaluation</w:t>
      </w:r>
    </w:p>
    <w:p w:rsidR="00E85BA6" w:rsidRPr="00AE044C" w:rsidRDefault="00E85BA6" w:rsidP="00AE044C">
      <w:pPr>
        <w:spacing w:after="0" w:line="240" w:lineRule="auto"/>
        <w:jc w:val="both"/>
        <w:rPr>
          <w:rFonts w:ascii="Arial" w:hAnsi="Arial" w:cs="Arial"/>
          <w:b/>
          <w:sz w:val="20"/>
          <w:szCs w:val="20"/>
        </w:rPr>
      </w:pPr>
    </w:p>
    <w:p w:rsidR="00E85BA6" w:rsidRPr="00AE044C" w:rsidRDefault="00E85BA6" w:rsidP="00AE044C">
      <w:pPr>
        <w:spacing w:after="0" w:line="240" w:lineRule="auto"/>
        <w:jc w:val="both"/>
        <w:rPr>
          <w:rFonts w:ascii="Arial" w:hAnsi="Arial" w:cs="Arial"/>
          <w:b/>
          <w:sz w:val="20"/>
          <w:szCs w:val="20"/>
        </w:rPr>
      </w:pPr>
    </w:p>
    <w:p w:rsidR="00E85BA6" w:rsidRPr="00AE044C" w:rsidRDefault="00E85BA6" w:rsidP="00AE044C">
      <w:pPr>
        <w:spacing w:after="0" w:line="240" w:lineRule="auto"/>
        <w:jc w:val="both"/>
        <w:rPr>
          <w:rFonts w:ascii="Arial" w:hAnsi="Arial" w:cs="Arial"/>
          <w:b/>
          <w:sz w:val="20"/>
          <w:szCs w:val="20"/>
        </w:rPr>
      </w:pPr>
    </w:p>
    <w:p w:rsidR="00E85BA6" w:rsidRPr="00AE044C" w:rsidRDefault="00E85BA6"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l’évaluation de la satisfaction des patients </w:t>
      </w:r>
    </w:p>
    <w:p w:rsidR="00486A85" w:rsidRDefault="00486A85"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bookmarkStart w:id="0" w:name="_GoBack"/>
      <w:bookmarkEnd w:id="0"/>
    </w:p>
    <w:p w:rsidR="0003555F" w:rsidRDefault="0003555F" w:rsidP="00AE044C">
      <w:pPr>
        <w:spacing w:after="0" w:line="240" w:lineRule="auto"/>
        <w:jc w:val="both"/>
        <w:rPr>
          <w:rFonts w:ascii="Arial" w:hAnsi="Arial" w:cs="Arial"/>
          <w:sz w:val="20"/>
          <w:szCs w:val="20"/>
        </w:rPr>
      </w:pPr>
    </w:p>
    <w:p w:rsidR="0003555F" w:rsidRDefault="0003555F" w:rsidP="00AE044C">
      <w:pPr>
        <w:spacing w:after="0" w:line="240" w:lineRule="auto"/>
        <w:jc w:val="both"/>
        <w:rPr>
          <w:rFonts w:ascii="Arial" w:hAnsi="Arial" w:cs="Arial"/>
          <w:sz w:val="20"/>
          <w:szCs w:val="20"/>
        </w:rPr>
      </w:pPr>
    </w:p>
    <w:p w:rsidR="0003555F" w:rsidRPr="00AE044C" w:rsidRDefault="0003555F" w:rsidP="0003555F">
      <w:pPr>
        <w:shd w:val="clear" w:color="auto" w:fill="D9D9D9"/>
        <w:spacing w:after="0" w:line="240" w:lineRule="auto"/>
        <w:jc w:val="both"/>
        <w:rPr>
          <w:rFonts w:ascii="Arial" w:hAnsi="Arial" w:cs="Arial"/>
          <w:b/>
          <w:sz w:val="20"/>
          <w:szCs w:val="20"/>
        </w:rPr>
      </w:pPr>
      <w:r w:rsidRPr="00AE044C">
        <w:rPr>
          <w:rFonts w:ascii="Arial" w:hAnsi="Arial" w:cs="Arial"/>
          <w:b/>
          <w:sz w:val="20"/>
          <w:szCs w:val="20"/>
        </w:rPr>
        <w:t xml:space="preserve">PARTIE </w:t>
      </w:r>
      <w:r>
        <w:rPr>
          <w:rFonts w:ascii="Arial" w:hAnsi="Arial" w:cs="Arial"/>
          <w:b/>
          <w:sz w:val="20"/>
          <w:szCs w:val="20"/>
        </w:rPr>
        <w:t>3</w:t>
      </w:r>
      <w:r w:rsidRPr="00AE044C">
        <w:rPr>
          <w:rFonts w:ascii="Arial" w:hAnsi="Arial" w:cs="Arial"/>
          <w:b/>
          <w:sz w:val="20"/>
          <w:szCs w:val="20"/>
        </w:rPr>
        <w:t xml:space="preserve"> – </w:t>
      </w:r>
      <w:r w:rsidRPr="00AE044C">
        <w:rPr>
          <w:rFonts w:ascii="Arial" w:hAnsi="Arial" w:cs="Arial"/>
          <w:b/>
          <w:sz w:val="20"/>
          <w:szCs w:val="20"/>
        </w:rPr>
        <w:tab/>
      </w:r>
      <w:r>
        <w:rPr>
          <w:rFonts w:ascii="Arial" w:hAnsi="Arial" w:cs="Arial"/>
          <w:b/>
          <w:sz w:val="20"/>
          <w:szCs w:val="20"/>
          <w:shd w:val="clear" w:color="auto" w:fill="D9D9D9" w:themeFill="background1" w:themeFillShade="D9"/>
        </w:rPr>
        <w:t xml:space="preserve">Engagements et propositions pour la période à venir (7 ans </w:t>
      </w:r>
      <w:r w:rsidRPr="00AE044C">
        <w:rPr>
          <w:rFonts w:ascii="Arial" w:hAnsi="Arial" w:cs="Arial"/>
          <w:b/>
          <w:sz w:val="20"/>
          <w:szCs w:val="20"/>
        </w:rPr>
        <w:t>correspondant à la période de validité de l’autorisation à renouveler</w:t>
      </w:r>
      <w:r>
        <w:rPr>
          <w:rFonts w:ascii="Arial" w:hAnsi="Arial" w:cs="Arial"/>
          <w:b/>
          <w:sz w:val="20"/>
          <w:szCs w:val="20"/>
        </w:rPr>
        <w:t>)</w:t>
      </w:r>
    </w:p>
    <w:p w:rsidR="0003555F" w:rsidRPr="00AE044C" w:rsidRDefault="0003555F" w:rsidP="0003555F">
      <w:pPr>
        <w:spacing w:after="0" w:line="240" w:lineRule="auto"/>
        <w:jc w:val="both"/>
        <w:rPr>
          <w:rFonts w:ascii="Arial" w:hAnsi="Arial" w:cs="Arial"/>
          <w:b/>
          <w:bCs/>
          <w:sz w:val="20"/>
          <w:szCs w:val="20"/>
        </w:rPr>
      </w:pPr>
    </w:p>
    <w:p w:rsidR="0003555F" w:rsidRPr="00A16C6B" w:rsidRDefault="0003555F" w:rsidP="0003555F">
      <w:pPr>
        <w:pStyle w:val="Paragraphedeliste"/>
        <w:numPr>
          <w:ilvl w:val="0"/>
          <w:numId w:val="17"/>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16C6B">
        <w:rPr>
          <w:rFonts w:ascii="Arial" w:hAnsi="Arial" w:cs="Arial"/>
          <w:b/>
          <w:sz w:val="20"/>
          <w:szCs w:val="20"/>
        </w:rPr>
        <w:t xml:space="preserve">Evolutions envisagées (s’il y a lieu)   </w:t>
      </w:r>
    </w:p>
    <w:p w:rsidR="0003555F" w:rsidRPr="00AE044C" w:rsidRDefault="0003555F" w:rsidP="0003555F">
      <w:pPr>
        <w:spacing w:after="0" w:line="240" w:lineRule="auto"/>
        <w:jc w:val="both"/>
        <w:rPr>
          <w:rFonts w:ascii="Arial" w:hAnsi="Arial" w:cs="Arial"/>
          <w:b/>
          <w:bCs/>
          <w:sz w:val="20"/>
          <w:szCs w:val="20"/>
        </w:rPr>
      </w:pPr>
    </w:p>
    <w:p w:rsidR="0003555F" w:rsidRPr="00AE044C" w:rsidRDefault="0003555F" w:rsidP="0003555F">
      <w:pPr>
        <w:spacing w:after="0" w:line="240" w:lineRule="auto"/>
        <w:jc w:val="both"/>
        <w:rPr>
          <w:rFonts w:ascii="Arial" w:hAnsi="Arial" w:cs="Arial"/>
          <w:i/>
          <w:sz w:val="20"/>
          <w:szCs w:val="20"/>
        </w:rPr>
      </w:pPr>
      <w:r w:rsidRPr="00AE044C">
        <w:rPr>
          <w:rFonts w:ascii="Arial" w:hAnsi="Arial" w:cs="Arial"/>
          <w:i/>
          <w:sz w:val="20"/>
          <w:szCs w:val="20"/>
        </w:rPr>
        <w:t>Exemple :</w:t>
      </w:r>
    </w:p>
    <w:p w:rsidR="0003555F" w:rsidRPr="00AE044C" w:rsidRDefault="0003555F" w:rsidP="0003555F">
      <w:pPr>
        <w:numPr>
          <w:ilvl w:val="0"/>
          <w:numId w:val="11"/>
        </w:numPr>
        <w:spacing w:after="0" w:line="240" w:lineRule="auto"/>
        <w:ind w:left="0" w:firstLine="0"/>
        <w:jc w:val="both"/>
        <w:rPr>
          <w:rFonts w:ascii="Arial" w:hAnsi="Arial" w:cs="Arial"/>
          <w:bCs/>
          <w:i/>
          <w:sz w:val="20"/>
          <w:szCs w:val="20"/>
        </w:rPr>
      </w:pPr>
      <w:r w:rsidRPr="00AE044C">
        <w:rPr>
          <w:rFonts w:ascii="Arial" w:hAnsi="Arial" w:cs="Arial"/>
          <w:i/>
          <w:sz w:val="20"/>
          <w:szCs w:val="20"/>
        </w:rPr>
        <w:t>Dans le cadre des objectifs du SIOS</w:t>
      </w:r>
    </w:p>
    <w:p w:rsidR="0003555F" w:rsidRPr="00AE044C" w:rsidRDefault="0003555F" w:rsidP="0003555F">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Projets de convention de coopération ou d’appartenance à des réseaux de santé</w:t>
      </w:r>
    </w:p>
    <w:p w:rsidR="0003555F" w:rsidRPr="00AE044C" w:rsidRDefault="0003555F" w:rsidP="0003555F">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Architectural (joindre un descriptif succinct), et PGFP le cas échéant</w:t>
      </w:r>
    </w:p>
    <w:p w:rsidR="0003555F" w:rsidRPr="00AE044C" w:rsidRDefault="0003555F" w:rsidP="0003555F">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Etat des personnels (modifications d’effectifs)</w:t>
      </w:r>
    </w:p>
    <w:p w:rsidR="0003555F" w:rsidRPr="00AE044C" w:rsidRDefault="0003555F" w:rsidP="0003555F">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Organisation des installations (si modification projetée, court descriptif)</w:t>
      </w:r>
    </w:p>
    <w:p w:rsidR="0003555F" w:rsidRPr="00AE044C" w:rsidRDefault="0003555F" w:rsidP="0003555F">
      <w:pPr>
        <w:spacing w:after="0" w:line="240" w:lineRule="auto"/>
        <w:jc w:val="both"/>
        <w:rPr>
          <w:rFonts w:ascii="Arial" w:hAnsi="Arial" w:cs="Arial"/>
          <w:b/>
          <w:bCs/>
          <w:sz w:val="20"/>
          <w:szCs w:val="20"/>
        </w:rPr>
      </w:pPr>
    </w:p>
    <w:p w:rsidR="0003555F" w:rsidRPr="00A75564" w:rsidRDefault="0003555F" w:rsidP="0003555F">
      <w:pPr>
        <w:pStyle w:val="Paragraphedeliste"/>
        <w:numPr>
          <w:ilvl w:val="0"/>
          <w:numId w:val="1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Cs/>
          <w:sz w:val="20"/>
          <w:szCs w:val="20"/>
          <w:u w:val="single"/>
        </w:rPr>
      </w:pPr>
      <w:r w:rsidRPr="00A16C6B">
        <w:rPr>
          <w:rFonts w:ascii="Arial" w:hAnsi="Arial" w:cs="Arial"/>
          <w:b/>
          <w:sz w:val="20"/>
          <w:szCs w:val="20"/>
        </w:rPr>
        <w:t>Engagements du demandeur pour la période de 7 ans à venir</w:t>
      </w:r>
      <w:r w:rsidRPr="00A75564">
        <w:rPr>
          <w:rFonts w:ascii="Arial" w:hAnsi="Arial" w:cs="Arial"/>
          <w:bCs/>
          <w:sz w:val="20"/>
          <w:szCs w:val="20"/>
          <w:u w:val="single"/>
        </w:rPr>
        <w:t xml:space="preserve">                     </w:t>
      </w:r>
    </w:p>
    <w:p w:rsidR="0003555F" w:rsidRPr="00AE044C" w:rsidRDefault="0003555F" w:rsidP="0003555F">
      <w:pPr>
        <w:spacing w:after="0" w:line="240" w:lineRule="auto"/>
        <w:jc w:val="both"/>
        <w:rPr>
          <w:rFonts w:ascii="Arial" w:hAnsi="Arial" w:cs="Arial"/>
          <w:bCs/>
          <w:sz w:val="20"/>
          <w:szCs w:val="20"/>
        </w:rPr>
      </w:pPr>
    </w:p>
    <w:p w:rsidR="0003555F" w:rsidRPr="00AE044C" w:rsidRDefault="0003555F" w:rsidP="0003555F">
      <w:pPr>
        <w:spacing w:after="0" w:line="240" w:lineRule="auto"/>
        <w:jc w:val="both"/>
        <w:rPr>
          <w:rFonts w:ascii="Arial" w:hAnsi="Arial" w:cs="Arial"/>
          <w:sz w:val="20"/>
          <w:szCs w:val="20"/>
        </w:rPr>
      </w:pPr>
      <w:r w:rsidRPr="00AE044C">
        <w:rPr>
          <w:rFonts w:ascii="Arial" w:hAnsi="Arial" w:cs="Arial"/>
          <w:sz w:val="20"/>
          <w:szCs w:val="20"/>
        </w:rPr>
        <w:t>Le demandeur s’engage à :</w:t>
      </w:r>
    </w:p>
    <w:p w:rsidR="0003555F" w:rsidRPr="00AE044C" w:rsidRDefault="0003555F" w:rsidP="0003555F">
      <w:pPr>
        <w:spacing w:after="0" w:line="240" w:lineRule="auto"/>
        <w:jc w:val="both"/>
        <w:rPr>
          <w:rFonts w:ascii="Arial" w:hAnsi="Arial" w:cs="Arial"/>
          <w:sz w:val="20"/>
          <w:szCs w:val="20"/>
        </w:rPr>
      </w:pPr>
    </w:p>
    <w:p w:rsidR="0003555F" w:rsidRPr="00AE044C" w:rsidRDefault="0003555F" w:rsidP="0003555F">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Réaliser et maintenir les conditions d’implantation de l’activité de soins ainsi que les conditions techniques de fonctionnement ;</w:t>
      </w:r>
    </w:p>
    <w:p w:rsidR="0003555F" w:rsidRPr="00AE044C" w:rsidRDefault="0003555F" w:rsidP="0003555F">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Maintenir les autres caractéristiques du projet après le renouvellement de l'autorisation</w:t>
      </w:r>
    </w:p>
    <w:p w:rsidR="0003555F" w:rsidRPr="00AE044C" w:rsidRDefault="0003555F" w:rsidP="0003555F">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Mettre en œuvre l’évaluation prévue à l’article R 6122-32-2</w:t>
      </w:r>
    </w:p>
    <w:p w:rsidR="0003555F" w:rsidRPr="00AE044C" w:rsidRDefault="0003555F" w:rsidP="0003555F">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les seuils d’activité tels que fixés par l’arrêté du 24 janvier 2006</w:t>
      </w:r>
    </w:p>
    <w:p w:rsidR="0003555F" w:rsidRPr="00AE044C" w:rsidRDefault="0003555F" w:rsidP="0003555F">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 montant des dépenses à la charge de l'assurance maladie ou le volume d'activité, en application de l'article L. 6122-5 du CSP</w:t>
      </w:r>
    </w:p>
    <w:p w:rsidR="0003555F" w:rsidRPr="00AE044C" w:rsidRDefault="0003555F" w:rsidP="0003555F">
      <w:pPr>
        <w:spacing w:after="0" w:line="240" w:lineRule="auto"/>
        <w:jc w:val="both"/>
        <w:rPr>
          <w:rFonts w:ascii="Arial" w:hAnsi="Arial" w:cs="Arial"/>
          <w:sz w:val="20"/>
          <w:szCs w:val="20"/>
        </w:rPr>
      </w:pPr>
    </w:p>
    <w:p w:rsidR="0003555F" w:rsidRDefault="0003555F" w:rsidP="0003555F">
      <w:pPr>
        <w:spacing w:after="0" w:line="240" w:lineRule="auto"/>
        <w:jc w:val="both"/>
        <w:rPr>
          <w:rFonts w:ascii="Arial" w:hAnsi="Arial" w:cs="Arial"/>
          <w:sz w:val="20"/>
          <w:szCs w:val="20"/>
        </w:rPr>
      </w:pPr>
      <w:r>
        <w:rPr>
          <w:rFonts w:ascii="Arial" w:hAnsi="Arial" w:cs="Arial"/>
          <w:sz w:val="20"/>
          <w:szCs w:val="20"/>
        </w:rPr>
        <w:t>Daté et signé</w:t>
      </w:r>
    </w:p>
    <w:p w:rsidR="0003555F" w:rsidRDefault="0003555F" w:rsidP="0003555F">
      <w:pPr>
        <w:spacing w:after="0" w:line="240" w:lineRule="auto"/>
        <w:jc w:val="both"/>
        <w:rPr>
          <w:rFonts w:ascii="Arial" w:hAnsi="Arial" w:cs="Arial"/>
          <w:sz w:val="20"/>
          <w:szCs w:val="20"/>
        </w:rPr>
      </w:pPr>
    </w:p>
    <w:p w:rsidR="0003555F" w:rsidRDefault="0003555F" w:rsidP="0003555F">
      <w:pPr>
        <w:spacing w:after="0" w:line="240" w:lineRule="auto"/>
        <w:jc w:val="both"/>
        <w:rPr>
          <w:rFonts w:ascii="Arial" w:hAnsi="Arial" w:cs="Arial"/>
          <w:sz w:val="20"/>
          <w:szCs w:val="20"/>
        </w:rPr>
      </w:pPr>
    </w:p>
    <w:p w:rsidR="0003555F" w:rsidRPr="00A16C6B" w:rsidRDefault="0003555F" w:rsidP="0003555F">
      <w:pPr>
        <w:pStyle w:val="Paragraphedeliste"/>
        <w:numPr>
          <w:ilvl w:val="0"/>
          <w:numId w:val="1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16C6B">
        <w:rPr>
          <w:rFonts w:ascii="Arial" w:hAnsi="Arial" w:cs="Arial"/>
          <w:b/>
          <w:sz w:val="20"/>
          <w:szCs w:val="20"/>
        </w:rPr>
        <w:t>Actualisation de la partie relative à l’évaluation pour la pér</w:t>
      </w:r>
      <w:r>
        <w:rPr>
          <w:rFonts w:ascii="Arial" w:hAnsi="Arial" w:cs="Arial"/>
          <w:b/>
          <w:sz w:val="20"/>
          <w:szCs w:val="20"/>
        </w:rPr>
        <w:t>iode d’autorisation à venir de 7</w:t>
      </w:r>
      <w:r w:rsidRPr="00A16C6B">
        <w:rPr>
          <w:rFonts w:ascii="Arial" w:hAnsi="Arial" w:cs="Arial"/>
          <w:b/>
          <w:sz w:val="20"/>
          <w:szCs w:val="20"/>
        </w:rPr>
        <w:t xml:space="preserve"> ans (R 6122-32-1 4°)</w:t>
      </w:r>
    </w:p>
    <w:p w:rsidR="0003555F" w:rsidRDefault="0003555F" w:rsidP="0003555F">
      <w:pPr>
        <w:ind w:left="705"/>
      </w:pPr>
    </w:p>
    <w:p w:rsidR="0003555F" w:rsidRPr="00485004" w:rsidRDefault="0003555F" w:rsidP="0003555F">
      <w:pPr>
        <w:ind w:left="705"/>
        <w:jc w:val="both"/>
        <w:rPr>
          <w:rFonts w:ascii="Arial" w:hAnsi="Arial" w:cs="Arial"/>
          <w:sz w:val="20"/>
          <w:szCs w:val="20"/>
        </w:rPr>
      </w:pPr>
      <w:r w:rsidRPr="00485004">
        <w:rPr>
          <w:rFonts w:ascii="Arial" w:hAnsi="Arial" w:cs="Arial"/>
          <w:sz w:val="20"/>
          <w:szCs w:val="20"/>
        </w:rPr>
        <w:t>Cette partie relative à l’évaluation recouvre :</w:t>
      </w:r>
    </w:p>
    <w:p w:rsidR="0003555F" w:rsidRPr="00485004" w:rsidRDefault="0003555F" w:rsidP="0003555F">
      <w:pPr>
        <w:numPr>
          <w:ilvl w:val="0"/>
          <w:numId w:val="16"/>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objectifs que le titulaire d’autorisation se fixe pour mettre en œuvre  les objectifs du SROS (en matière d’accessibilité, qualité et sécurité des soins, continuité et prise en charge globale du patient) dans le domaine concerné par l’autorisation,</w:t>
      </w:r>
    </w:p>
    <w:p w:rsidR="0003555F" w:rsidRPr="00485004" w:rsidRDefault="0003555F" w:rsidP="0003555F">
      <w:pPr>
        <w:numPr>
          <w:ilvl w:val="0"/>
          <w:numId w:val="16"/>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indicateurs supplémentaires qu’il envisage d’utiliser,</w:t>
      </w:r>
    </w:p>
    <w:p w:rsidR="0003555F" w:rsidRPr="00485004" w:rsidRDefault="0003555F" w:rsidP="0003555F">
      <w:pPr>
        <w:numPr>
          <w:ilvl w:val="0"/>
          <w:numId w:val="16"/>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recueil et de traitement des indicateurs prévus,</w:t>
      </w:r>
    </w:p>
    <w:p w:rsidR="0003555F" w:rsidRPr="00485004" w:rsidRDefault="0003555F" w:rsidP="0003555F">
      <w:pPr>
        <w:numPr>
          <w:ilvl w:val="0"/>
          <w:numId w:val="16"/>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participation des personnels médicaux et non médicaux intervenant dans la procédure d’évaluation,</w:t>
      </w:r>
    </w:p>
    <w:p w:rsidR="0003555F" w:rsidRPr="00485004" w:rsidRDefault="0003555F" w:rsidP="0003555F">
      <w:pPr>
        <w:numPr>
          <w:ilvl w:val="0"/>
          <w:numId w:val="16"/>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procédures ou les méthodes d’évaluation de la satisfaction des patients.</w:t>
      </w:r>
    </w:p>
    <w:p w:rsidR="0003555F" w:rsidRPr="00485004" w:rsidRDefault="0003555F" w:rsidP="0003555F">
      <w:pPr>
        <w:jc w:val="both"/>
        <w:rPr>
          <w:rFonts w:ascii="Arial" w:hAnsi="Arial" w:cs="Arial"/>
          <w:sz w:val="20"/>
          <w:szCs w:val="20"/>
        </w:rPr>
      </w:pPr>
    </w:p>
    <w:p w:rsidR="0003555F" w:rsidRPr="00485004" w:rsidRDefault="0003555F" w:rsidP="0003555F">
      <w:pPr>
        <w:ind w:left="705"/>
        <w:jc w:val="both"/>
        <w:rPr>
          <w:rFonts w:ascii="Arial" w:hAnsi="Arial" w:cs="Arial"/>
          <w:sz w:val="20"/>
          <w:szCs w:val="20"/>
        </w:rPr>
      </w:pPr>
      <w:r w:rsidRPr="00485004">
        <w:rPr>
          <w:rFonts w:ascii="Arial" w:hAnsi="Arial" w:cs="Arial"/>
          <w:sz w:val="20"/>
          <w:szCs w:val="20"/>
        </w:rPr>
        <w:t>Pour cette partie relative à l’évaluation, le demandeur utilise, lorsqu’elles existent les méthodes publiées par la Haute Autorité de Santé pour l’activité de soins ou l’EML considéré.</w:t>
      </w:r>
    </w:p>
    <w:p w:rsidR="0003555F" w:rsidRDefault="0003555F" w:rsidP="00AE044C">
      <w:pPr>
        <w:spacing w:after="0" w:line="240" w:lineRule="auto"/>
        <w:jc w:val="both"/>
        <w:rPr>
          <w:rFonts w:ascii="Arial" w:hAnsi="Arial" w:cs="Arial"/>
          <w:sz w:val="20"/>
          <w:szCs w:val="20"/>
        </w:rPr>
      </w:pPr>
    </w:p>
    <w:sectPr w:rsidR="0003555F" w:rsidSect="00AE044C">
      <w:footerReference w:type="default" r:id="rId14"/>
      <w:pgSz w:w="11906" w:h="16838"/>
      <w:pgMar w:top="720" w:right="1134" w:bottom="720"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CD" w:rsidRDefault="002F46CD" w:rsidP="00EC0CC0">
      <w:pPr>
        <w:spacing w:after="0" w:line="240" w:lineRule="auto"/>
      </w:pPr>
      <w:r>
        <w:separator/>
      </w:r>
    </w:p>
  </w:endnote>
  <w:endnote w:type="continuationSeparator" w:id="0">
    <w:p w:rsidR="002F46CD" w:rsidRDefault="002F46CD"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CD" w:rsidRDefault="002F46CD">
    <w:pPr>
      <w:pStyle w:val="Pieddepage"/>
      <w:jc w:val="right"/>
    </w:pPr>
    <w:r>
      <w:fldChar w:fldCharType="begin"/>
    </w:r>
    <w:r>
      <w:instrText xml:space="preserve"> PAGE   \* MERGEFORMAT </w:instrText>
    </w:r>
    <w:r>
      <w:fldChar w:fldCharType="separate"/>
    </w:r>
    <w:r w:rsidR="0003555F">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CD" w:rsidRDefault="002F46CD" w:rsidP="00EC0CC0">
      <w:pPr>
        <w:spacing w:after="0" w:line="240" w:lineRule="auto"/>
      </w:pPr>
      <w:r>
        <w:separator/>
      </w:r>
    </w:p>
  </w:footnote>
  <w:footnote w:type="continuationSeparator" w:id="0">
    <w:p w:rsidR="002F46CD" w:rsidRDefault="002F46CD"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749"/>
    <w:multiLevelType w:val="hybridMultilevel"/>
    <w:tmpl w:val="F0F811B6"/>
    <w:lvl w:ilvl="0" w:tplc="05E21E7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B602F"/>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29434A"/>
    <w:multiLevelType w:val="hybridMultilevel"/>
    <w:tmpl w:val="8376B462"/>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AD618D"/>
    <w:multiLevelType w:val="hybridMultilevel"/>
    <w:tmpl w:val="87E26D2A"/>
    <w:lvl w:ilvl="0" w:tplc="6C10279A">
      <w:start w:val="2"/>
      <w:numFmt w:val="bullet"/>
      <w:lvlText w:val="-"/>
      <w:lvlJc w:val="left"/>
      <w:pPr>
        <w:ind w:left="1050" w:hanging="360"/>
      </w:pPr>
      <w:rPr>
        <w:rFonts w:hint="default"/>
      </w:rPr>
    </w:lvl>
    <w:lvl w:ilvl="1" w:tplc="040C0003" w:tentative="1">
      <w:start w:val="1"/>
      <w:numFmt w:val="bullet"/>
      <w:lvlText w:val="o"/>
      <w:lvlJc w:val="left"/>
      <w:pPr>
        <w:ind w:left="1770" w:hanging="360"/>
      </w:pPr>
      <w:rPr>
        <w:rFonts w:ascii="Courier New" w:hAnsi="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4">
    <w:nsid w:val="38AF47D4"/>
    <w:multiLevelType w:val="hybridMultilevel"/>
    <w:tmpl w:val="2C52A8D4"/>
    <w:lvl w:ilvl="0" w:tplc="67CA157A">
      <w:start w:val="3"/>
      <w:numFmt w:val="bullet"/>
      <w:lvlText w:val="-"/>
      <w:lvlJc w:val="left"/>
      <w:pPr>
        <w:ind w:left="720" w:hanging="360"/>
      </w:pPr>
      <w:rPr>
        <w:rFonts w:ascii="Calibri" w:eastAsia="Calibri" w:hAnsi="Calibri"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C5689E"/>
    <w:multiLevelType w:val="hybridMultilevel"/>
    <w:tmpl w:val="A2E4B152"/>
    <w:lvl w:ilvl="0" w:tplc="040C0001">
      <w:start w:val="1"/>
      <w:numFmt w:val="bullet"/>
      <w:lvlText w:val=""/>
      <w:lvlJc w:val="left"/>
      <w:pPr>
        <w:ind w:left="783" w:hanging="360"/>
      </w:pPr>
      <w:rPr>
        <w:rFonts w:ascii="Symbol" w:hAnsi="Symbol" w:hint="default"/>
      </w:rPr>
    </w:lvl>
    <w:lvl w:ilvl="1" w:tplc="DA906A18">
      <w:start w:val="1"/>
      <w:numFmt w:val="bullet"/>
      <w:lvlText w:val="-"/>
      <w:lvlJc w:val="left"/>
      <w:pPr>
        <w:ind w:left="1503" w:hanging="360"/>
      </w:pPr>
      <w:rPr>
        <w:rFonts w:ascii="Arial" w:eastAsia="Times New Roman" w:hAnsi="Arial"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3F4E673F"/>
    <w:multiLevelType w:val="hybridMultilevel"/>
    <w:tmpl w:val="76E6E724"/>
    <w:lvl w:ilvl="0" w:tplc="DA906A18">
      <w:start w:val="1"/>
      <w:numFmt w:val="bullet"/>
      <w:lvlText w:val="-"/>
      <w:lvlJc w:val="left"/>
      <w:pPr>
        <w:ind w:left="1503" w:hanging="360"/>
      </w:pPr>
      <w:rPr>
        <w:rFonts w:ascii="Arial" w:eastAsia="Times New Roman" w:hAnsi="Arial" w:hint="default"/>
      </w:rPr>
    </w:lvl>
    <w:lvl w:ilvl="1" w:tplc="040C0003" w:tentative="1">
      <w:start w:val="1"/>
      <w:numFmt w:val="bullet"/>
      <w:lvlText w:val="o"/>
      <w:lvlJc w:val="left"/>
      <w:pPr>
        <w:ind w:left="2223" w:hanging="360"/>
      </w:pPr>
      <w:rPr>
        <w:rFonts w:ascii="Courier New" w:hAnsi="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7">
    <w:nsid w:val="48314DB8"/>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AF4D30"/>
    <w:multiLevelType w:val="hybridMultilevel"/>
    <w:tmpl w:val="757A30BC"/>
    <w:lvl w:ilvl="0" w:tplc="DA906A18">
      <w:start w:val="1"/>
      <w:numFmt w:val="bullet"/>
      <w:lvlText w:val="-"/>
      <w:lvlJc w:val="left"/>
      <w:pPr>
        <w:ind w:left="1473" w:hanging="360"/>
      </w:pPr>
      <w:rPr>
        <w:rFonts w:ascii="Arial" w:eastAsia="Times New Roman" w:hAnsi="Arial" w:hint="default"/>
      </w:rPr>
    </w:lvl>
    <w:lvl w:ilvl="1" w:tplc="0D0E4FFC">
      <w:numFmt w:val="bullet"/>
      <w:lvlText w:val=""/>
      <w:lvlJc w:val="left"/>
      <w:pPr>
        <w:ind w:left="2688" w:hanging="855"/>
      </w:pPr>
      <w:rPr>
        <w:rFonts w:ascii="Wingdings" w:eastAsia="Times New Roman" w:hAnsi="Wingdings"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9">
    <w:nsid w:val="51561D9C"/>
    <w:multiLevelType w:val="hybridMultilevel"/>
    <w:tmpl w:val="255E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9978D7"/>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11">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2">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3">
    <w:nsid w:val="66731E2F"/>
    <w:multiLevelType w:val="hybridMultilevel"/>
    <w:tmpl w:val="3130780E"/>
    <w:lvl w:ilvl="0" w:tplc="C218C948">
      <w:numFmt w:val="bullet"/>
      <w:lvlText w:val="-"/>
      <w:lvlJc w:val="left"/>
      <w:pPr>
        <w:ind w:left="644" w:hanging="360"/>
      </w:pPr>
      <w:rPr>
        <w:rFonts w:ascii="Arial" w:eastAsia="Calibri" w:hAnsi="Arial" w:cs="Arial" w:hint="default"/>
      </w:rPr>
    </w:lvl>
    <w:lvl w:ilvl="1" w:tplc="66B6EFAC">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71341964"/>
    <w:multiLevelType w:val="hybridMultilevel"/>
    <w:tmpl w:val="EF181C94"/>
    <w:lvl w:ilvl="0" w:tplc="98B60540">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16">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num w:numId="1">
    <w:abstractNumId w:val="12"/>
  </w:num>
  <w:num w:numId="2">
    <w:abstractNumId w:val="11"/>
  </w:num>
  <w:num w:numId="3">
    <w:abstractNumId w:val="15"/>
  </w:num>
  <w:num w:numId="4">
    <w:abstractNumId w:val="13"/>
  </w:num>
  <w:num w:numId="5">
    <w:abstractNumId w:val="2"/>
  </w:num>
  <w:num w:numId="6">
    <w:abstractNumId w:val="3"/>
  </w:num>
  <w:num w:numId="7">
    <w:abstractNumId w:val="5"/>
  </w:num>
  <w:num w:numId="8">
    <w:abstractNumId w:val="8"/>
  </w:num>
  <w:num w:numId="9">
    <w:abstractNumId w:val="6"/>
  </w:num>
  <w:num w:numId="10">
    <w:abstractNumId w:val="9"/>
  </w:num>
  <w:num w:numId="11">
    <w:abstractNumId w:val="4"/>
  </w:num>
  <w:num w:numId="12">
    <w:abstractNumId w:val="14"/>
  </w:num>
  <w:num w:numId="13">
    <w:abstractNumId w:val="1"/>
  </w:num>
  <w:num w:numId="14">
    <w:abstractNumId w:val="0"/>
  </w:num>
  <w:num w:numId="15">
    <w:abstractNumId w:val="10"/>
  </w:num>
  <w:num w:numId="16">
    <w:abstractNumId w:val="16"/>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12F64F-27A8-4578-9F10-DDB60051F7BE}"/>
    <w:docVar w:name="dgnword-eventsink" w:val="91505184"/>
  </w:docVars>
  <w:rsids>
    <w:rsidRoot w:val="003162D7"/>
    <w:rsid w:val="0000202E"/>
    <w:rsid w:val="00005052"/>
    <w:rsid w:val="00013081"/>
    <w:rsid w:val="0001559C"/>
    <w:rsid w:val="000169C5"/>
    <w:rsid w:val="00021D17"/>
    <w:rsid w:val="00021D1E"/>
    <w:rsid w:val="00023081"/>
    <w:rsid w:val="0003555F"/>
    <w:rsid w:val="0003640E"/>
    <w:rsid w:val="000431E0"/>
    <w:rsid w:val="000504EE"/>
    <w:rsid w:val="0005212F"/>
    <w:rsid w:val="0006262D"/>
    <w:rsid w:val="00062BCB"/>
    <w:rsid w:val="00066D85"/>
    <w:rsid w:val="000844CC"/>
    <w:rsid w:val="000864FE"/>
    <w:rsid w:val="00096D7F"/>
    <w:rsid w:val="0009738C"/>
    <w:rsid w:val="000A5B4F"/>
    <w:rsid w:val="000A5FA4"/>
    <w:rsid w:val="000B2468"/>
    <w:rsid w:val="000B343A"/>
    <w:rsid w:val="000B655E"/>
    <w:rsid w:val="000C275A"/>
    <w:rsid w:val="000D1CF6"/>
    <w:rsid w:val="000D52C2"/>
    <w:rsid w:val="000E121A"/>
    <w:rsid w:val="000E17F4"/>
    <w:rsid w:val="000E40E0"/>
    <w:rsid w:val="000E55CA"/>
    <w:rsid w:val="000E73A4"/>
    <w:rsid w:val="000F3DC5"/>
    <w:rsid w:val="00100659"/>
    <w:rsid w:val="00100988"/>
    <w:rsid w:val="00100F2F"/>
    <w:rsid w:val="00121361"/>
    <w:rsid w:val="00145E09"/>
    <w:rsid w:val="00152044"/>
    <w:rsid w:val="00163F8F"/>
    <w:rsid w:val="00166231"/>
    <w:rsid w:val="00167C28"/>
    <w:rsid w:val="00176D2D"/>
    <w:rsid w:val="00183584"/>
    <w:rsid w:val="001A12E8"/>
    <w:rsid w:val="001A2329"/>
    <w:rsid w:val="001A3920"/>
    <w:rsid w:val="001A4CD3"/>
    <w:rsid w:val="001A511C"/>
    <w:rsid w:val="001B0FAD"/>
    <w:rsid w:val="001B1731"/>
    <w:rsid w:val="001B4812"/>
    <w:rsid w:val="001B6864"/>
    <w:rsid w:val="001C315B"/>
    <w:rsid w:val="001C3D3B"/>
    <w:rsid w:val="001C4BA5"/>
    <w:rsid w:val="001D6772"/>
    <w:rsid w:val="001D7AF7"/>
    <w:rsid w:val="001E332C"/>
    <w:rsid w:val="001E432F"/>
    <w:rsid w:val="001E68AB"/>
    <w:rsid w:val="001E6EDE"/>
    <w:rsid w:val="001F0582"/>
    <w:rsid w:val="001F2674"/>
    <w:rsid w:val="001F5823"/>
    <w:rsid w:val="0020484D"/>
    <w:rsid w:val="00205820"/>
    <w:rsid w:val="0020611D"/>
    <w:rsid w:val="002106BF"/>
    <w:rsid w:val="00214C84"/>
    <w:rsid w:val="00234049"/>
    <w:rsid w:val="002411C9"/>
    <w:rsid w:val="002452C7"/>
    <w:rsid w:val="00251974"/>
    <w:rsid w:val="00254A49"/>
    <w:rsid w:val="0026426D"/>
    <w:rsid w:val="002904BE"/>
    <w:rsid w:val="00291779"/>
    <w:rsid w:val="00297809"/>
    <w:rsid w:val="002B226F"/>
    <w:rsid w:val="002C036F"/>
    <w:rsid w:val="002C2059"/>
    <w:rsid w:val="002C5418"/>
    <w:rsid w:val="002C75F2"/>
    <w:rsid w:val="002D3480"/>
    <w:rsid w:val="002D4801"/>
    <w:rsid w:val="002D69B9"/>
    <w:rsid w:val="002D7C96"/>
    <w:rsid w:val="002E445D"/>
    <w:rsid w:val="002F0AD7"/>
    <w:rsid w:val="002F0CA0"/>
    <w:rsid w:val="002F0DFC"/>
    <w:rsid w:val="002F46CD"/>
    <w:rsid w:val="002F6054"/>
    <w:rsid w:val="00307CF1"/>
    <w:rsid w:val="00315CA7"/>
    <w:rsid w:val="003162D7"/>
    <w:rsid w:val="003371C2"/>
    <w:rsid w:val="00343BC0"/>
    <w:rsid w:val="00346CFC"/>
    <w:rsid w:val="00346F24"/>
    <w:rsid w:val="00347297"/>
    <w:rsid w:val="00353427"/>
    <w:rsid w:val="00356EAF"/>
    <w:rsid w:val="0036300B"/>
    <w:rsid w:val="0036321A"/>
    <w:rsid w:val="00370058"/>
    <w:rsid w:val="00371B99"/>
    <w:rsid w:val="00374A9A"/>
    <w:rsid w:val="00381708"/>
    <w:rsid w:val="0039728F"/>
    <w:rsid w:val="003B10AC"/>
    <w:rsid w:val="003B1705"/>
    <w:rsid w:val="003B3A44"/>
    <w:rsid w:val="003B488F"/>
    <w:rsid w:val="003C34A6"/>
    <w:rsid w:val="003C5063"/>
    <w:rsid w:val="003C6553"/>
    <w:rsid w:val="003C6743"/>
    <w:rsid w:val="003D270E"/>
    <w:rsid w:val="003E74FB"/>
    <w:rsid w:val="003F2AF4"/>
    <w:rsid w:val="003F3E3B"/>
    <w:rsid w:val="004003A5"/>
    <w:rsid w:val="004009C5"/>
    <w:rsid w:val="00413BFA"/>
    <w:rsid w:val="00416575"/>
    <w:rsid w:val="00416910"/>
    <w:rsid w:val="00423F7B"/>
    <w:rsid w:val="00426296"/>
    <w:rsid w:val="00427946"/>
    <w:rsid w:val="0043221B"/>
    <w:rsid w:val="00432411"/>
    <w:rsid w:val="00450066"/>
    <w:rsid w:val="0045420A"/>
    <w:rsid w:val="00455E08"/>
    <w:rsid w:val="004633E7"/>
    <w:rsid w:val="00464072"/>
    <w:rsid w:val="00467C99"/>
    <w:rsid w:val="004739CD"/>
    <w:rsid w:val="00473A5B"/>
    <w:rsid w:val="0047763D"/>
    <w:rsid w:val="00486A85"/>
    <w:rsid w:val="00490BD1"/>
    <w:rsid w:val="00490C76"/>
    <w:rsid w:val="00491BD3"/>
    <w:rsid w:val="00495029"/>
    <w:rsid w:val="00495E2F"/>
    <w:rsid w:val="00496FD0"/>
    <w:rsid w:val="004A2D8F"/>
    <w:rsid w:val="004A4056"/>
    <w:rsid w:val="004B445C"/>
    <w:rsid w:val="004C1DA7"/>
    <w:rsid w:val="004C5AE1"/>
    <w:rsid w:val="004D5BD7"/>
    <w:rsid w:val="004D62B9"/>
    <w:rsid w:val="004E0521"/>
    <w:rsid w:val="004E13C6"/>
    <w:rsid w:val="004E1968"/>
    <w:rsid w:val="004E5F29"/>
    <w:rsid w:val="004F012B"/>
    <w:rsid w:val="004F200C"/>
    <w:rsid w:val="00503D33"/>
    <w:rsid w:val="00503FE9"/>
    <w:rsid w:val="00506693"/>
    <w:rsid w:val="00510BB9"/>
    <w:rsid w:val="0052015E"/>
    <w:rsid w:val="005306D8"/>
    <w:rsid w:val="005331CE"/>
    <w:rsid w:val="00535FA5"/>
    <w:rsid w:val="0054797A"/>
    <w:rsid w:val="0055639E"/>
    <w:rsid w:val="00562722"/>
    <w:rsid w:val="005672D0"/>
    <w:rsid w:val="005836BD"/>
    <w:rsid w:val="0058798A"/>
    <w:rsid w:val="005901F1"/>
    <w:rsid w:val="00590EE9"/>
    <w:rsid w:val="00593C63"/>
    <w:rsid w:val="005961E3"/>
    <w:rsid w:val="005973E3"/>
    <w:rsid w:val="005A70F5"/>
    <w:rsid w:val="005C388B"/>
    <w:rsid w:val="005C55F1"/>
    <w:rsid w:val="005D0284"/>
    <w:rsid w:val="005F23AF"/>
    <w:rsid w:val="00612EFA"/>
    <w:rsid w:val="00622CC2"/>
    <w:rsid w:val="006277AD"/>
    <w:rsid w:val="00642442"/>
    <w:rsid w:val="00643DD9"/>
    <w:rsid w:val="00644BD1"/>
    <w:rsid w:val="00646AC8"/>
    <w:rsid w:val="00653A21"/>
    <w:rsid w:val="00655FFD"/>
    <w:rsid w:val="006629B1"/>
    <w:rsid w:val="00662E04"/>
    <w:rsid w:val="00665BFC"/>
    <w:rsid w:val="00676C1E"/>
    <w:rsid w:val="00684B70"/>
    <w:rsid w:val="006910BB"/>
    <w:rsid w:val="006A529E"/>
    <w:rsid w:val="006B4C47"/>
    <w:rsid w:val="006C4D1D"/>
    <w:rsid w:val="006C5C1D"/>
    <w:rsid w:val="006E073B"/>
    <w:rsid w:val="006E5B88"/>
    <w:rsid w:val="006F3E3B"/>
    <w:rsid w:val="006F6A2F"/>
    <w:rsid w:val="006F7095"/>
    <w:rsid w:val="00712052"/>
    <w:rsid w:val="00732624"/>
    <w:rsid w:val="00735CCB"/>
    <w:rsid w:val="007428C6"/>
    <w:rsid w:val="00750D24"/>
    <w:rsid w:val="00751980"/>
    <w:rsid w:val="007574ED"/>
    <w:rsid w:val="0076514B"/>
    <w:rsid w:val="00765D2A"/>
    <w:rsid w:val="00766BDD"/>
    <w:rsid w:val="0077091B"/>
    <w:rsid w:val="00782268"/>
    <w:rsid w:val="00785C7E"/>
    <w:rsid w:val="00785FF4"/>
    <w:rsid w:val="007868F3"/>
    <w:rsid w:val="007928BC"/>
    <w:rsid w:val="007978DC"/>
    <w:rsid w:val="007A1A2A"/>
    <w:rsid w:val="007A7AD4"/>
    <w:rsid w:val="007B198D"/>
    <w:rsid w:val="007C75FE"/>
    <w:rsid w:val="007D565D"/>
    <w:rsid w:val="007E33E4"/>
    <w:rsid w:val="007F339E"/>
    <w:rsid w:val="007F3F72"/>
    <w:rsid w:val="007F5036"/>
    <w:rsid w:val="007F7C5F"/>
    <w:rsid w:val="007F7DAA"/>
    <w:rsid w:val="008034E3"/>
    <w:rsid w:val="00821E12"/>
    <w:rsid w:val="00823CE6"/>
    <w:rsid w:val="00827FB7"/>
    <w:rsid w:val="0085095F"/>
    <w:rsid w:val="00854621"/>
    <w:rsid w:val="00867B48"/>
    <w:rsid w:val="00870284"/>
    <w:rsid w:val="008752E7"/>
    <w:rsid w:val="00875ED8"/>
    <w:rsid w:val="008818A3"/>
    <w:rsid w:val="00885FE6"/>
    <w:rsid w:val="00886752"/>
    <w:rsid w:val="00890926"/>
    <w:rsid w:val="008978FB"/>
    <w:rsid w:val="008A4A0A"/>
    <w:rsid w:val="008B1989"/>
    <w:rsid w:val="008B2B89"/>
    <w:rsid w:val="008C3456"/>
    <w:rsid w:val="008C6BEA"/>
    <w:rsid w:val="008C79AB"/>
    <w:rsid w:val="008D4F2C"/>
    <w:rsid w:val="008D68C8"/>
    <w:rsid w:val="008D7A00"/>
    <w:rsid w:val="008E0EB9"/>
    <w:rsid w:val="008E14FA"/>
    <w:rsid w:val="008E3568"/>
    <w:rsid w:val="008E52A2"/>
    <w:rsid w:val="008E656E"/>
    <w:rsid w:val="008F03FE"/>
    <w:rsid w:val="008F2CE6"/>
    <w:rsid w:val="008F4D19"/>
    <w:rsid w:val="008F7DD6"/>
    <w:rsid w:val="00910379"/>
    <w:rsid w:val="009128C8"/>
    <w:rsid w:val="009146A6"/>
    <w:rsid w:val="00925710"/>
    <w:rsid w:val="00930818"/>
    <w:rsid w:val="0094041D"/>
    <w:rsid w:val="00943C90"/>
    <w:rsid w:val="0095725A"/>
    <w:rsid w:val="0098341C"/>
    <w:rsid w:val="00984545"/>
    <w:rsid w:val="009953AD"/>
    <w:rsid w:val="009A3106"/>
    <w:rsid w:val="009B0B11"/>
    <w:rsid w:val="009B37FB"/>
    <w:rsid w:val="009B4250"/>
    <w:rsid w:val="009C0A00"/>
    <w:rsid w:val="009C2F09"/>
    <w:rsid w:val="009D5BC5"/>
    <w:rsid w:val="009E00BD"/>
    <w:rsid w:val="009F3786"/>
    <w:rsid w:val="00A149D7"/>
    <w:rsid w:val="00A15135"/>
    <w:rsid w:val="00A40605"/>
    <w:rsid w:val="00A437DB"/>
    <w:rsid w:val="00A507B7"/>
    <w:rsid w:val="00A51BD1"/>
    <w:rsid w:val="00A53C7E"/>
    <w:rsid w:val="00A55886"/>
    <w:rsid w:val="00A6225A"/>
    <w:rsid w:val="00A6233F"/>
    <w:rsid w:val="00A671CF"/>
    <w:rsid w:val="00A67BF5"/>
    <w:rsid w:val="00A75564"/>
    <w:rsid w:val="00A7784D"/>
    <w:rsid w:val="00A83F40"/>
    <w:rsid w:val="00A90496"/>
    <w:rsid w:val="00A92D31"/>
    <w:rsid w:val="00AD707B"/>
    <w:rsid w:val="00AE044C"/>
    <w:rsid w:val="00AE7271"/>
    <w:rsid w:val="00AF437A"/>
    <w:rsid w:val="00AF5F64"/>
    <w:rsid w:val="00AF77BF"/>
    <w:rsid w:val="00B01FDF"/>
    <w:rsid w:val="00B02B9D"/>
    <w:rsid w:val="00B0698B"/>
    <w:rsid w:val="00B077D7"/>
    <w:rsid w:val="00B07E61"/>
    <w:rsid w:val="00B251D7"/>
    <w:rsid w:val="00B27073"/>
    <w:rsid w:val="00B271F1"/>
    <w:rsid w:val="00B307F9"/>
    <w:rsid w:val="00B412F9"/>
    <w:rsid w:val="00B42EAA"/>
    <w:rsid w:val="00B4567C"/>
    <w:rsid w:val="00B50B27"/>
    <w:rsid w:val="00B5158C"/>
    <w:rsid w:val="00B57C77"/>
    <w:rsid w:val="00B6002F"/>
    <w:rsid w:val="00B74C27"/>
    <w:rsid w:val="00B840CA"/>
    <w:rsid w:val="00B84AE6"/>
    <w:rsid w:val="00B910FC"/>
    <w:rsid w:val="00B91DFA"/>
    <w:rsid w:val="00B93D29"/>
    <w:rsid w:val="00B948FA"/>
    <w:rsid w:val="00B94E0E"/>
    <w:rsid w:val="00B95ACE"/>
    <w:rsid w:val="00BA6FA4"/>
    <w:rsid w:val="00BB749B"/>
    <w:rsid w:val="00BC27BC"/>
    <w:rsid w:val="00BC3BF1"/>
    <w:rsid w:val="00BC42E7"/>
    <w:rsid w:val="00BC46A2"/>
    <w:rsid w:val="00BC4B2A"/>
    <w:rsid w:val="00BC4DC7"/>
    <w:rsid w:val="00BD6F94"/>
    <w:rsid w:val="00BE530E"/>
    <w:rsid w:val="00BF14A7"/>
    <w:rsid w:val="00BF1808"/>
    <w:rsid w:val="00BF1B4B"/>
    <w:rsid w:val="00BF608C"/>
    <w:rsid w:val="00C14E2F"/>
    <w:rsid w:val="00C22B9B"/>
    <w:rsid w:val="00C22DA5"/>
    <w:rsid w:val="00C37AE0"/>
    <w:rsid w:val="00C458CE"/>
    <w:rsid w:val="00C46182"/>
    <w:rsid w:val="00C47841"/>
    <w:rsid w:val="00C61F65"/>
    <w:rsid w:val="00C63F3E"/>
    <w:rsid w:val="00C64175"/>
    <w:rsid w:val="00C701D8"/>
    <w:rsid w:val="00C718CD"/>
    <w:rsid w:val="00C879F5"/>
    <w:rsid w:val="00C90379"/>
    <w:rsid w:val="00C96F66"/>
    <w:rsid w:val="00CB689C"/>
    <w:rsid w:val="00CC4B0F"/>
    <w:rsid w:val="00CD0EBF"/>
    <w:rsid w:val="00CD215D"/>
    <w:rsid w:val="00CD4C9E"/>
    <w:rsid w:val="00CD7395"/>
    <w:rsid w:val="00CE47FB"/>
    <w:rsid w:val="00CF7805"/>
    <w:rsid w:val="00CF793E"/>
    <w:rsid w:val="00D00523"/>
    <w:rsid w:val="00D145A3"/>
    <w:rsid w:val="00D22605"/>
    <w:rsid w:val="00D22E34"/>
    <w:rsid w:val="00D2354D"/>
    <w:rsid w:val="00D27CA0"/>
    <w:rsid w:val="00D31423"/>
    <w:rsid w:val="00D33740"/>
    <w:rsid w:val="00D34AB0"/>
    <w:rsid w:val="00D35B22"/>
    <w:rsid w:val="00D3688B"/>
    <w:rsid w:val="00D4083F"/>
    <w:rsid w:val="00D42566"/>
    <w:rsid w:val="00D43F6A"/>
    <w:rsid w:val="00D479FC"/>
    <w:rsid w:val="00D54D03"/>
    <w:rsid w:val="00D62D3B"/>
    <w:rsid w:val="00D666D1"/>
    <w:rsid w:val="00D80EE9"/>
    <w:rsid w:val="00D848FF"/>
    <w:rsid w:val="00D90BFF"/>
    <w:rsid w:val="00D95096"/>
    <w:rsid w:val="00DA6606"/>
    <w:rsid w:val="00DA77D4"/>
    <w:rsid w:val="00DA7E84"/>
    <w:rsid w:val="00DB513D"/>
    <w:rsid w:val="00DD2FCC"/>
    <w:rsid w:val="00DD3CDC"/>
    <w:rsid w:val="00DD5848"/>
    <w:rsid w:val="00DF2047"/>
    <w:rsid w:val="00DF391A"/>
    <w:rsid w:val="00DF631E"/>
    <w:rsid w:val="00E026E5"/>
    <w:rsid w:val="00E02CF6"/>
    <w:rsid w:val="00E121E6"/>
    <w:rsid w:val="00E20166"/>
    <w:rsid w:val="00E308E6"/>
    <w:rsid w:val="00E32E22"/>
    <w:rsid w:val="00E444D8"/>
    <w:rsid w:val="00E505A7"/>
    <w:rsid w:val="00E54027"/>
    <w:rsid w:val="00E64366"/>
    <w:rsid w:val="00E72064"/>
    <w:rsid w:val="00E7254C"/>
    <w:rsid w:val="00E847C8"/>
    <w:rsid w:val="00E85BA6"/>
    <w:rsid w:val="00E86295"/>
    <w:rsid w:val="00EA0E9C"/>
    <w:rsid w:val="00EA1007"/>
    <w:rsid w:val="00EA319D"/>
    <w:rsid w:val="00EA3A60"/>
    <w:rsid w:val="00EB0984"/>
    <w:rsid w:val="00EB6405"/>
    <w:rsid w:val="00EB6797"/>
    <w:rsid w:val="00EB7128"/>
    <w:rsid w:val="00EC0558"/>
    <w:rsid w:val="00EC0CC0"/>
    <w:rsid w:val="00EC5EE9"/>
    <w:rsid w:val="00ED1872"/>
    <w:rsid w:val="00EF08A7"/>
    <w:rsid w:val="00F17C5A"/>
    <w:rsid w:val="00F34E10"/>
    <w:rsid w:val="00F362AC"/>
    <w:rsid w:val="00F36AC3"/>
    <w:rsid w:val="00F51E03"/>
    <w:rsid w:val="00F54398"/>
    <w:rsid w:val="00F579B6"/>
    <w:rsid w:val="00F63B57"/>
    <w:rsid w:val="00F7318F"/>
    <w:rsid w:val="00F82CCA"/>
    <w:rsid w:val="00F84761"/>
    <w:rsid w:val="00F90DD0"/>
    <w:rsid w:val="00FA0AC0"/>
    <w:rsid w:val="00FA4E96"/>
    <w:rsid w:val="00FB4DD3"/>
    <w:rsid w:val="00FB5124"/>
    <w:rsid w:val="00FB563D"/>
    <w:rsid w:val="00FB6A28"/>
    <w:rsid w:val="00FC2F9A"/>
    <w:rsid w:val="00FC3244"/>
    <w:rsid w:val="00FC3FC9"/>
    <w:rsid w:val="00FD1173"/>
    <w:rsid w:val="00FD1BB6"/>
    <w:rsid w:val="00FD6B1F"/>
    <w:rsid w:val="00FF2414"/>
    <w:rsid w:val="00FF6418"/>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uiPriority w:val="99"/>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9064">
      <w:bodyDiv w:val="1"/>
      <w:marLeft w:val="0"/>
      <w:marRight w:val="0"/>
      <w:marTop w:val="0"/>
      <w:marBottom w:val="0"/>
      <w:divBdr>
        <w:top w:val="none" w:sz="0" w:space="0" w:color="auto"/>
        <w:left w:val="none" w:sz="0" w:space="0" w:color="auto"/>
        <w:bottom w:val="none" w:sz="0" w:space="0" w:color="auto"/>
        <w:right w:val="none" w:sz="0" w:space="0" w:color="auto"/>
      </w:divBdr>
      <w:divsChild>
        <w:div w:id="627276313">
          <w:marLeft w:val="0"/>
          <w:marRight w:val="0"/>
          <w:marTop w:val="0"/>
          <w:marBottom w:val="0"/>
          <w:divBdr>
            <w:top w:val="none" w:sz="0" w:space="0" w:color="auto"/>
            <w:left w:val="none" w:sz="0" w:space="0" w:color="auto"/>
            <w:bottom w:val="none" w:sz="0" w:space="0" w:color="auto"/>
            <w:right w:val="none" w:sz="0" w:space="0" w:color="auto"/>
          </w:divBdr>
          <w:divsChild>
            <w:div w:id="1027483318">
              <w:marLeft w:val="0"/>
              <w:marRight w:val="0"/>
              <w:marTop w:val="0"/>
              <w:marBottom w:val="0"/>
              <w:divBdr>
                <w:top w:val="none" w:sz="0" w:space="0" w:color="auto"/>
                <w:left w:val="none" w:sz="0" w:space="0" w:color="auto"/>
                <w:bottom w:val="none" w:sz="0" w:space="0" w:color="auto"/>
                <w:right w:val="none" w:sz="0" w:space="0" w:color="auto"/>
              </w:divBdr>
              <w:divsChild>
                <w:div w:id="1600484608">
                  <w:marLeft w:val="0"/>
                  <w:marRight w:val="0"/>
                  <w:marTop w:val="0"/>
                  <w:marBottom w:val="0"/>
                  <w:divBdr>
                    <w:top w:val="none" w:sz="0" w:space="0" w:color="auto"/>
                    <w:left w:val="none" w:sz="0" w:space="0" w:color="auto"/>
                    <w:bottom w:val="none" w:sz="0" w:space="0" w:color="auto"/>
                    <w:right w:val="none" w:sz="0" w:space="0" w:color="auto"/>
                  </w:divBdr>
                  <w:divsChild>
                    <w:div w:id="567376493">
                      <w:marLeft w:val="0"/>
                      <w:marRight w:val="0"/>
                      <w:marTop w:val="0"/>
                      <w:marBottom w:val="0"/>
                      <w:divBdr>
                        <w:top w:val="none" w:sz="0" w:space="0" w:color="auto"/>
                        <w:left w:val="none" w:sz="0" w:space="0" w:color="auto"/>
                        <w:bottom w:val="none" w:sz="0" w:space="0" w:color="auto"/>
                        <w:right w:val="none" w:sz="0" w:space="0" w:color="auto"/>
                      </w:divBdr>
                    </w:div>
                    <w:div w:id="1533692048">
                      <w:marLeft w:val="0"/>
                      <w:marRight w:val="0"/>
                      <w:marTop w:val="0"/>
                      <w:marBottom w:val="0"/>
                      <w:divBdr>
                        <w:top w:val="none" w:sz="0" w:space="0" w:color="auto"/>
                        <w:left w:val="none" w:sz="0" w:space="0" w:color="auto"/>
                        <w:bottom w:val="none" w:sz="0" w:space="0" w:color="auto"/>
                        <w:right w:val="none" w:sz="0" w:space="0" w:color="auto"/>
                      </w:divBdr>
                      <w:divsChild>
                        <w:div w:id="700479071">
                          <w:marLeft w:val="0"/>
                          <w:marRight w:val="0"/>
                          <w:marTop w:val="0"/>
                          <w:marBottom w:val="0"/>
                          <w:divBdr>
                            <w:top w:val="none" w:sz="0" w:space="0" w:color="auto"/>
                            <w:left w:val="none" w:sz="0" w:space="0" w:color="auto"/>
                            <w:bottom w:val="none" w:sz="0" w:space="0" w:color="auto"/>
                            <w:right w:val="none" w:sz="0" w:space="0" w:color="auto"/>
                          </w:divBdr>
                          <w:divsChild>
                            <w:div w:id="1350330700">
                              <w:marLeft w:val="0"/>
                              <w:marRight w:val="0"/>
                              <w:marTop w:val="0"/>
                              <w:marBottom w:val="0"/>
                              <w:divBdr>
                                <w:top w:val="none" w:sz="0" w:space="0" w:color="auto"/>
                                <w:left w:val="none" w:sz="0" w:space="0" w:color="auto"/>
                                <w:bottom w:val="none" w:sz="0" w:space="0" w:color="auto"/>
                                <w:right w:val="none" w:sz="0" w:space="0" w:color="auto"/>
                              </w:divBdr>
                            </w:div>
                          </w:divsChild>
                        </w:div>
                        <w:div w:id="87508584">
                          <w:marLeft w:val="0"/>
                          <w:marRight w:val="0"/>
                          <w:marTop w:val="0"/>
                          <w:marBottom w:val="0"/>
                          <w:divBdr>
                            <w:top w:val="none" w:sz="0" w:space="0" w:color="auto"/>
                            <w:left w:val="none" w:sz="0" w:space="0" w:color="auto"/>
                            <w:bottom w:val="none" w:sz="0" w:space="0" w:color="auto"/>
                            <w:right w:val="none" w:sz="0" w:space="0" w:color="auto"/>
                          </w:divBdr>
                          <w:divsChild>
                            <w:div w:id="1044018805">
                              <w:marLeft w:val="0"/>
                              <w:marRight w:val="0"/>
                              <w:marTop w:val="0"/>
                              <w:marBottom w:val="0"/>
                              <w:divBdr>
                                <w:top w:val="none" w:sz="0" w:space="0" w:color="auto"/>
                                <w:left w:val="none" w:sz="0" w:space="0" w:color="auto"/>
                                <w:bottom w:val="none" w:sz="0" w:space="0" w:color="auto"/>
                                <w:right w:val="none" w:sz="0" w:space="0" w:color="auto"/>
                              </w:divBdr>
                            </w:div>
                          </w:divsChild>
                        </w:div>
                        <w:div w:id="295647996">
                          <w:marLeft w:val="0"/>
                          <w:marRight w:val="0"/>
                          <w:marTop w:val="0"/>
                          <w:marBottom w:val="0"/>
                          <w:divBdr>
                            <w:top w:val="none" w:sz="0" w:space="0" w:color="auto"/>
                            <w:left w:val="none" w:sz="0" w:space="0" w:color="auto"/>
                            <w:bottom w:val="none" w:sz="0" w:space="0" w:color="auto"/>
                            <w:right w:val="none" w:sz="0" w:space="0" w:color="auto"/>
                          </w:divBdr>
                          <w:divsChild>
                            <w:div w:id="648706814">
                              <w:marLeft w:val="0"/>
                              <w:marRight w:val="0"/>
                              <w:marTop w:val="0"/>
                              <w:marBottom w:val="0"/>
                              <w:divBdr>
                                <w:top w:val="none" w:sz="0" w:space="0" w:color="auto"/>
                                <w:left w:val="none" w:sz="0" w:space="0" w:color="auto"/>
                                <w:bottom w:val="none" w:sz="0" w:space="0" w:color="auto"/>
                                <w:right w:val="none" w:sz="0" w:space="0" w:color="auto"/>
                              </w:divBdr>
                            </w:div>
                          </w:divsChild>
                        </w:div>
                        <w:div w:id="1492017706">
                          <w:marLeft w:val="0"/>
                          <w:marRight w:val="0"/>
                          <w:marTop w:val="0"/>
                          <w:marBottom w:val="0"/>
                          <w:divBdr>
                            <w:top w:val="none" w:sz="0" w:space="0" w:color="auto"/>
                            <w:left w:val="none" w:sz="0" w:space="0" w:color="auto"/>
                            <w:bottom w:val="none" w:sz="0" w:space="0" w:color="auto"/>
                            <w:right w:val="none" w:sz="0" w:space="0" w:color="auto"/>
                          </w:divBdr>
                          <w:divsChild>
                            <w:div w:id="2090955479">
                              <w:marLeft w:val="0"/>
                              <w:marRight w:val="0"/>
                              <w:marTop w:val="0"/>
                              <w:marBottom w:val="0"/>
                              <w:divBdr>
                                <w:top w:val="none" w:sz="0" w:space="0" w:color="auto"/>
                                <w:left w:val="none" w:sz="0" w:space="0" w:color="auto"/>
                                <w:bottom w:val="none" w:sz="0" w:space="0" w:color="auto"/>
                                <w:right w:val="none" w:sz="0" w:space="0" w:color="auto"/>
                              </w:divBdr>
                            </w:div>
                          </w:divsChild>
                        </w:div>
                        <w:div w:id="318703480">
                          <w:marLeft w:val="0"/>
                          <w:marRight w:val="0"/>
                          <w:marTop w:val="0"/>
                          <w:marBottom w:val="0"/>
                          <w:divBdr>
                            <w:top w:val="none" w:sz="0" w:space="0" w:color="auto"/>
                            <w:left w:val="none" w:sz="0" w:space="0" w:color="auto"/>
                            <w:bottom w:val="none" w:sz="0" w:space="0" w:color="auto"/>
                            <w:right w:val="none" w:sz="0" w:space="0" w:color="auto"/>
                          </w:divBdr>
                          <w:divsChild>
                            <w:div w:id="2080201721">
                              <w:marLeft w:val="0"/>
                              <w:marRight w:val="0"/>
                              <w:marTop w:val="0"/>
                              <w:marBottom w:val="0"/>
                              <w:divBdr>
                                <w:top w:val="none" w:sz="0" w:space="0" w:color="auto"/>
                                <w:left w:val="none" w:sz="0" w:space="0" w:color="auto"/>
                                <w:bottom w:val="none" w:sz="0" w:space="0" w:color="auto"/>
                                <w:right w:val="none" w:sz="0" w:space="0" w:color="auto"/>
                              </w:divBdr>
                            </w:div>
                          </w:divsChild>
                        </w:div>
                        <w:div w:id="2044667542">
                          <w:marLeft w:val="0"/>
                          <w:marRight w:val="0"/>
                          <w:marTop w:val="0"/>
                          <w:marBottom w:val="0"/>
                          <w:divBdr>
                            <w:top w:val="none" w:sz="0" w:space="0" w:color="auto"/>
                            <w:left w:val="none" w:sz="0" w:space="0" w:color="auto"/>
                            <w:bottom w:val="none" w:sz="0" w:space="0" w:color="auto"/>
                            <w:right w:val="none" w:sz="0" w:space="0" w:color="auto"/>
                          </w:divBdr>
                          <w:divsChild>
                            <w:div w:id="486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58012">
      <w:bodyDiv w:val="1"/>
      <w:marLeft w:val="0"/>
      <w:marRight w:val="0"/>
      <w:marTop w:val="0"/>
      <w:marBottom w:val="0"/>
      <w:divBdr>
        <w:top w:val="none" w:sz="0" w:space="0" w:color="auto"/>
        <w:left w:val="none" w:sz="0" w:space="0" w:color="auto"/>
        <w:bottom w:val="none" w:sz="0" w:space="0" w:color="auto"/>
        <w:right w:val="none" w:sz="0" w:space="0" w:color="auto"/>
      </w:divBdr>
    </w:div>
    <w:div w:id="121261917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06">
          <w:marLeft w:val="0"/>
          <w:marRight w:val="0"/>
          <w:marTop w:val="0"/>
          <w:marBottom w:val="0"/>
          <w:divBdr>
            <w:top w:val="none" w:sz="0" w:space="0" w:color="auto"/>
            <w:left w:val="none" w:sz="0" w:space="0" w:color="auto"/>
            <w:bottom w:val="none" w:sz="0" w:space="0" w:color="auto"/>
            <w:right w:val="none" w:sz="0" w:space="0" w:color="auto"/>
          </w:divBdr>
          <w:divsChild>
            <w:div w:id="224294082">
              <w:marLeft w:val="0"/>
              <w:marRight w:val="0"/>
              <w:marTop w:val="0"/>
              <w:marBottom w:val="0"/>
              <w:divBdr>
                <w:top w:val="none" w:sz="0" w:space="0" w:color="auto"/>
                <w:left w:val="none" w:sz="0" w:space="0" w:color="auto"/>
                <w:bottom w:val="none" w:sz="0" w:space="0" w:color="auto"/>
                <w:right w:val="none" w:sz="0" w:space="0" w:color="auto"/>
              </w:divBdr>
              <w:divsChild>
                <w:div w:id="1547984503">
                  <w:marLeft w:val="0"/>
                  <w:marRight w:val="0"/>
                  <w:marTop w:val="0"/>
                  <w:marBottom w:val="0"/>
                  <w:divBdr>
                    <w:top w:val="none" w:sz="0" w:space="0" w:color="auto"/>
                    <w:left w:val="none" w:sz="0" w:space="0" w:color="auto"/>
                    <w:bottom w:val="none" w:sz="0" w:space="0" w:color="auto"/>
                    <w:right w:val="none" w:sz="0" w:space="0" w:color="auto"/>
                  </w:divBdr>
                  <w:divsChild>
                    <w:div w:id="2044088261">
                      <w:marLeft w:val="0"/>
                      <w:marRight w:val="0"/>
                      <w:marTop w:val="0"/>
                      <w:marBottom w:val="0"/>
                      <w:divBdr>
                        <w:top w:val="none" w:sz="0" w:space="0" w:color="auto"/>
                        <w:left w:val="none" w:sz="0" w:space="0" w:color="auto"/>
                        <w:bottom w:val="none" w:sz="0" w:space="0" w:color="auto"/>
                        <w:right w:val="none" w:sz="0" w:space="0" w:color="auto"/>
                      </w:divBdr>
                      <w:divsChild>
                        <w:div w:id="2047413720">
                          <w:marLeft w:val="0"/>
                          <w:marRight w:val="0"/>
                          <w:marTop w:val="0"/>
                          <w:marBottom w:val="0"/>
                          <w:divBdr>
                            <w:top w:val="none" w:sz="0" w:space="0" w:color="auto"/>
                            <w:left w:val="none" w:sz="0" w:space="0" w:color="auto"/>
                            <w:bottom w:val="none" w:sz="0" w:space="0" w:color="auto"/>
                            <w:right w:val="none" w:sz="0" w:space="0" w:color="auto"/>
                          </w:divBdr>
                          <w:divsChild>
                            <w:div w:id="122967386">
                              <w:marLeft w:val="0"/>
                              <w:marRight w:val="0"/>
                              <w:marTop w:val="0"/>
                              <w:marBottom w:val="0"/>
                              <w:divBdr>
                                <w:top w:val="none" w:sz="0" w:space="0" w:color="auto"/>
                                <w:left w:val="none" w:sz="0" w:space="0" w:color="auto"/>
                                <w:bottom w:val="none" w:sz="0" w:space="0" w:color="auto"/>
                                <w:right w:val="none" w:sz="0" w:space="0" w:color="auto"/>
                              </w:divBdr>
                            </w:div>
                          </w:divsChild>
                        </w:div>
                        <w:div w:id="895314149">
                          <w:marLeft w:val="0"/>
                          <w:marRight w:val="0"/>
                          <w:marTop w:val="0"/>
                          <w:marBottom w:val="0"/>
                          <w:divBdr>
                            <w:top w:val="none" w:sz="0" w:space="0" w:color="auto"/>
                            <w:left w:val="none" w:sz="0" w:space="0" w:color="auto"/>
                            <w:bottom w:val="none" w:sz="0" w:space="0" w:color="auto"/>
                            <w:right w:val="none" w:sz="0" w:space="0" w:color="auto"/>
                          </w:divBdr>
                          <w:divsChild>
                            <w:div w:id="327291333">
                              <w:marLeft w:val="0"/>
                              <w:marRight w:val="0"/>
                              <w:marTop w:val="0"/>
                              <w:marBottom w:val="0"/>
                              <w:divBdr>
                                <w:top w:val="none" w:sz="0" w:space="0" w:color="auto"/>
                                <w:left w:val="none" w:sz="0" w:space="0" w:color="auto"/>
                                <w:bottom w:val="none" w:sz="0" w:space="0" w:color="auto"/>
                                <w:right w:val="none" w:sz="0" w:space="0" w:color="auto"/>
                              </w:divBdr>
                            </w:div>
                          </w:divsChild>
                        </w:div>
                        <w:div w:id="315307369">
                          <w:marLeft w:val="0"/>
                          <w:marRight w:val="0"/>
                          <w:marTop w:val="0"/>
                          <w:marBottom w:val="0"/>
                          <w:divBdr>
                            <w:top w:val="none" w:sz="0" w:space="0" w:color="auto"/>
                            <w:left w:val="none" w:sz="0" w:space="0" w:color="auto"/>
                            <w:bottom w:val="none" w:sz="0" w:space="0" w:color="auto"/>
                            <w:right w:val="none" w:sz="0" w:space="0" w:color="auto"/>
                          </w:divBdr>
                          <w:divsChild>
                            <w:div w:id="1365787663">
                              <w:marLeft w:val="0"/>
                              <w:marRight w:val="0"/>
                              <w:marTop w:val="0"/>
                              <w:marBottom w:val="0"/>
                              <w:divBdr>
                                <w:top w:val="none" w:sz="0" w:space="0" w:color="auto"/>
                                <w:left w:val="none" w:sz="0" w:space="0" w:color="auto"/>
                                <w:bottom w:val="none" w:sz="0" w:space="0" w:color="auto"/>
                                <w:right w:val="none" w:sz="0" w:space="0" w:color="auto"/>
                              </w:divBdr>
                            </w:div>
                          </w:divsChild>
                        </w:div>
                        <w:div w:id="1196189390">
                          <w:marLeft w:val="0"/>
                          <w:marRight w:val="0"/>
                          <w:marTop w:val="0"/>
                          <w:marBottom w:val="0"/>
                          <w:divBdr>
                            <w:top w:val="none" w:sz="0" w:space="0" w:color="auto"/>
                            <w:left w:val="none" w:sz="0" w:space="0" w:color="auto"/>
                            <w:bottom w:val="none" w:sz="0" w:space="0" w:color="auto"/>
                            <w:right w:val="none" w:sz="0" w:space="0" w:color="auto"/>
                          </w:divBdr>
                          <w:divsChild>
                            <w:div w:id="629021026">
                              <w:marLeft w:val="0"/>
                              <w:marRight w:val="0"/>
                              <w:marTop w:val="0"/>
                              <w:marBottom w:val="0"/>
                              <w:divBdr>
                                <w:top w:val="none" w:sz="0" w:space="0" w:color="auto"/>
                                <w:left w:val="none" w:sz="0" w:space="0" w:color="auto"/>
                                <w:bottom w:val="none" w:sz="0" w:space="0" w:color="auto"/>
                                <w:right w:val="none" w:sz="0" w:space="0" w:color="auto"/>
                              </w:divBdr>
                            </w:div>
                          </w:divsChild>
                        </w:div>
                        <w:div w:id="473836096">
                          <w:marLeft w:val="0"/>
                          <w:marRight w:val="0"/>
                          <w:marTop w:val="0"/>
                          <w:marBottom w:val="0"/>
                          <w:divBdr>
                            <w:top w:val="none" w:sz="0" w:space="0" w:color="auto"/>
                            <w:left w:val="none" w:sz="0" w:space="0" w:color="auto"/>
                            <w:bottom w:val="none" w:sz="0" w:space="0" w:color="auto"/>
                            <w:right w:val="none" w:sz="0" w:space="0" w:color="auto"/>
                          </w:divBdr>
                          <w:divsChild>
                            <w:div w:id="539250664">
                              <w:marLeft w:val="0"/>
                              <w:marRight w:val="0"/>
                              <w:marTop w:val="0"/>
                              <w:marBottom w:val="0"/>
                              <w:divBdr>
                                <w:top w:val="none" w:sz="0" w:space="0" w:color="auto"/>
                                <w:left w:val="none" w:sz="0" w:space="0" w:color="auto"/>
                                <w:bottom w:val="none" w:sz="0" w:space="0" w:color="auto"/>
                                <w:right w:val="none" w:sz="0" w:space="0" w:color="auto"/>
                              </w:divBdr>
                            </w:div>
                          </w:divsChild>
                        </w:div>
                        <w:div w:id="241188335">
                          <w:marLeft w:val="0"/>
                          <w:marRight w:val="0"/>
                          <w:marTop w:val="0"/>
                          <w:marBottom w:val="0"/>
                          <w:divBdr>
                            <w:top w:val="none" w:sz="0" w:space="0" w:color="auto"/>
                            <w:left w:val="none" w:sz="0" w:space="0" w:color="auto"/>
                            <w:bottom w:val="none" w:sz="0" w:space="0" w:color="auto"/>
                            <w:right w:val="none" w:sz="0" w:space="0" w:color="auto"/>
                          </w:divBdr>
                          <w:divsChild>
                            <w:div w:id="1888449591">
                              <w:marLeft w:val="0"/>
                              <w:marRight w:val="0"/>
                              <w:marTop w:val="0"/>
                              <w:marBottom w:val="0"/>
                              <w:divBdr>
                                <w:top w:val="none" w:sz="0" w:space="0" w:color="auto"/>
                                <w:left w:val="none" w:sz="0" w:space="0" w:color="auto"/>
                                <w:bottom w:val="none" w:sz="0" w:space="0" w:color="auto"/>
                                <w:right w:val="none" w:sz="0" w:space="0" w:color="auto"/>
                              </w:divBdr>
                            </w:div>
                          </w:divsChild>
                        </w:div>
                        <w:div w:id="1514496952">
                          <w:marLeft w:val="0"/>
                          <w:marRight w:val="0"/>
                          <w:marTop w:val="0"/>
                          <w:marBottom w:val="0"/>
                          <w:divBdr>
                            <w:top w:val="none" w:sz="0" w:space="0" w:color="auto"/>
                            <w:left w:val="none" w:sz="0" w:space="0" w:color="auto"/>
                            <w:bottom w:val="none" w:sz="0" w:space="0" w:color="auto"/>
                            <w:right w:val="none" w:sz="0" w:space="0" w:color="auto"/>
                          </w:divBdr>
                          <w:divsChild>
                            <w:div w:id="224071176">
                              <w:marLeft w:val="0"/>
                              <w:marRight w:val="0"/>
                              <w:marTop w:val="0"/>
                              <w:marBottom w:val="0"/>
                              <w:divBdr>
                                <w:top w:val="none" w:sz="0" w:space="0" w:color="auto"/>
                                <w:left w:val="none" w:sz="0" w:space="0" w:color="auto"/>
                                <w:bottom w:val="none" w:sz="0" w:space="0" w:color="auto"/>
                                <w:right w:val="none" w:sz="0" w:space="0" w:color="auto"/>
                              </w:divBdr>
                            </w:div>
                          </w:divsChild>
                        </w:div>
                        <w:div w:id="1250574791">
                          <w:marLeft w:val="0"/>
                          <w:marRight w:val="0"/>
                          <w:marTop w:val="0"/>
                          <w:marBottom w:val="0"/>
                          <w:divBdr>
                            <w:top w:val="none" w:sz="0" w:space="0" w:color="auto"/>
                            <w:left w:val="none" w:sz="0" w:space="0" w:color="auto"/>
                            <w:bottom w:val="none" w:sz="0" w:space="0" w:color="auto"/>
                            <w:right w:val="none" w:sz="0" w:space="0" w:color="auto"/>
                          </w:divBdr>
                          <w:divsChild>
                            <w:div w:id="10016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718478">
      <w:bodyDiv w:val="1"/>
      <w:marLeft w:val="0"/>
      <w:marRight w:val="0"/>
      <w:marTop w:val="0"/>
      <w:marBottom w:val="0"/>
      <w:divBdr>
        <w:top w:val="none" w:sz="0" w:space="0" w:color="auto"/>
        <w:left w:val="none" w:sz="0" w:space="0" w:color="auto"/>
        <w:bottom w:val="none" w:sz="0" w:space="0" w:color="auto"/>
        <w:right w:val="none" w:sz="0" w:space="0" w:color="auto"/>
      </w:divBdr>
    </w:div>
    <w:div w:id="18595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s-et-lois.fr/code-de-la-sante-publique/article-d6124-1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des-et-lois.fr/code-de-la-sante-publique/article-d6124-1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des-et-lois.fr/code-de-la-sante-publique/article-r6123-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E930F-941D-46ED-BA76-A71E8076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3986</Words>
  <Characters>21927</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25862</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cp:lastModifiedBy>
  <cp:revision>3</cp:revision>
  <cp:lastPrinted>2018-03-08T08:38:00Z</cp:lastPrinted>
  <dcterms:created xsi:type="dcterms:W3CDTF">2018-03-08T08:38:00Z</dcterms:created>
  <dcterms:modified xsi:type="dcterms:W3CDTF">2018-04-27T09:40:00Z</dcterms:modified>
</cp:coreProperties>
</file>