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8919" w14:textId="6C1E644C" w:rsidR="00B6564B" w:rsidRDefault="008E1024" w:rsidP="00E26FAD">
      <w:pPr>
        <w:jc w:val="left"/>
        <w:rPr>
          <w:noProof/>
        </w:rPr>
      </w:pPr>
      <w:r>
        <w:rPr>
          <w:noProof/>
        </w:rPr>
        <w:drawing>
          <wp:anchor distT="0" distB="0" distL="114300" distR="114300" simplePos="0" relativeHeight="251845120" behindDoc="1" locked="0" layoutInCell="1" allowOverlap="1" wp14:anchorId="64FAAC1F" wp14:editId="15E393CE">
            <wp:simplePos x="0" y="0"/>
            <wp:positionH relativeFrom="page">
              <wp:align>left</wp:align>
            </wp:positionH>
            <wp:positionV relativeFrom="paragraph">
              <wp:posOffset>-629285</wp:posOffset>
            </wp:positionV>
            <wp:extent cx="7543800" cy="1067019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arit-A4-couv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0670196"/>
                    </a:xfrm>
                    <a:prstGeom prst="rect">
                      <a:avLst/>
                    </a:prstGeom>
                  </pic:spPr>
                </pic:pic>
              </a:graphicData>
            </a:graphic>
            <wp14:sizeRelH relativeFrom="margin">
              <wp14:pctWidth>0</wp14:pctWidth>
            </wp14:sizeRelH>
            <wp14:sizeRelV relativeFrom="margin">
              <wp14:pctHeight>0</wp14:pctHeight>
            </wp14:sizeRelV>
          </wp:anchor>
        </w:drawing>
      </w:r>
    </w:p>
    <w:p w14:paraId="1A5FD9DB" w14:textId="518E3F5D" w:rsidR="00E26FAD" w:rsidRDefault="00C43FCC" w:rsidP="002B6593">
      <w:pPr>
        <w:spacing w:line="276" w:lineRule="auto"/>
        <w:ind w:left="-142"/>
        <w:jc w:val="left"/>
        <w:rPr>
          <w:rFonts w:ascii="Marianne" w:hAnsi="Marianne"/>
          <w:color w:val="365950"/>
          <w:sz w:val="60"/>
          <w:szCs w:val="60"/>
        </w:rPr>
      </w:pPr>
      <w:r>
        <w:rPr>
          <w:rFonts w:ascii="Marianne" w:hAnsi="Marianne"/>
          <w:color w:val="365950"/>
          <w:sz w:val="60"/>
          <w:szCs w:val="60"/>
        </w:rPr>
        <w:t xml:space="preserve">               </w:t>
      </w:r>
    </w:p>
    <w:p w14:paraId="4983A1E0" w14:textId="77777777" w:rsidR="00C43FCC" w:rsidRDefault="00C43FCC" w:rsidP="002B6593">
      <w:pPr>
        <w:spacing w:line="276" w:lineRule="auto"/>
        <w:ind w:left="-142"/>
        <w:jc w:val="left"/>
        <w:rPr>
          <w:rFonts w:ascii="Marianne" w:hAnsi="Marianne"/>
          <w:color w:val="365950"/>
          <w:sz w:val="60"/>
          <w:szCs w:val="60"/>
        </w:rPr>
      </w:pPr>
    </w:p>
    <w:p w14:paraId="23DE830D" w14:textId="45AE446B" w:rsidR="002B6593" w:rsidRDefault="00E91AB6" w:rsidP="002B6593">
      <w:pPr>
        <w:spacing w:line="276" w:lineRule="auto"/>
        <w:ind w:left="-142"/>
        <w:jc w:val="left"/>
        <w:rPr>
          <w:rFonts w:ascii="Marianne" w:hAnsi="Marianne"/>
          <w:color w:val="365950"/>
          <w:sz w:val="60"/>
          <w:szCs w:val="60"/>
        </w:rPr>
      </w:pPr>
      <w:r>
        <w:rPr>
          <w:rFonts w:ascii="Marianne" w:hAnsi="Marianne"/>
          <w:color w:val="365950"/>
          <w:sz w:val="60"/>
          <w:szCs w:val="60"/>
        </w:rPr>
        <w:t>Cahier des Charges</w:t>
      </w:r>
    </w:p>
    <w:p w14:paraId="1AFB2658" w14:textId="77777777" w:rsidR="00E91AB6" w:rsidRDefault="00E91AB6" w:rsidP="002B6593">
      <w:pPr>
        <w:spacing w:line="276" w:lineRule="auto"/>
        <w:ind w:left="-142"/>
        <w:jc w:val="left"/>
        <w:rPr>
          <w:rFonts w:ascii="Marianne" w:hAnsi="Marianne"/>
          <w:color w:val="365950"/>
          <w:sz w:val="60"/>
          <w:szCs w:val="60"/>
        </w:rPr>
      </w:pPr>
    </w:p>
    <w:p w14:paraId="57B9E32B" w14:textId="541C2D94" w:rsidR="00E91AB6" w:rsidRDefault="00E91AB6" w:rsidP="002B6593">
      <w:pPr>
        <w:spacing w:line="276" w:lineRule="auto"/>
        <w:ind w:left="-142"/>
        <w:jc w:val="left"/>
        <w:rPr>
          <w:rFonts w:ascii="Marianne" w:hAnsi="Marianne"/>
          <w:color w:val="365950"/>
          <w:sz w:val="60"/>
          <w:szCs w:val="60"/>
        </w:rPr>
      </w:pPr>
      <w:r>
        <w:rPr>
          <w:rFonts w:ascii="Marianne" w:hAnsi="Marianne"/>
          <w:color w:val="365950"/>
          <w:sz w:val="60"/>
          <w:szCs w:val="60"/>
        </w:rPr>
        <w:t>Appel à candidatures</w:t>
      </w:r>
    </w:p>
    <w:p w14:paraId="580D5A9C" w14:textId="576C802C" w:rsidR="00E91AB6" w:rsidRPr="00FC5888" w:rsidRDefault="00E91AB6" w:rsidP="002B6593">
      <w:pPr>
        <w:spacing w:line="276" w:lineRule="auto"/>
        <w:ind w:left="-142"/>
        <w:jc w:val="left"/>
        <w:rPr>
          <w:rFonts w:ascii="Marianne" w:hAnsi="Marianne"/>
          <w:color w:val="365950"/>
          <w:sz w:val="60"/>
          <w:szCs w:val="60"/>
          <w:shd w:val="clear" w:color="auto" w:fill="2A5953"/>
        </w:rPr>
      </w:pPr>
      <w:r>
        <w:rPr>
          <w:rFonts w:ascii="Marianne" w:hAnsi="Marianne"/>
          <w:color w:val="365950"/>
          <w:sz w:val="60"/>
          <w:szCs w:val="60"/>
        </w:rPr>
        <w:t xml:space="preserve">Accompagnement ARACT – </w:t>
      </w:r>
      <w:r w:rsidR="00F9151A">
        <w:rPr>
          <w:rFonts w:ascii="Marianne" w:hAnsi="Marianne"/>
          <w:color w:val="365950"/>
          <w:sz w:val="60"/>
          <w:szCs w:val="60"/>
        </w:rPr>
        <w:t xml:space="preserve">Intégration et </w:t>
      </w:r>
      <w:r>
        <w:rPr>
          <w:rFonts w:ascii="Marianne" w:hAnsi="Marianne"/>
          <w:color w:val="365950"/>
          <w:sz w:val="60"/>
          <w:szCs w:val="60"/>
        </w:rPr>
        <w:t>maintien en emploi des seniors en ESSMS</w:t>
      </w:r>
    </w:p>
    <w:p w14:paraId="28796003" w14:textId="77777777" w:rsidR="00E91AB6" w:rsidRDefault="00E91AB6" w:rsidP="00B6564B">
      <w:pPr>
        <w:jc w:val="left"/>
        <w:rPr>
          <w:rFonts w:ascii="Marianne" w:hAnsi="Marianne"/>
          <w:color w:val="365950"/>
          <w:sz w:val="60"/>
          <w:szCs w:val="60"/>
        </w:rPr>
      </w:pPr>
    </w:p>
    <w:p w14:paraId="027EF85E" w14:textId="7D11A1CE" w:rsidR="000D4D13" w:rsidRPr="000D4D13" w:rsidRDefault="000D4D13" w:rsidP="00B6564B">
      <w:pPr>
        <w:jc w:val="left"/>
        <w:rPr>
          <w:rFonts w:ascii="Marianne" w:hAnsi="Marianne"/>
          <w:noProof/>
        </w:rPr>
      </w:pPr>
      <w:r>
        <w:rPr>
          <w:rFonts w:ascii="Marianne" w:hAnsi="Marianne"/>
          <w:noProof/>
        </w:rPr>
        <mc:AlternateContent>
          <mc:Choice Requires="wps">
            <w:drawing>
              <wp:anchor distT="0" distB="0" distL="114300" distR="114300" simplePos="0" relativeHeight="251838976" behindDoc="0" locked="0" layoutInCell="1" allowOverlap="1" wp14:anchorId="7DA368D4" wp14:editId="1DB4E8A9">
                <wp:simplePos x="0" y="0"/>
                <wp:positionH relativeFrom="column">
                  <wp:posOffset>-29458</wp:posOffset>
                </wp:positionH>
                <wp:positionV relativeFrom="paragraph">
                  <wp:posOffset>67310</wp:posOffset>
                </wp:positionV>
                <wp:extent cx="2667635" cy="0"/>
                <wp:effectExtent l="0" t="0" r="37465" b="19050"/>
                <wp:wrapNone/>
                <wp:docPr id="321" name="Connecteur droit 321"/>
                <wp:cNvGraphicFramePr/>
                <a:graphic xmlns:a="http://schemas.openxmlformats.org/drawingml/2006/main">
                  <a:graphicData uri="http://schemas.microsoft.com/office/word/2010/wordprocessingShape">
                    <wps:wsp>
                      <wps:cNvCnPr/>
                      <wps:spPr>
                        <a:xfrm>
                          <a:off x="0" y="0"/>
                          <a:ext cx="2667635" cy="0"/>
                        </a:xfrm>
                        <a:prstGeom prst="line">
                          <a:avLst/>
                        </a:prstGeom>
                        <a:ln>
                          <a:solidFill>
                            <a:srgbClr val="3659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9DE0C" id="Connecteur droit 321" o:spid="_x0000_s1026" style="position:absolute;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3pt" to="207.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" strokecolor="#365950"/>
            </w:pict>
          </mc:Fallback>
        </mc:AlternateContent>
      </w:r>
    </w:p>
    <w:p w14:paraId="5C0ADCC1" w14:textId="54CF9ACB" w:rsidR="000D4D13" w:rsidRDefault="00E91AB6" w:rsidP="008E1024">
      <w:pPr>
        <w:spacing w:after="200" w:line="276" w:lineRule="auto"/>
        <w:ind w:left="-142"/>
        <w:jc w:val="left"/>
        <w:rPr>
          <w:rFonts w:ascii="Marianne" w:eastAsia="Calibri" w:hAnsi="Marianne" w:cs="Times New Roman"/>
          <w:color w:val="A6A6A6" w:themeColor="background1" w:themeShade="A6"/>
          <w:sz w:val="52"/>
          <w:szCs w:val="52"/>
          <w:lang w:eastAsia="en-US"/>
        </w:rPr>
      </w:pPr>
      <w:r w:rsidRPr="00E91AB6">
        <w:rPr>
          <w:rFonts w:ascii="Marianne" w:eastAsia="Calibri" w:hAnsi="Marianne" w:cs="Times New Roman"/>
          <w:color w:val="808080" w:themeColor="background1" w:themeShade="80"/>
          <w:sz w:val="40"/>
          <w:szCs w:val="52"/>
          <w:lang w:eastAsia="en-US"/>
        </w:rPr>
        <w:t>Direction de l’Attractivité des Métiers et de la Transformation du Numérique</w:t>
      </w:r>
      <w:r w:rsidR="000D4D13" w:rsidRPr="00E91AB6">
        <w:rPr>
          <w:rFonts w:ascii="Marianne" w:eastAsia="Calibri" w:hAnsi="Marianne" w:cs="Times New Roman"/>
          <w:color w:val="7F7F7F" w:themeColor="text1" w:themeTint="80"/>
          <w:sz w:val="40"/>
          <w:szCs w:val="52"/>
          <w:lang w:eastAsia="en-US"/>
        </w:rPr>
        <w:br/>
      </w:r>
    </w:p>
    <w:p w14:paraId="32E00121" w14:textId="71F96333" w:rsidR="001B347A" w:rsidRDefault="00B6564B" w:rsidP="00DC19A4">
      <w:pPr>
        <w:spacing w:after="200" w:line="276" w:lineRule="auto"/>
        <w:ind w:left="-142" w:right="7795"/>
        <w:jc w:val="left"/>
        <w:rPr>
          <w:rFonts w:ascii="Marianne" w:eastAsia="Calibri" w:hAnsi="Marianne" w:cs="Times New Roman"/>
          <w:color w:val="365950"/>
          <w:sz w:val="32"/>
          <w:szCs w:val="32"/>
          <w:lang w:eastAsia="en-US"/>
        </w:rPr>
      </w:pPr>
      <w:r w:rsidRPr="00FC5888">
        <w:rPr>
          <w:rFonts w:ascii="Marianne" w:eastAsia="Calibri" w:hAnsi="Marianne" w:cs="Times New Roman"/>
          <w:color w:val="365950"/>
          <w:sz w:val="32"/>
          <w:szCs w:val="32"/>
          <w:lang w:eastAsia="en-US"/>
        </w:rPr>
        <w:t xml:space="preserve"> </w:t>
      </w:r>
      <w:r w:rsidR="006A68B0" w:rsidRPr="00FC5888">
        <w:rPr>
          <w:rFonts w:ascii="Marianne" w:eastAsia="Calibri" w:hAnsi="Marianne" w:cs="Times New Roman"/>
          <w:color w:val="365950"/>
          <w:sz w:val="32"/>
          <w:szCs w:val="32"/>
          <w:lang w:eastAsia="en-US"/>
        </w:rPr>
        <w:t xml:space="preserve"> </w:t>
      </w:r>
      <w:r w:rsidR="00DC19A4" w:rsidRPr="00FC5888">
        <w:rPr>
          <w:rFonts w:ascii="Marianne" w:eastAsia="Calibri" w:hAnsi="Marianne" w:cs="Times New Roman"/>
          <w:color w:val="365950"/>
          <w:sz w:val="32"/>
          <w:szCs w:val="32"/>
          <w:lang w:eastAsia="en-US"/>
        </w:rPr>
        <w:t xml:space="preserve"> </w:t>
      </w:r>
      <w:proofErr w:type="gramStart"/>
      <w:r w:rsidRPr="00FC5888">
        <w:rPr>
          <w:rFonts w:ascii="Marianne" w:eastAsia="Calibri" w:hAnsi="Marianne" w:cs="Times New Roman"/>
          <w:color w:val="365950"/>
          <w:sz w:val="32"/>
          <w:szCs w:val="32"/>
          <w:lang w:eastAsia="en-US"/>
        </w:rPr>
        <w:t xml:space="preserve">[ </w:t>
      </w:r>
      <w:r w:rsidR="00E91AB6">
        <w:rPr>
          <w:rFonts w:ascii="Marianne" w:eastAsia="Calibri" w:hAnsi="Marianne" w:cs="Times New Roman"/>
          <w:color w:val="365950"/>
          <w:sz w:val="32"/>
          <w:szCs w:val="32"/>
          <w:lang w:eastAsia="en-US"/>
        </w:rPr>
        <w:t>08</w:t>
      </w:r>
      <w:proofErr w:type="gramEnd"/>
      <w:r w:rsidR="00E91AB6">
        <w:rPr>
          <w:rFonts w:ascii="Marianne" w:eastAsia="Calibri" w:hAnsi="Marianne" w:cs="Times New Roman"/>
          <w:color w:val="365950"/>
          <w:sz w:val="32"/>
          <w:szCs w:val="32"/>
          <w:lang w:eastAsia="en-US"/>
        </w:rPr>
        <w:t xml:space="preserve"> fév 24</w:t>
      </w:r>
      <w:r w:rsidR="001B347A" w:rsidRPr="00FC5888">
        <w:rPr>
          <w:rFonts w:ascii="Marianne" w:eastAsia="Calibri" w:hAnsi="Marianne" w:cs="Times New Roman"/>
          <w:color w:val="365950"/>
          <w:sz w:val="32"/>
          <w:szCs w:val="32"/>
          <w:lang w:eastAsia="en-US"/>
        </w:rPr>
        <w:t xml:space="preserve"> ]</w:t>
      </w:r>
    </w:p>
    <w:p w14:paraId="075FA27A" w14:textId="4896B029" w:rsidR="008E1024" w:rsidRPr="00FC5888" w:rsidRDefault="008E1024" w:rsidP="008E1024">
      <w:pPr>
        <w:spacing w:after="200" w:line="276" w:lineRule="auto"/>
        <w:ind w:left="-142" w:right="7795"/>
        <w:jc w:val="right"/>
        <w:rPr>
          <w:rFonts w:ascii="Marianne" w:eastAsia="Calibri" w:hAnsi="Marianne" w:cs="Times New Roman"/>
          <w:color w:val="365950"/>
          <w:sz w:val="32"/>
          <w:szCs w:val="32"/>
          <w:lang w:eastAsia="en-US"/>
        </w:rPr>
      </w:pPr>
      <w:r>
        <w:rPr>
          <w:rFonts w:ascii="Marianne" w:hAnsi="Marianne"/>
          <w:noProof/>
          <w:color w:val="365950"/>
          <w:sz w:val="60"/>
          <w:szCs w:val="60"/>
        </w:rPr>
        <w:drawing>
          <wp:inline distT="0" distB="0" distL="0" distR="0" wp14:anchorId="57F0FED8" wp14:editId="536D782A">
            <wp:extent cx="2159541" cy="1332108"/>
            <wp:effectExtent l="0" t="0" r="0" b="0"/>
            <wp:docPr id="7" name="Image 7"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capture d’écran, Graphiq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386" cy="1340648"/>
                    </a:xfrm>
                    <a:prstGeom prst="rect">
                      <a:avLst/>
                    </a:prstGeom>
                  </pic:spPr>
                </pic:pic>
              </a:graphicData>
            </a:graphic>
          </wp:inline>
        </w:drawing>
      </w:r>
    </w:p>
    <w:p w14:paraId="6533D76D" w14:textId="6236BF22" w:rsidR="00680DC8" w:rsidRPr="00A45CA9" w:rsidRDefault="00FA625F" w:rsidP="008E1024">
      <w:pPr>
        <w:jc w:val="center"/>
      </w:pPr>
      <w:r>
        <w:rPr>
          <w:rFonts w:ascii="Marianne" w:eastAsia="Calibri" w:hAnsi="Marianne" w:cs="Times New Roman"/>
          <w:sz w:val="22"/>
          <w:szCs w:val="22"/>
          <w:lang w:eastAsia="en-US"/>
        </w:rPr>
        <w:br w:type="page"/>
      </w:r>
      <w:r w:rsidR="00F9151A" w:rsidRPr="008E1024">
        <w:rPr>
          <w:rFonts w:ascii="Marianne" w:hAnsi="Marianne"/>
          <w:color w:val="365950"/>
          <w:sz w:val="44"/>
          <w:szCs w:val="60"/>
        </w:rPr>
        <w:t xml:space="preserve">Intégration et </w:t>
      </w:r>
      <w:r w:rsidR="00E91AB6" w:rsidRPr="008E1024">
        <w:rPr>
          <w:rFonts w:ascii="Marianne" w:hAnsi="Marianne"/>
          <w:color w:val="365950"/>
          <w:sz w:val="44"/>
          <w:szCs w:val="60"/>
        </w:rPr>
        <w:t>Maintien en emploi des séniors en ESSMS – Cahier des charges</w:t>
      </w:r>
    </w:p>
    <w:p w14:paraId="6DDFDC42" w14:textId="6DDA3C0D" w:rsidR="00E7415B" w:rsidRDefault="00E7415B" w:rsidP="00CA6C8A">
      <w:pPr>
        <w:pStyle w:val="corps-texte"/>
      </w:pPr>
    </w:p>
    <w:p w14:paraId="683EB9AE" w14:textId="206C2E35" w:rsidR="00E91AB6" w:rsidRDefault="00E91AB6" w:rsidP="00CA6C8A">
      <w:pPr>
        <w:pStyle w:val="corps-texte"/>
      </w:pPr>
    </w:p>
    <w:p w14:paraId="76D10F36" w14:textId="7E7D0E05" w:rsidR="00E91AB6" w:rsidRDefault="00E91AB6" w:rsidP="001A478B">
      <w:pPr>
        <w:rPr>
          <w:rFonts w:ascii="Calibri" w:hAnsi="Calibri" w:cs="Calibri"/>
          <w:sz w:val="22"/>
          <w:szCs w:val="22"/>
        </w:rPr>
      </w:pPr>
      <w:r w:rsidRPr="00E91AB6">
        <w:rPr>
          <w:rFonts w:ascii="Calibri" w:hAnsi="Calibri" w:cs="Calibri"/>
          <w:sz w:val="22"/>
          <w:szCs w:val="22"/>
        </w:rPr>
        <w:t>L'ARS souhaite accompagner les établissements de santé du champ social et médico-social ayant pour objectif d'améliorer l'emploi et le maintien en emploi des seniors en établissement.</w:t>
      </w:r>
    </w:p>
    <w:p w14:paraId="1E8FC90F" w14:textId="4AD9EB6D" w:rsidR="00E91AB6" w:rsidRDefault="00E91AB6" w:rsidP="001A478B">
      <w:pPr>
        <w:rPr>
          <w:rFonts w:ascii="Calibri" w:hAnsi="Calibri" w:cs="Calibri"/>
          <w:sz w:val="22"/>
          <w:szCs w:val="22"/>
        </w:rPr>
      </w:pPr>
    </w:p>
    <w:p w14:paraId="4E63E34D" w14:textId="6D8260DD" w:rsidR="00E91AB6" w:rsidRPr="00E91AB6" w:rsidRDefault="00E91AB6" w:rsidP="001A478B">
      <w:pPr>
        <w:rPr>
          <w:rFonts w:ascii="Calibri" w:hAnsi="Calibri" w:cs="Calibri"/>
          <w:sz w:val="22"/>
          <w:szCs w:val="22"/>
        </w:rPr>
      </w:pPr>
      <w:r w:rsidRPr="00E91AB6">
        <w:rPr>
          <w:rFonts w:ascii="Calibri" w:hAnsi="Calibri" w:cs="Calibri"/>
          <w:sz w:val="22"/>
          <w:szCs w:val="22"/>
        </w:rPr>
        <w:t xml:space="preserve">Les salariés seniors représentent une </w:t>
      </w:r>
      <w:r w:rsidR="00F9151A">
        <w:rPr>
          <w:rFonts w:ascii="Calibri" w:hAnsi="Calibri" w:cs="Calibri"/>
          <w:sz w:val="22"/>
          <w:szCs w:val="22"/>
        </w:rPr>
        <w:t xml:space="preserve">ressource </w:t>
      </w:r>
      <w:r w:rsidRPr="00E91AB6">
        <w:rPr>
          <w:rFonts w:ascii="Calibri" w:hAnsi="Calibri" w:cs="Calibri"/>
          <w:sz w:val="22"/>
          <w:szCs w:val="22"/>
        </w:rPr>
        <w:t>précieuse pour les établissements</w:t>
      </w:r>
      <w:r>
        <w:rPr>
          <w:rFonts w:ascii="Calibri" w:hAnsi="Calibri" w:cs="Calibri"/>
          <w:sz w:val="22"/>
          <w:szCs w:val="22"/>
        </w:rPr>
        <w:t>, c</w:t>
      </w:r>
      <w:r w:rsidRPr="00E91AB6">
        <w:rPr>
          <w:rFonts w:ascii="Calibri" w:hAnsi="Calibri" w:cs="Calibri"/>
          <w:sz w:val="22"/>
          <w:szCs w:val="22"/>
        </w:rPr>
        <w:t xml:space="preserve">ependant, il existe un paradoxe </w:t>
      </w:r>
      <w:r w:rsidRPr="008E1024">
        <w:rPr>
          <w:rFonts w:ascii="Calibri" w:hAnsi="Calibri" w:cs="Calibri"/>
          <w:sz w:val="22"/>
          <w:szCs w:val="22"/>
        </w:rPr>
        <w:t xml:space="preserve">: </w:t>
      </w:r>
      <w:r w:rsidR="008E1024" w:rsidRPr="008E1024">
        <w:rPr>
          <w:rFonts w:ascii="Calibri" w:hAnsi="Calibri" w:cs="Calibri"/>
          <w:sz w:val="22"/>
          <w:szCs w:val="22"/>
        </w:rPr>
        <w:t>ce</w:t>
      </w:r>
      <w:r w:rsidR="00D34321">
        <w:t xml:space="preserve"> public est souvent oublié lors des phases de recrutement, et fréquemment délaissé dans les dispositifs de développement de compétences.</w:t>
      </w:r>
    </w:p>
    <w:p w14:paraId="415518AE" w14:textId="5B6EB686" w:rsidR="00E91AB6" w:rsidRDefault="00E91AB6" w:rsidP="001A478B">
      <w:pPr>
        <w:rPr>
          <w:rFonts w:ascii="Calibri" w:hAnsi="Calibri" w:cs="Calibri"/>
          <w:sz w:val="22"/>
          <w:szCs w:val="22"/>
        </w:rPr>
      </w:pPr>
    </w:p>
    <w:p w14:paraId="415D1CB4" w14:textId="12E57FF6" w:rsidR="00E91AB6" w:rsidRDefault="00E91AB6" w:rsidP="001A478B">
      <w:pPr>
        <w:rPr>
          <w:rFonts w:ascii="Calibri" w:hAnsi="Calibri" w:cs="Calibri"/>
          <w:sz w:val="22"/>
          <w:szCs w:val="22"/>
        </w:rPr>
      </w:pPr>
      <w:r>
        <w:rPr>
          <w:rFonts w:ascii="Calibri" w:hAnsi="Calibri" w:cs="Calibri"/>
          <w:sz w:val="22"/>
          <w:szCs w:val="22"/>
        </w:rPr>
        <w:t xml:space="preserve">Par ailleurs, les conditions de travail difficiles en établissement </w:t>
      </w:r>
      <w:r w:rsidR="009A5E94">
        <w:rPr>
          <w:rFonts w:ascii="Calibri" w:hAnsi="Calibri" w:cs="Calibri"/>
          <w:sz w:val="22"/>
          <w:szCs w:val="22"/>
        </w:rPr>
        <w:t>médico-social</w:t>
      </w:r>
      <w:r>
        <w:rPr>
          <w:rFonts w:ascii="Calibri" w:hAnsi="Calibri" w:cs="Calibri"/>
          <w:sz w:val="22"/>
          <w:szCs w:val="22"/>
        </w:rPr>
        <w:t xml:space="preserve"> ou social peuvent créer un environnement surexposant des salariés ayant une santé </w:t>
      </w:r>
      <w:r w:rsidR="00D34321">
        <w:rPr>
          <w:rFonts w:ascii="Calibri" w:hAnsi="Calibri" w:cs="Calibri"/>
          <w:sz w:val="22"/>
          <w:szCs w:val="22"/>
        </w:rPr>
        <w:t>potentiellement</w:t>
      </w:r>
      <w:r>
        <w:rPr>
          <w:rFonts w:ascii="Calibri" w:hAnsi="Calibri" w:cs="Calibri"/>
          <w:sz w:val="22"/>
          <w:szCs w:val="22"/>
        </w:rPr>
        <w:t xml:space="preserve"> fragil</w:t>
      </w:r>
      <w:r w:rsidR="00D34321">
        <w:rPr>
          <w:rFonts w:ascii="Calibri" w:hAnsi="Calibri" w:cs="Calibri"/>
          <w:sz w:val="22"/>
          <w:szCs w:val="22"/>
        </w:rPr>
        <w:t>isée</w:t>
      </w:r>
      <w:r>
        <w:rPr>
          <w:rFonts w:ascii="Calibri" w:hAnsi="Calibri" w:cs="Calibri"/>
          <w:sz w:val="22"/>
          <w:szCs w:val="22"/>
        </w:rPr>
        <w:t xml:space="preserve"> au risque d’accident</w:t>
      </w:r>
      <w:r w:rsidR="009A5E94">
        <w:rPr>
          <w:rFonts w:ascii="Calibri" w:hAnsi="Calibri" w:cs="Calibri"/>
          <w:sz w:val="22"/>
          <w:szCs w:val="22"/>
        </w:rPr>
        <w:t>s</w:t>
      </w:r>
      <w:r>
        <w:rPr>
          <w:rFonts w:ascii="Calibri" w:hAnsi="Calibri" w:cs="Calibri"/>
          <w:sz w:val="22"/>
          <w:szCs w:val="22"/>
        </w:rPr>
        <w:t xml:space="preserve"> du travail ou </w:t>
      </w:r>
      <w:r w:rsidR="00D34321">
        <w:rPr>
          <w:rFonts w:ascii="Calibri" w:hAnsi="Calibri" w:cs="Calibri"/>
          <w:sz w:val="22"/>
          <w:szCs w:val="22"/>
        </w:rPr>
        <w:t xml:space="preserve">à l’apparition ou l’aggravation </w:t>
      </w:r>
      <w:r>
        <w:rPr>
          <w:rFonts w:ascii="Calibri" w:hAnsi="Calibri" w:cs="Calibri"/>
          <w:sz w:val="22"/>
          <w:szCs w:val="22"/>
        </w:rPr>
        <w:t>de maladie</w:t>
      </w:r>
      <w:r w:rsidR="009A5E94">
        <w:rPr>
          <w:rFonts w:ascii="Calibri" w:hAnsi="Calibri" w:cs="Calibri"/>
          <w:sz w:val="22"/>
          <w:szCs w:val="22"/>
        </w:rPr>
        <w:t>s</w:t>
      </w:r>
      <w:r>
        <w:rPr>
          <w:rFonts w:ascii="Calibri" w:hAnsi="Calibri" w:cs="Calibri"/>
          <w:sz w:val="22"/>
          <w:szCs w:val="22"/>
        </w:rPr>
        <w:t xml:space="preserve"> professionnelle</w:t>
      </w:r>
      <w:r w:rsidR="009A5E94">
        <w:rPr>
          <w:rFonts w:ascii="Calibri" w:hAnsi="Calibri" w:cs="Calibri"/>
          <w:sz w:val="22"/>
          <w:szCs w:val="22"/>
        </w:rPr>
        <w:t>s</w:t>
      </w:r>
      <w:r>
        <w:rPr>
          <w:rFonts w:ascii="Calibri" w:hAnsi="Calibri" w:cs="Calibri"/>
          <w:sz w:val="22"/>
          <w:szCs w:val="22"/>
        </w:rPr>
        <w:t xml:space="preserve">. L’absence de perspective rassurante et l’épuisement professionnel peuvent générer des départs anticipés. </w:t>
      </w:r>
      <w:r w:rsidRPr="00E91AB6">
        <w:rPr>
          <w:rFonts w:ascii="Calibri" w:hAnsi="Calibri" w:cs="Calibri"/>
          <w:sz w:val="22"/>
          <w:szCs w:val="22"/>
        </w:rPr>
        <w:t>Un turn-over élevé</w:t>
      </w:r>
      <w:r w:rsidR="001A478B">
        <w:rPr>
          <w:rFonts w:ascii="Calibri" w:hAnsi="Calibri" w:cs="Calibri"/>
          <w:sz w:val="22"/>
          <w:szCs w:val="22"/>
        </w:rPr>
        <w:t xml:space="preserve"> peut être constaté</w:t>
      </w:r>
      <w:r w:rsidRPr="00E91AB6">
        <w:rPr>
          <w:rFonts w:ascii="Calibri" w:hAnsi="Calibri" w:cs="Calibri"/>
          <w:sz w:val="22"/>
          <w:szCs w:val="22"/>
        </w:rPr>
        <w:t>, particulièrement dans les EHPAD privés avec une moyenne d’ancienneté de 5 ans contre 11 ans dans le secteur public</w:t>
      </w:r>
      <w:r w:rsidR="001A478B">
        <w:rPr>
          <w:rFonts w:ascii="Calibri" w:hAnsi="Calibri" w:cs="Calibri"/>
          <w:sz w:val="22"/>
          <w:szCs w:val="22"/>
        </w:rPr>
        <w:t xml:space="preserve">. La dépendance des personnes âgées admises en établissement est de plus en plus lourde, ce qui affecte les conditions de travail </w:t>
      </w:r>
      <w:r w:rsidR="009A5E94">
        <w:rPr>
          <w:rFonts w:ascii="Calibri" w:hAnsi="Calibri" w:cs="Calibri"/>
          <w:sz w:val="22"/>
          <w:szCs w:val="22"/>
        </w:rPr>
        <w:t>de métiers</w:t>
      </w:r>
      <w:r w:rsidR="001A478B">
        <w:rPr>
          <w:rFonts w:ascii="Calibri" w:hAnsi="Calibri" w:cs="Calibri"/>
          <w:sz w:val="22"/>
          <w:szCs w:val="22"/>
        </w:rPr>
        <w:t xml:space="preserve"> de plus en plus difficile</w:t>
      </w:r>
      <w:r w:rsidR="00F9151A">
        <w:rPr>
          <w:rFonts w:ascii="Calibri" w:hAnsi="Calibri" w:cs="Calibri"/>
          <w:sz w:val="22"/>
          <w:szCs w:val="22"/>
        </w:rPr>
        <w:t>s</w:t>
      </w:r>
      <w:r w:rsidR="001A478B">
        <w:rPr>
          <w:rFonts w:ascii="Calibri" w:hAnsi="Calibri" w:cs="Calibri"/>
          <w:sz w:val="22"/>
          <w:szCs w:val="22"/>
        </w:rPr>
        <w:t xml:space="preserve"> physiquement.</w:t>
      </w:r>
    </w:p>
    <w:p w14:paraId="780C1D0B" w14:textId="0373755A" w:rsidR="001A478B" w:rsidRDefault="001A478B" w:rsidP="001A478B">
      <w:pPr>
        <w:rPr>
          <w:rFonts w:ascii="Calibri" w:hAnsi="Calibri" w:cs="Calibri"/>
          <w:sz w:val="22"/>
          <w:szCs w:val="22"/>
        </w:rPr>
      </w:pPr>
    </w:p>
    <w:p w14:paraId="7F69AE2C" w14:textId="517C189D" w:rsidR="001A478B" w:rsidRDefault="001A478B" w:rsidP="001A478B">
      <w:pPr>
        <w:rPr>
          <w:rFonts w:ascii="Calibri" w:hAnsi="Calibri" w:cs="Calibri"/>
          <w:sz w:val="22"/>
          <w:szCs w:val="22"/>
        </w:rPr>
      </w:pPr>
      <w:r>
        <w:rPr>
          <w:rFonts w:ascii="Calibri" w:hAnsi="Calibri" w:cs="Calibri"/>
          <w:sz w:val="22"/>
          <w:szCs w:val="22"/>
        </w:rPr>
        <w:t>C’est pourquoi l’ARS a souhaité proposer aux établissements sociaux et médico sociaux de la région Normandie de bénéficier gratuitement d’un accompagnement de la part de l’</w:t>
      </w:r>
      <w:hyperlink r:id="rId10" w:history="1">
        <w:r w:rsidRPr="00D34321">
          <w:rPr>
            <w:rStyle w:val="Lienhypertexte"/>
            <w:rFonts w:ascii="Calibri" w:hAnsi="Calibri" w:cs="Calibri"/>
            <w:sz w:val="22"/>
            <w:szCs w:val="22"/>
          </w:rPr>
          <w:t>ARACT Normandie</w:t>
        </w:r>
      </w:hyperlink>
      <w:r w:rsidR="00D34321">
        <w:rPr>
          <w:rFonts w:ascii="Calibri" w:hAnsi="Calibri" w:cs="Calibri"/>
          <w:sz w:val="22"/>
          <w:szCs w:val="22"/>
        </w:rPr>
        <w:t xml:space="preserve"> </w:t>
      </w:r>
    </w:p>
    <w:p w14:paraId="70281E65" w14:textId="5D1233AE" w:rsidR="00D36408" w:rsidRDefault="00D36408" w:rsidP="00CA6C8A">
      <w:pPr>
        <w:pStyle w:val="corps-texte"/>
      </w:pPr>
    </w:p>
    <w:p w14:paraId="3666BA31" w14:textId="5F0B1CBC" w:rsidR="00D36408" w:rsidRPr="00B1741E" w:rsidRDefault="001A478B" w:rsidP="007F0D33">
      <w:pPr>
        <w:pStyle w:val="sous-titre0"/>
        <w:numPr>
          <w:ilvl w:val="0"/>
          <w:numId w:val="24"/>
        </w:numPr>
        <w:rPr>
          <w:rFonts w:asciiTheme="minorHAnsi" w:hAnsiTheme="minorHAnsi" w:cstheme="minorHAnsi"/>
          <w:b/>
          <w:color w:val="365950"/>
          <w:sz w:val="28"/>
        </w:rPr>
      </w:pPr>
      <w:r w:rsidRPr="00B1741E">
        <w:rPr>
          <w:rFonts w:asciiTheme="minorHAnsi" w:hAnsiTheme="minorHAnsi" w:cstheme="minorHAnsi"/>
          <w:b/>
          <w:color w:val="365950"/>
          <w:sz w:val="28"/>
        </w:rPr>
        <w:t xml:space="preserve">Programme de l’accompagnement </w:t>
      </w:r>
    </w:p>
    <w:p w14:paraId="01C74F9B" w14:textId="16E0A783" w:rsidR="001A478B" w:rsidRDefault="001A478B" w:rsidP="001A478B">
      <w:pPr>
        <w:rPr>
          <w:rFonts w:ascii="Calibri" w:hAnsi="Calibri" w:cs="Calibri"/>
          <w:sz w:val="22"/>
          <w:szCs w:val="22"/>
        </w:rPr>
      </w:pPr>
    </w:p>
    <w:p w14:paraId="309B7F68" w14:textId="492DEC19" w:rsidR="001A478B" w:rsidRPr="001A478B" w:rsidRDefault="001A478B" w:rsidP="001A478B">
      <w:pPr>
        <w:rPr>
          <w:rFonts w:ascii="Calibri" w:hAnsi="Calibri" w:cs="Calibri"/>
          <w:sz w:val="22"/>
          <w:szCs w:val="22"/>
        </w:rPr>
      </w:pPr>
      <w:r w:rsidRPr="001A478B">
        <w:rPr>
          <w:rFonts w:ascii="Calibri" w:hAnsi="Calibri" w:cs="Calibri"/>
          <w:sz w:val="22"/>
          <w:szCs w:val="22"/>
        </w:rPr>
        <w:t>Les objectifs clés de l’accompagnement des établissements sont les suivants :</w:t>
      </w:r>
    </w:p>
    <w:p w14:paraId="58737566"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Faciliter le recrutement, l’intégration des salariés seniors.</w:t>
      </w:r>
    </w:p>
    <w:p w14:paraId="606BA1DE"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Prévenir la désinsertion professionnelle.</w:t>
      </w:r>
    </w:p>
    <w:p w14:paraId="1C2DBD5C"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Promouvoir la santé au travail tout au long de la vie professionnelle.</w:t>
      </w:r>
    </w:p>
    <w:p w14:paraId="21C621A1"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Renforcer le dialogue social sur le sujet des conditions de travail des seniors.</w:t>
      </w:r>
    </w:p>
    <w:p w14:paraId="4904E199"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Adapter les pratiques RH aux besoins des salariés seniors.</w:t>
      </w:r>
    </w:p>
    <w:p w14:paraId="5B4F88B1"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Capitaliser sur l'expérience et les compétences des salariés seniors.</w:t>
      </w:r>
    </w:p>
    <w:p w14:paraId="153BCD8A"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Améliorer l'image de l'établissement en tant qu'employeur responsable.</w:t>
      </w:r>
    </w:p>
    <w:p w14:paraId="3248D571" w14:textId="77777777" w:rsidR="001A478B" w:rsidRPr="001A478B" w:rsidRDefault="001A478B" w:rsidP="006B2C02">
      <w:pPr>
        <w:ind w:left="709"/>
        <w:rPr>
          <w:rFonts w:ascii="Calibri" w:hAnsi="Calibri" w:cs="Calibri"/>
          <w:sz w:val="22"/>
          <w:szCs w:val="22"/>
        </w:rPr>
      </w:pPr>
      <w:r w:rsidRPr="001A478B">
        <w:rPr>
          <w:rFonts w:ascii="Calibri" w:hAnsi="Calibri" w:cs="Calibri"/>
          <w:sz w:val="22"/>
          <w:szCs w:val="22"/>
        </w:rPr>
        <w:t>• Assurer la conformité aux exigences légales en matière de non-discrimination liée à l'âge et de</w:t>
      </w:r>
    </w:p>
    <w:p w14:paraId="72D800D8" w14:textId="5E5230EC" w:rsidR="00B1741E" w:rsidRDefault="001A478B" w:rsidP="00D324CE">
      <w:pPr>
        <w:ind w:firstLine="709"/>
        <w:rPr>
          <w:rFonts w:ascii="Calibri" w:hAnsi="Calibri" w:cs="Calibri"/>
          <w:sz w:val="22"/>
          <w:szCs w:val="22"/>
        </w:rPr>
      </w:pPr>
      <w:proofErr w:type="gramStart"/>
      <w:r w:rsidRPr="001A478B">
        <w:rPr>
          <w:rFonts w:ascii="Calibri" w:hAnsi="Calibri" w:cs="Calibri"/>
          <w:sz w:val="22"/>
          <w:szCs w:val="22"/>
        </w:rPr>
        <w:t>santé</w:t>
      </w:r>
      <w:proofErr w:type="gramEnd"/>
      <w:r w:rsidRPr="001A478B">
        <w:rPr>
          <w:rFonts w:ascii="Calibri" w:hAnsi="Calibri" w:cs="Calibri"/>
          <w:sz w:val="22"/>
          <w:szCs w:val="22"/>
        </w:rPr>
        <w:t xml:space="preserve"> au travail.</w:t>
      </w:r>
    </w:p>
    <w:p w14:paraId="122BB9DC" w14:textId="77777777" w:rsidR="00B1741E" w:rsidRPr="001A478B" w:rsidRDefault="00B1741E" w:rsidP="00B1741E">
      <w:pPr>
        <w:rPr>
          <w:rFonts w:ascii="Calibri" w:hAnsi="Calibri" w:cs="Calibri"/>
          <w:sz w:val="22"/>
          <w:szCs w:val="22"/>
        </w:rPr>
      </w:pPr>
    </w:p>
    <w:p w14:paraId="6C3FE63F" w14:textId="2B27D12A" w:rsidR="001A478B" w:rsidRPr="001A478B" w:rsidRDefault="001A478B" w:rsidP="001A478B">
      <w:pPr>
        <w:rPr>
          <w:rFonts w:ascii="Calibri" w:hAnsi="Calibri" w:cs="Calibri"/>
          <w:sz w:val="22"/>
          <w:szCs w:val="22"/>
        </w:rPr>
      </w:pPr>
      <w:r w:rsidRPr="001A478B">
        <w:rPr>
          <w:rFonts w:ascii="Calibri" w:hAnsi="Calibri" w:cs="Calibri"/>
          <w:sz w:val="22"/>
          <w:szCs w:val="22"/>
        </w:rPr>
        <w:t>Cet accompagnement permettra une approche systémique du sujet de l’emploi des seniors au sein</w:t>
      </w:r>
      <w:r>
        <w:rPr>
          <w:rFonts w:ascii="Calibri" w:hAnsi="Calibri" w:cs="Calibri"/>
          <w:sz w:val="22"/>
          <w:szCs w:val="22"/>
        </w:rPr>
        <w:t xml:space="preserve"> </w:t>
      </w:r>
      <w:r w:rsidRPr="001A478B">
        <w:rPr>
          <w:rFonts w:ascii="Calibri" w:hAnsi="Calibri" w:cs="Calibri"/>
          <w:sz w:val="22"/>
          <w:szCs w:val="22"/>
        </w:rPr>
        <w:t xml:space="preserve">de l’établissement et favorisera une prise de conscience des enjeux et des actions à mettre en </w:t>
      </w:r>
      <w:r w:rsidR="009A5E94" w:rsidRPr="001A478B">
        <w:rPr>
          <w:rFonts w:ascii="Calibri" w:hAnsi="Calibri" w:cs="Calibri"/>
          <w:sz w:val="22"/>
          <w:szCs w:val="22"/>
        </w:rPr>
        <w:t>œuvre</w:t>
      </w:r>
      <w:r w:rsidRPr="001A478B">
        <w:rPr>
          <w:rFonts w:ascii="Calibri" w:hAnsi="Calibri" w:cs="Calibri"/>
          <w:sz w:val="22"/>
          <w:szCs w:val="22"/>
        </w:rPr>
        <w:t>,</w:t>
      </w:r>
      <w:r>
        <w:rPr>
          <w:rFonts w:ascii="Calibri" w:hAnsi="Calibri" w:cs="Calibri"/>
          <w:sz w:val="22"/>
          <w:szCs w:val="22"/>
        </w:rPr>
        <w:t xml:space="preserve"> </w:t>
      </w:r>
      <w:r w:rsidRPr="001A478B">
        <w:rPr>
          <w:rFonts w:ascii="Calibri" w:hAnsi="Calibri" w:cs="Calibri"/>
          <w:sz w:val="22"/>
          <w:szCs w:val="22"/>
        </w:rPr>
        <w:t>que ce soit dans une perspective de recrutement de demandeurs d’emploi seniors, mais également</w:t>
      </w:r>
      <w:r>
        <w:rPr>
          <w:rFonts w:ascii="Calibri" w:hAnsi="Calibri" w:cs="Calibri"/>
          <w:sz w:val="22"/>
          <w:szCs w:val="22"/>
        </w:rPr>
        <w:t xml:space="preserve"> </w:t>
      </w:r>
      <w:r w:rsidRPr="001A478B">
        <w:rPr>
          <w:rFonts w:ascii="Calibri" w:hAnsi="Calibri" w:cs="Calibri"/>
          <w:sz w:val="22"/>
          <w:szCs w:val="22"/>
        </w:rPr>
        <w:t>pour le maintien en emploi des seniors.</w:t>
      </w:r>
      <w:r w:rsidR="008E1024">
        <w:rPr>
          <w:rFonts w:ascii="Calibri" w:hAnsi="Calibri" w:cs="Calibri"/>
          <w:sz w:val="22"/>
          <w:szCs w:val="22"/>
        </w:rPr>
        <w:t xml:space="preserve"> </w:t>
      </w:r>
      <w:r w:rsidRPr="001A478B">
        <w:rPr>
          <w:rFonts w:ascii="Calibri" w:hAnsi="Calibri" w:cs="Calibri"/>
          <w:sz w:val="22"/>
          <w:szCs w:val="22"/>
        </w:rPr>
        <w:t>L’objectif est d’expérimenter une démarche de maintien en l’emploi des séniors à travers</w:t>
      </w:r>
      <w:r>
        <w:rPr>
          <w:rFonts w:ascii="Calibri" w:hAnsi="Calibri" w:cs="Calibri"/>
          <w:sz w:val="22"/>
          <w:szCs w:val="22"/>
        </w:rPr>
        <w:t xml:space="preserve"> </w:t>
      </w:r>
      <w:r w:rsidRPr="001A478B">
        <w:rPr>
          <w:rFonts w:ascii="Calibri" w:hAnsi="Calibri" w:cs="Calibri"/>
          <w:sz w:val="22"/>
          <w:szCs w:val="22"/>
        </w:rPr>
        <w:t>l’accompagnement de 5 établissements pilotes, représentant 5 sites géographiques en 2024</w:t>
      </w:r>
      <w:r w:rsidR="009A5E94">
        <w:rPr>
          <w:rFonts w:ascii="Calibri" w:hAnsi="Calibri" w:cs="Calibri"/>
          <w:sz w:val="22"/>
          <w:szCs w:val="22"/>
        </w:rPr>
        <w:t xml:space="preserve"> </w:t>
      </w:r>
      <w:r w:rsidRPr="001A478B">
        <w:rPr>
          <w:rFonts w:ascii="Calibri" w:hAnsi="Calibri" w:cs="Calibri"/>
          <w:sz w:val="22"/>
          <w:szCs w:val="22"/>
        </w:rPr>
        <w:t>et</w:t>
      </w:r>
      <w:r>
        <w:rPr>
          <w:rFonts w:ascii="Calibri" w:hAnsi="Calibri" w:cs="Calibri"/>
          <w:sz w:val="22"/>
          <w:szCs w:val="22"/>
        </w:rPr>
        <w:t xml:space="preserve"> </w:t>
      </w:r>
      <w:r w:rsidRPr="001A478B">
        <w:rPr>
          <w:rFonts w:ascii="Calibri" w:hAnsi="Calibri" w:cs="Calibri"/>
          <w:sz w:val="22"/>
          <w:szCs w:val="22"/>
        </w:rPr>
        <w:t>de répéter la même démarche en 2025 :</w:t>
      </w:r>
    </w:p>
    <w:p w14:paraId="6A70E2C4" w14:textId="0C0F48E4" w:rsidR="001A478B" w:rsidRPr="008E1024" w:rsidRDefault="001A478B" w:rsidP="008E1024">
      <w:pPr>
        <w:pStyle w:val="Paragraphedeliste"/>
        <w:numPr>
          <w:ilvl w:val="0"/>
          <w:numId w:val="29"/>
        </w:numPr>
        <w:rPr>
          <w:rFonts w:ascii="Calibri" w:hAnsi="Calibri" w:cs="Calibri"/>
          <w:sz w:val="22"/>
          <w:szCs w:val="22"/>
        </w:rPr>
      </w:pPr>
      <w:r w:rsidRPr="008E1024">
        <w:rPr>
          <w:rFonts w:ascii="Calibri" w:hAnsi="Calibri" w:cs="Calibri"/>
          <w:sz w:val="22"/>
          <w:szCs w:val="22"/>
        </w:rPr>
        <w:t>Calvados (14)</w:t>
      </w:r>
    </w:p>
    <w:p w14:paraId="07B857FE" w14:textId="0B183BC1" w:rsidR="001A478B" w:rsidRPr="008E1024" w:rsidRDefault="001A478B" w:rsidP="008E1024">
      <w:pPr>
        <w:pStyle w:val="Paragraphedeliste"/>
        <w:numPr>
          <w:ilvl w:val="0"/>
          <w:numId w:val="29"/>
        </w:numPr>
        <w:rPr>
          <w:rFonts w:ascii="Calibri" w:hAnsi="Calibri" w:cs="Calibri"/>
          <w:sz w:val="22"/>
          <w:szCs w:val="22"/>
        </w:rPr>
      </w:pPr>
      <w:r w:rsidRPr="008E1024">
        <w:rPr>
          <w:rFonts w:ascii="Calibri" w:hAnsi="Calibri" w:cs="Calibri"/>
          <w:sz w:val="22"/>
          <w:szCs w:val="22"/>
        </w:rPr>
        <w:t>Eure (27)</w:t>
      </w:r>
    </w:p>
    <w:p w14:paraId="46145622" w14:textId="3CDAE64B" w:rsidR="001A478B" w:rsidRPr="008E1024" w:rsidRDefault="001A478B" w:rsidP="008E1024">
      <w:pPr>
        <w:pStyle w:val="Paragraphedeliste"/>
        <w:numPr>
          <w:ilvl w:val="0"/>
          <w:numId w:val="29"/>
        </w:numPr>
        <w:rPr>
          <w:rFonts w:ascii="Calibri" w:hAnsi="Calibri" w:cs="Calibri"/>
          <w:sz w:val="22"/>
          <w:szCs w:val="22"/>
        </w:rPr>
      </w:pPr>
      <w:r w:rsidRPr="008E1024">
        <w:rPr>
          <w:rFonts w:ascii="Calibri" w:hAnsi="Calibri" w:cs="Calibri"/>
          <w:sz w:val="22"/>
          <w:szCs w:val="22"/>
        </w:rPr>
        <w:t>Manche (50)</w:t>
      </w:r>
    </w:p>
    <w:p w14:paraId="15392C4C" w14:textId="4D72B094" w:rsidR="001A478B" w:rsidRPr="008E1024" w:rsidRDefault="001A478B" w:rsidP="008E1024">
      <w:pPr>
        <w:pStyle w:val="Paragraphedeliste"/>
        <w:numPr>
          <w:ilvl w:val="0"/>
          <w:numId w:val="29"/>
        </w:numPr>
        <w:rPr>
          <w:rFonts w:ascii="Calibri" w:hAnsi="Calibri" w:cs="Calibri"/>
          <w:sz w:val="22"/>
          <w:szCs w:val="22"/>
        </w:rPr>
      </w:pPr>
      <w:r w:rsidRPr="008E1024">
        <w:rPr>
          <w:rFonts w:ascii="Calibri" w:hAnsi="Calibri" w:cs="Calibri"/>
          <w:sz w:val="22"/>
          <w:szCs w:val="22"/>
        </w:rPr>
        <w:t>Orne (61)</w:t>
      </w:r>
    </w:p>
    <w:p w14:paraId="4D652032" w14:textId="18A57941" w:rsidR="001A478B" w:rsidRPr="008E1024" w:rsidRDefault="001A478B" w:rsidP="008E1024">
      <w:pPr>
        <w:pStyle w:val="Paragraphedeliste"/>
        <w:numPr>
          <w:ilvl w:val="0"/>
          <w:numId w:val="29"/>
        </w:numPr>
        <w:rPr>
          <w:rFonts w:ascii="Calibri" w:hAnsi="Calibri" w:cs="Calibri"/>
          <w:sz w:val="22"/>
          <w:szCs w:val="22"/>
        </w:rPr>
      </w:pPr>
      <w:r w:rsidRPr="008E1024">
        <w:rPr>
          <w:rFonts w:ascii="Calibri" w:hAnsi="Calibri" w:cs="Calibri"/>
          <w:sz w:val="22"/>
          <w:szCs w:val="22"/>
        </w:rPr>
        <w:t>Seine-Maritime (76)</w:t>
      </w:r>
    </w:p>
    <w:p w14:paraId="02576276" w14:textId="00F9FB94" w:rsidR="001A478B" w:rsidRDefault="001A478B" w:rsidP="001A478B">
      <w:pPr>
        <w:rPr>
          <w:rFonts w:ascii="Calibri" w:hAnsi="Calibri" w:cs="Calibri"/>
          <w:sz w:val="22"/>
          <w:szCs w:val="22"/>
        </w:rPr>
      </w:pPr>
    </w:p>
    <w:p w14:paraId="11350F58" w14:textId="3799FB94" w:rsidR="008E1024" w:rsidRDefault="008E1024" w:rsidP="001A478B">
      <w:pPr>
        <w:rPr>
          <w:rFonts w:ascii="Calibri" w:hAnsi="Calibri" w:cs="Calibri"/>
          <w:sz w:val="22"/>
          <w:szCs w:val="22"/>
        </w:rPr>
      </w:pPr>
    </w:p>
    <w:p w14:paraId="2955407F" w14:textId="2F71D939" w:rsidR="008E1024" w:rsidRDefault="008E1024" w:rsidP="001A478B">
      <w:pPr>
        <w:rPr>
          <w:rFonts w:ascii="Calibri" w:hAnsi="Calibri" w:cs="Calibri"/>
          <w:sz w:val="22"/>
          <w:szCs w:val="22"/>
        </w:rPr>
      </w:pPr>
    </w:p>
    <w:p w14:paraId="3DA724DE" w14:textId="4CB0026B" w:rsidR="008E1024" w:rsidRDefault="008E1024" w:rsidP="001A478B">
      <w:pPr>
        <w:rPr>
          <w:rFonts w:ascii="Calibri" w:hAnsi="Calibri" w:cs="Calibri"/>
          <w:sz w:val="22"/>
          <w:szCs w:val="22"/>
        </w:rPr>
      </w:pPr>
    </w:p>
    <w:p w14:paraId="1759B165" w14:textId="77777777" w:rsidR="008E1024" w:rsidRDefault="008E1024" w:rsidP="001A478B">
      <w:pPr>
        <w:rPr>
          <w:rFonts w:ascii="Calibri" w:hAnsi="Calibri" w:cs="Calibri"/>
          <w:sz w:val="22"/>
          <w:szCs w:val="22"/>
        </w:rPr>
      </w:pPr>
    </w:p>
    <w:p w14:paraId="01F4C445" w14:textId="7C7E9B46" w:rsidR="001A478B" w:rsidRDefault="001A478B" w:rsidP="001A478B">
      <w:pPr>
        <w:rPr>
          <w:rFonts w:ascii="Calibri" w:hAnsi="Calibri" w:cs="Calibri"/>
          <w:sz w:val="22"/>
          <w:szCs w:val="22"/>
        </w:rPr>
      </w:pPr>
      <w:r w:rsidRPr="001A478B">
        <w:rPr>
          <w:rFonts w:ascii="Calibri" w:hAnsi="Calibri" w:cs="Calibri"/>
          <w:sz w:val="22"/>
          <w:szCs w:val="22"/>
        </w:rPr>
        <w:t>Les instances mobilisées au cours de l’action :</w:t>
      </w:r>
    </w:p>
    <w:p w14:paraId="2017CAFC" w14:textId="77777777" w:rsidR="008E1024" w:rsidRPr="001A478B" w:rsidRDefault="008E1024" w:rsidP="001A478B">
      <w:pPr>
        <w:rPr>
          <w:rFonts w:ascii="Calibri" w:hAnsi="Calibri" w:cs="Calibri"/>
          <w:sz w:val="22"/>
          <w:szCs w:val="22"/>
        </w:rPr>
      </w:pPr>
    </w:p>
    <w:p w14:paraId="3C52C87E" w14:textId="636D2A3B" w:rsidR="001A478B" w:rsidRPr="00D324CE" w:rsidRDefault="001A478B" w:rsidP="00D324CE">
      <w:pPr>
        <w:pStyle w:val="Paragraphedeliste"/>
        <w:numPr>
          <w:ilvl w:val="0"/>
          <w:numId w:val="27"/>
        </w:numPr>
        <w:rPr>
          <w:rFonts w:ascii="Calibri" w:hAnsi="Calibri" w:cs="Calibri"/>
          <w:sz w:val="22"/>
          <w:szCs w:val="22"/>
        </w:rPr>
      </w:pPr>
      <w:r w:rsidRPr="00D324CE">
        <w:rPr>
          <w:rFonts w:ascii="Calibri" w:hAnsi="Calibri" w:cs="Calibri"/>
          <w:b/>
          <w:sz w:val="22"/>
          <w:szCs w:val="22"/>
        </w:rPr>
        <w:t>Une cellule de coordination (CC)</w:t>
      </w:r>
      <w:r w:rsidRPr="00D324CE">
        <w:rPr>
          <w:rFonts w:ascii="Calibri" w:hAnsi="Calibri" w:cs="Calibri"/>
          <w:sz w:val="22"/>
          <w:szCs w:val="22"/>
        </w:rPr>
        <w:t xml:space="preserve"> sera composée d’un représentant de chaque établissement participant, de l’ARACT Normandie, de l’ARS. Elle aura pour objectif de veiller au bon déroulement de la démarche, à la consolidat</w:t>
      </w:r>
      <w:r w:rsidR="00B1741E" w:rsidRPr="00D324CE">
        <w:rPr>
          <w:rFonts w:ascii="Calibri" w:hAnsi="Calibri" w:cs="Calibri"/>
          <w:sz w:val="22"/>
          <w:szCs w:val="22"/>
        </w:rPr>
        <w:t>ion d’un plan d’actions global.</w:t>
      </w:r>
    </w:p>
    <w:p w14:paraId="0AD12426" w14:textId="77777777" w:rsidR="001A478B" w:rsidRPr="001A478B" w:rsidRDefault="001A478B" w:rsidP="001A478B">
      <w:pPr>
        <w:rPr>
          <w:rFonts w:ascii="Calibri" w:hAnsi="Calibri" w:cs="Calibri"/>
          <w:sz w:val="22"/>
          <w:szCs w:val="22"/>
        </w:rPr>
      </w:pPr>
    </w:p>
    <w:p w14:paraId="6890E7AE" w14:textId="6DF9F538" w:rsidR="001A478B" w:rsidRPr="00D324CE" w:rsidRDefault="001A478B" w:rsidP="00D324CE">
      <w:pPr>
        <w:pStyle w:val="Paragraphedeliste"/>
        <w:numPr>
          <w:ilvl w:val="0"/>
          <w:numId w:val="27"/>
        </w:numPr>
        <w:rPr>
          <w:rFonts w:ascii="Calibri" w:hAnsi="Calibri" w:cs="Calibri"/>
          <w:sz w:val="22"/>
          <w:szCs w:val="22"/>
        </w:rPr>
      </w:pPr>
      <w:r w:rsidRPr="00D324CE">
        <w:rPr>
          <w:rFonts w:ascii="Calibri" w:hAnsi="Calibri" w:cs="Calibri"/>
          <w:b/>
          <w:sz w:val="22"/>
          <w:szCs w:val="22"/>
        </w:rPr>
        <w:t>Un Groupe de Travail inter-établissements (GTIE)</w:t>
      </w:r>
      <w:r w:rsidRPr="00D324CE">
        <w:rPr>
          <w:rFonts w:ascii="Calibri" w:hAnsi="Calibri" w:cs="Calibri"/>
          <w:sz w:val="22"/>
          <w:szCs w:val="22"/>
        </w:rPr>
        <w:t xml:space="preserve"> composé d’un binôme paritaire (Représentant de la Direction / IRP pour chaque établissement) qui se réunira 3 fois sur la durée du projet.</w:t>
      </w:r>
    </w:p>
    <w:p w14:paraId="0B6B9EFA" w14:textId="77777777" w:rsidR="001A478B" w:rsidRDefault="001A478B" w:rsidP="001A478B">
      <w:pPr>
        <w:rPr>
          <w:rFonts w:ascii="Calibri" w:hAnsi="Calibri" w:cs="Calibri"/>
          <w:sz w:val="22"/>
          <w:szCs w:val="22"/>
        </w:rPr>
      </w:pPr>
    </w:p>
    <w:p w14:paraId="2F76834D" w14:textId="294152BE" w:rsidR="001A478B" w:rsidRPr="00D324CE" w:rsidRDefault="001A478B" w:rsidP="00D324CE">
      <w:pPr>
        <w:pStyle w:val="Paragraphedeliste"/>
        <w:numPr>
          <w:ilvl w:val="0"/>
          <w:numId w:val="27"/>
        </w:numPr>
        <w:rPr>
          <w:rFonts w:ascii="Calibri" w:hAnsi="Calibri" w:cs="Calibri"/>
          <w:sz w:val="22"/>
          <w:szCs w:val="22"/>
        </w:rPr>
      </w:pPr>
      <w:r w:rsidRPr="00D324CE">
        <w:rPr>
          <w:rFonts w:ascii="Calibri" w:hAnsi="Calibri" w:cs="Calibri"/>
          <w:b/>
          <w:sz w:val="22"/>
          <w:szCs w:val="22"/>
        </w:rPr>
        <w:t>Un Comité de Pilotage (COPIL</w:t>
      </w:r>
      <w:r w:rsidR="00F9151A">
        <w:rPr>
          <w:rFonts w:ascii="Calibri" w:hAnsi="Calibri" w:cs="Calibri"/>
          <w:b/>
          <w:sz w:val="22"/>
          <w:szCs w:val="22"/>
        </w:rPr>
        <w:t xml:space="preserve"> intra</w:t>
      </w:r>
      <w:r w:rsidRPr="00D324CE">
        <w:rPr>
          <w:rFonts w:ascii="Calibri" w:hAnsi="Calibri" w:cs="Calibri"/>
          <w:b/>
          <w:sz w:val="22"/>
          <w:szCs w:val="22"/>
        </w:rPr>
        <w:t xml:space="preserve">) </w:t>
      </w:r>
      <w:r w:rsidRPr="00D324CE">
        <w:rPr>
          <w:rFonts w:ascii="Calibri" w:hAnsi="Calibri" w:cs="Calibri"/>
          <w:sz w:val="22"/>
          <w:szCs w:val="22"/>
        </w:rPr>
        <w:t>interne à chaque établissement composé de représentants de la Direction, RH, Encadrement intermédiaire, IRP.</w:t>
      </w:r>
    </w:p>
    <w:p w14:paraId="76B5C4BE" w14:textId="77777777" w:rsidR="001A478B" w:rsidRDefault="001A478B" w:rsidP="001A478B">
      <w:pPr>
        <w:rPr>
          <w:rFonts w:ascii="Calibri" w:hAnsi="Calibri" w:cs="Calibri"/>
          <w:sz w:val="22"/>
          <w:szCs w:val="22"/>
        </w:rPr>
      </w:pPr>
    </w:p>
    <w:p w14:paraId="2B0E5926" w14:textId="5B6C3EE2" w:rsidR="001A478B" w:rsidRPr="00D324CE" w:rsidRDefault="001A478B" w:rsidP="00D324CE">
      <w:pPr>
        <w:pStyle w:val="Paragraphedeliste"/>
        <w:numPr>
          <w:ilvl w:val="0"/>
          <w:numId w:val="27"/>
        </w:numPr>
        <w:rPr>
          <w:rFonts w:ascii="Calibri" w:hAnsi="Calibri" w:cs="Calibri"/>
          <w:sz w:val="22"/>
          <w:szCs w:val="22"/>
        </w:rPr>
      </w:pPr>
      <w:r w:rsidRPr="00D324CE">
        <w:rPr>
          <w:rFonts w:ascii="Calibri" w:hAnsi="Calibri" w:cs="Calibri"/>
          <w:b/>
          <w:sz w:val="22"/>
          <w:szCs w:val="22"/>
        </w:rPr>
        <w:t xml:space="preserve">Un Groupe de Travail (GT) </w:t>
      </w:r>
      <w:r w:rsidRPr="00D324CE">
        <w:rPr>
          <w:rFonts w:ascii="Calibri" w:hAnsi="Calibri" w:cs="Calibri"/>
          <w:sz w:val="22"/>
          <w:szCs w:val="22"/>
        </w:rPr>
        <w:t>interne à chaque établissement composé de salariés, agents d’un service, qui procédera à l’analyse du travail réel dans le cadre d’un espace de discussion sur le travail et ses conditions de réalisation (outil</w:t>
      </w:r>
      <w:r w:rsidR="0086403E">
        <w:rPr>
          <w:rFonts w:ascii="Calibri" w:hAnsi="Calibri" w:cs="Calibri"/>
          <w:sz w:val="22"/>
          <w:szCs w:val="22"/>
        </w:rPr>
        <w:t xml:space="preserve"> SAFARI PHOTO fourni</w:t>
      </w:r>
      <w:r w:rsidRPr="00D324CE">
        <w:rPr>
          <w:rFonts w:ascii="Calibri" w:hAnsi="Calibri" w:cs="Calibri"/>
          <w:sz w:val="22"/>
          <w:szCs w:val="22"/>
        </w:rPr>
        <w:t xml:space="preserve"> par l’ARACT)</w:t>
      </w:r>
      <w:r w:rsidR="009A5E94">
        <w:rPr>
          <w:rFonts w:ascii="Calibri" w:hAnsi="Calibri" w:cs="Calibri"/>
          <w:sz w:val="22"/>
          <w:szCs w:val="22"/>
        </w:rPr>
        <w:t>.</w:t>
      </w:r>
    </w:p>
    <w:p w14:paraId="5230AB6E" w14:textId="7C35EAE3" w:rsidR="004D5909" w:rsidRDefault="004D5909" w:rsidP="00CA6C8A">
      <w:pPr>
        <w:pStyle w:val="corps-texte"/>
      </w:pPr>
    </w:p>
    <w:p w14:paraId="486E461D" w14:textId="3F2CF01B" w:rsidR="00280C5C" w:rsidRDefault="00280C5C">
      <w:pPr>
        <w:jc w:val="left"/>
        <w:rPr>
          <w:rFonts w:ascii="Ubuntu-Bold" w:hAnsi="Ubuntu-Bold" w:cs="Ubuntu-Bold"/>
          <w:b/>
          <w:bCs/>
          <w:color w:val="000000"/>
        </w:rPr>
      </w:pPr>
    </w:p>
    <w:p w14:paraId="48C9107A" w14:textId="4BCDF854" w:rsidR="00D324CE" w:rsidRDefault="00280C5C" w:rsidP="00B1741E">
      <w:pPr>
        <w:autoSpaceDE w:val="0"/>
        <w:autoSpaceDN w:val="0"/>
        <w:adjustRightInd w:val="0"/>
        <w:jc w:val="left"/>
        <w:rPr>
          <w:rFonts w:ascii="Ubuntu-Bold" w:hAnsi="Ubuntu-Bold" w:cs="Ubuntu-Bold"/>
          <w:b/>
          <w:bCs/>
          <w:color w:val="000000"/>
        </w:rPr>
      </w:pPr>
      <w:r w:rsidRPr="00280C5C">
        <w:rPr>
          <w:rFonts w:ascii="Ubuntu-Bold" w:hAnsi="Ubuntu-Bold" w:cs="Ubuntu-Bold"/>
          <w:b/>
          <w:bCs/>
          <w:noProof/>
          <w:color w:val="000000"/>
        </w:rPr>
        <w:drawing>
          <wp:inline distT="0" distB="0" distL="0" distR="0" wp14:anchorId="37BC831C" wp14:editId="6D015A29">
            <wp:extent cx="6300470" cy="4953635"/>
            <wp:effectExtent l="0" t="0" r="0" b="0"/>
            <wp:docPr id="5" name="Image 5"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apture d’écran, Police, nombre&#10;&#10;Description générée automatiquement"/>
                    <pic:cNvPicPr/>
                  </pic:nvPicPr>
                  <pic:blipFill>
                    <a:blip r:embed="rId11"/>
                    <a:stretch>
                      <a:fillRect/>
                    </a:stretch>
                  </pic:blipFill>
                  <pic:spPr>
                    <a:xfrm>
                      <a:off x="0" y="0"/>
                      <a:ext cx="6300470" cy="4953635"/>
                    </a:xfrm>
                    <a:prstGeom prst="rect">
                      <a:avLst/>
                    </a:prstGeom>
                  </pic:spPr>
                </pic:pic>
              </a:graphicData>
            </a:graphic>
          </wp:inline>
        </w:drawing>
      </w:r>
    </w:p>
    <w:p w14:paraId="54B8BCF8" w14:textId="77777777" w:rsidR="00D324CE" w:rsidRDefault="00D324CE" w:rsidP="00B1741E">
      <w:pPr>
        <w:autoSpaceDE w:val="0"/>
        <w:autoSpaceDN w:val="0"/>
        <w:adjustRightInd w:val="0"/>
        <w:jc w:val="left"/>
        <w:rPr>
          <w:rFonts w:ascii="Ubuntu-Bold" w:hAnsi="Ubuntu-Bold" w:cs="Ubuntu-Bold"/>
          <w:b/>
          <w:bCs/>
          <w:color w:val="000000"/>
        </w:rPr>
      </w:pPr>
    </w:p>
    <w:p w14:paraId="6415D9A2" w14:textId="77777777" w:rsidR="00D324CE" w:rsidRDefault="00D324CE" w:rsidP="00B1741E">
      <w:pPr>
        <w:autoSpaceDE w:val="0"/>
        <w:autoSpaceDN w:val="0"/>
        <w:adjustRightInd w:val="0"/>
        <w:jc w:val="left"/>
        <w:rPr>
          <w:rFonts w:ascii="Ubuntu-Bold" w:hAnsi="Ubuntu-Bold" w:cs="Ubuntu-Bold"/>
          <w:b/>
          <w:bCs/>
          <w:color w:val="000000"/>
        </w:rPr>
      </w:pPr>
    </w:p>
    <w:p w14:paraId="0B51182B" w14:textId="4B38FB84" w:rsidR="00B1741E" w:rsidRDefault="00B1741E" w:rsidP="00B1741E">
      <w:pPr>
        <w:autoSpaceDE w:val="0"/>
        <w:autoSpaceDN w:val="0"/>
        <w:adjustRightInd w:val="0"/>
        <w:jc w:val="left"/>
        <w:rPr>
          <w:rFonts w:ascii="Ubuntu-Bold" w:hAnsi="Ubuntu-Bold" w:cs="Ubuntu-Bold"/>
          <w:b/>
          <w:bCs/>
          <w:color w:val="000000"/>
        </w:rPr>
      </w:pPr>
      <w:r>
        <w:rPr>
          <w:rFonts w:ascii="Ubuntu-Bold" w:hAnsi="Ubuntu-Bold" w:cs="Ubuntu-Bold"/>
          <w:b/>
          <w:bCs/>
          <w:color w:val="000000"/>
        </w:rPr>
        <w:t>Les intervenants de l’Aract :</w:t>
      </w:r>
    </w:p>
    <w:p w14:paraId="4118D6E1" w14:textId="405D3F7F" w:rsidR="00B1741E" w:rsidRDefault="00B1741E" w:rsidP="00B1741E">
      <w:pPr>
        <w:autoSpaceDE w:val="0"/>
        <w:autoSpaceDN w:val="0"/>
        <w:adjustRightInd w:val="0"/>
        <w:jc w:val="left"/>
        <w:rPr>
          <w:rFonts w:ascii="Helvetica" w:hAnsi="Helvetica" w:cs="Helvetica"/>
          <w:color w:val="000000"/>
        </w:rPr>
      </w:pPr>
      <w:r>
        <w:rPr>
          <w:rFonts w:ascii="SymbolMT" w:hAnsi="SymbolMT" w:cs="SymbolMT"/>
          <w:color w:val="000000"/>
        </w:rPr>
        <w:t xml:space="preserve">• </w:t>
      </w:r>
      <w:r>
        <w:rPr>
          <w:rFonts w:ascii="Helvetica" w:hAnsi="Helvetica" w:cs="Helvetica"/>
          <w:color w:val="000000"/>
        </w:rPr>
        <w:t xml:space="preserve">Eric Peltier, </w:t>
      </w:r>
      <w:r w:rsidR="007E4716">
        <w:rPr>
          <w:rFonts w:ascii="Helvetica" w:hAnsi="Helvetica" w:cs="Helvetica"/>
          <w:color w:val="000000"/>
        </w:rPr>
        <w:t>C</w:t>
      </w:r>
      <w:r>
        <w:rPr>
          <w:rFonts w:ascii="Helvetica" w:hAnsi="Helvetica" w:cs="Helvetica"/>
          <w:color w:val="000000"/>
        </w:rPr>
        <w:t>hargé</w:t>
      </w:r>
      <w:r w:rsidRPr="00D34321">
        <w:rPr>
          <w:rFonts w:ascii="Helvetica" w:hAnsi="Helvetica" w:cs="Helvetica"/>
          <w:strike/>
          <w:color w:val="FF0000"/>
        </w:rPr>
        <w:t xml:space="preserve"> </w:t>
      </w:r>
      <w:r>
        <w:rPr>
          <w:rFonts w:ascii="Helvetica" w:hAnsi="Helvetica" w:cs="Helvetica"/>
          <w:color w:val="000000"/>
        </w:rPr>
        <w:t>de mission</w:t>
      </w:r>
    </w:p>
    <w:p w14:paraId="70F8447C" w14:textId="0E9FE970" w:rsidR="00B1741E" w:rsidRDefault="00B1741E" w:rsidP="00B1741E">
      <w:pPr>
        <w:autoSpaceDE w:val="0"/>
        <w:autoSpaceDN w:val="0"/>
        <w:adjustRightInd w:val="0"/>
        <w:jc w:val="left"/>
        <w:rPr>
          <w:rFonts w:ascii="Helvetica" w:hAnsi="Helvetica" w:cs="Helvetica"/>
          <w:color w:val="000000"/>
        </w:rPr>
      </w:pPr>
      <w:r>
        <w:rPr>
          <w:rFonts w:ascii="SymbolMT" w:hAnsi="SymbolMT" w:cs="SymbolMT"/>
          <w:color w:val="000000"/>
        </w:rPr>
        <w:t xml:space="preserve">• </w:t>
      </w:r>
      <w:r w:rsidR="007E4716">
        <w:rPr>
          <w:rFonts w:ascii="SymbolMT" w:hAnsi="SymbolMT" w:cs="SymbolMT"/>
          <w:color w:val="000000"/>
        </w:rPr>
        <w:t xml:space="preserve">Anne Andrieu, </w:t>
      </w:r>
      <w:r w:rsidR="007E4716">
        <w:rPr>
          <w:rFonts w:ascii="Helvetica" w:hAnsi="Helvetica" w:cs="Helvetica"/>
          <w:color w:val="000000"/>
        </w:rPr>
        <w:t>C</w:t>
      </w:r>
      <w:r>
        <w:rPr>
          <w:rFonts w:ascii="Helvetica" w:hAnsi="Helvetica" w:cs="Helvetica"/>
          <w:color w:val="000000"/>
        </w:rPr>
        <w:t>hargé</w:t>
      </w:r>
      <w:r w:rsidR="007E4716">
        <w:rPr>
          <w:rFonts w:ascii="Helvetica" w:hAnsi="Helvetica" w:cs="Helvetica"/>
          <w:color w:val="000000"/>
        </w:rPr>
        <w:t>e</w:t>
      </w:r>
      <w:r>
        <w:rPr>
          <w:rFonts w:ascii="Helvetica" w:hAnsi="Helvetica" w:cs="Helvetica"/>
          <w:color w:val="000000"/>
        </w:rPr>
        <w:t xml:space="preserve"> de missio</w:t>
      </w:r>
      <w:r w:rsidR="007E4716">
        <w:rPr>
          <w:rFonts w:ascii="Helvetica" w:hAnsi="Helvetica" w:cs="Helvetica"/>
          <w:color w:val="000000"/>
        </w:rPr>
        <w:t>n</w:t>
      </w:r>
    </w:p>
    <w:p w14:paraId="5E78DC05" w14:textId="054F902E" w:rsidR="004D5909" w:rsidRDefault="004D5909" w:rsidP="00CA6C8A">
      <w:pPr>
        <w:pStyle w:val="corps-texte"/>
      </w:pPr>
    </w:p>
    <w:p w14:paraId="02FB57F0" w14:textId="77777777" w:rsidR="00B1741E" w:rsidRDefault="00B1741E" w:rsidP="00B1741E">
      <w:pPr>
        <w:autoSpaceDE w:val="0"/>
        <w:autoSpaceDN w:val="0"/>
        <w:adjustRightInd w:val="0"/>
        <w:jc w:val="left"/>
        <w:rPr>
          <w:rFonts w:ascii="Helvetica-Bold" w:hAnsi="Helvetica-Bold" w:cs="Helvetica-Bold"/>
          <w:b/>
          <w:bCs/>
          <w:color w:val="000000"/>
        </w:rPr>
      </w:pPr>
      <w:r>
        <w:rPr>
          <w:rFonts w:ascii="Helvetica-Bold" w:hAnsi="Helvetica-Bold" w:cs="Helvetica-Bold"/>
          <w:b/>
          <w:bCs/>
          <w:color w:val="000000"/>
        </w:rPr>
        <w:t>Financement : ARS NORMANDIE</w:t>
      </w:r>
    </w:p>
    <w:p w14:paraId="585ADF1F" w14:textId="4ECB1604" w:rsidR="00B1741E" w:rsidRDefault="00B1741E" w:rsidP="00CA6C8A">
      <w:pPr>
        <w:pStyle w:val="corps-texte"/>
      </w:pPr>
    </w:p>
    <w:p w14:paraId="60186F58" w14:textId="7A1B4C25" w:rsidR="007F0D33" w:rsidRDefault="007F0D33" w:rsidP="00D324CE">
      <w:pPr>
        <w:autoSpaceDE w:val="0"/>
        <w:autoSpaceDN w:val="0"/>
        <w:adjustRightInd w:val="0"/>
        <w:rPr>
          <w:rFonts w:ascii="Ubuntu-Regular" w:hAnsi="Ubuntu-Regular" w:cs="Ubuntu-Regular"/>
        </w:rPr>
      </w:pPr>
      <w:r>
        <w:rPr>
          <w:rFonts w:ascii="Ubuntu-Bold" w:hAnsi="Ubuntu-Bold" w:cs="Ubuntu-Bold"/>
          <w:b/>
          <w:bCs/>
        </w:rPr>
        <w:t xml:space="preserve">Lieux : </w:t>
      </w:r>
      <w:r>
        <w:rPr>
          <w:rFonts w:ascii="Ubuntu-Regular" w:hAnsi="Ubuntu-Regular" w:cs="Ubuntu-Regular"/>
        </w:rPr>
        <w:t>Les accompagnements inter-établissements auront lieu dans 3 des 5 établissements pilotes</w:t>
      </w:r>
      <w:r w:rsidR="00D324CE">
        <w:rPr>
          <w:rFonts w:ascii="Ubuntu-Regular" w:hAnsi="Ubuntu-Regular" w:cs="Ubuntu-Regular"/>
        </w:rPr>
        <w:t xml:space="preserve"> r</w:t>
      </w:r>
      <w:r>
        <w:rPr>
          <w:rFonts w:ascii="Ubuntu-Regular" w:hAnsi="Ubuntu-Regular" w:cs="Ubuntu-Regular"/>
        </w:rPr>
        <w:t>eprésentant 5 sites géographiques différents (Calvados, Eure, Manche, Orne, Seine-Maritime)</w:t>
      </w:r>
      <w:r w:rsidR="00D324CE">
        <w:rPr>
          <w:rFonts w:ascii="Ubuntu-Regular" w:hAnsi="Ubuntu-Regular" w:cs="Ubuntu-Regular"/>
        </w:rPr>
        <w:t>.</w:t>
      </w:r>
    </w:p>
    <w:p w14:paraId="53885826" w14:textId="77777777" w:rsidR="00D324CE" w:rsidRDefault="00D324CE" w:rsidP="00CA6C8A">
      <w:pPr>
        <w:pStyle w:val="corps-texte"/>
      </w:pPr>
    </w:p>
    <w:p w14:paraId="4F62EE0E" w14:textId="1C0D6A21" w:rsidR="00B1741E" w:rsidRDefault="00864CCD" w:rsidP="00CA6C8A">
      <w:pPr>
        <w:pStyle w:val="corps-texte"/>
        <w:rPr>
          <w:rFonts w:ascii="Ubuntu-Regular" w:hAnsi="Ubuntu-Regular" w:cs="Ubuntu-Regular"/>
        </w:rPr>
      </w:pPr>
      <w:r w:rsidRPr="00864CCD">
        <w:rPr>
          <w:rFonts w:ascii="Ubuntu-Regular" w:hAnsi="Ubuntu-Regular" w:cs="Ubuntu-Regular"/>
        </w:rPr>
        <w:t xml:space="preserve">L’accompagnement se déroulera </w:t>
      </w:r>
      <w:r w:rsidR="007E4716">
        <w:rPr>
          <w:rFonts w:ascii="Ubuntu-Regular" w:hAnsi="Ubuntu-Regular" w:cs="Ubuntu-Regular"/>
        </w:rPr>
        <w:t>de mai 2024 à février 2025.</w:t>
      </w:r>
      <w:r w:rsidRPr="00864CCD">
        <w:rPr>
          <w:rFonts w:ascii="Ubuntu-Regular" w:hAnsi="Ubuntu-Regular" w:cs="Ubuntu-Regular"/>
        </w:rPr>
        <w:t xml:space="preserve"> </w:t>
      </w:r>
    </w:p>
    <w:p w14:paraId="6B361DA2" w14:textId="06B37E50" w:rsidR="00D324CE" w:rsidRPr="000B0EDE" w:rsidRDefault="00D324CE" w:rsidP="00CA6C8A">
      <w:pPr>
        <w:pStyle w:val="corps-texte"/>
      </w:pPr>
    </w:p>
    <w:p w14:paraId="2F01BFBF" w14:textId="70F5845D" w:rsidR="00B1741E" w:rsidRPr="00B1741E" w:rsidRDefault="00B1741E" w:rsidP="007F0D33">
      <w:pPr>
        <w:pStyle w:val="sous-titre0"/>
        <w:numPr>
          <w:ilvl w:val="0"/>
          <w:numId w:val="24"/>
        </w:numPr>
        <w:rPr>
          <w:rFonts w:asciiTheme="minorHAnsi" w:hAnsiTheme="minorHAnsi" w:cstheme="minorHAnsi"/>
          <w:b/>
          <w:color w:val="365950"/>
          <w:sz w:val="28"/>
        </w:rPr>
      </w:pPr>
      <w:r w:rsidRPr="00B1741E">
        <w:rPr>
          <w:rFonts w:asciiTheme="minorHAnsi" w:hAnsiTheme="minorHAnsi" w:cstheme="minorHAnsi"/>
          <w:b/>
          <w:color w:val="365950"/>
          <w:sz w:val="28"/>
        </w:rPr>
        <w:t xml:space="preserve">Process de sélection des établissements : Appel à </w:t>
      </w:r>
      <w:r w:rsidR="006B2C02">
        <w:rPr>
          <w:rFonts w:asciiTheme="minorHAnsi" w:hAnsiTheme="minorHAnsi" w:cstheme="minorHAnsi"/>
          <w:b/>
          <w:color w:val="365950"/>
          <w:sz w:val="28"/>
        </w:rPr>
        <w:t>Candidatures</w:t>
      </w:r>
    </w:p>
    <w:p w14:paraId="2DF3A3A0" w14:textId="58271076" w:rsidR="008E1024" w:rsidRDefault="008E1024" w:rsidP="007F0D33">
      <w:pPr>
        <w:autoSpaceDE w:val="0"/>
        <w:autoSpaceDN w:val="0"/>
        <w:adjustRightInd w:val="0"/>
        <w:rPr>
          <w:rFonts w:ascii="Ubuntu-Regular" w:hAnsi="Ubuntu-Regular" w:cs="Ubuntu-Regular"/>
          <w:color w:val="000000"/>
        </w:rPr>
      </w:pPr>
    </w:p>
    <w:p w14:paraId="1C590E4B" w14:textId="04452A32" w:rsidR="00B1741E" w:rsidRDefault="006B2C02" w:rsidP="007F0D33">
      <w:pPr>
        <w:autoSpaceDE w:val="0"/>
        <w:autoSpaceDN w:val="0"/>
        <w:adjustRightInd w:val="0"/>
        <w:rPr>
          <w:rFonts w:ascii="Ubuntu-Regular" w:hAnsi="Ubuntu-Regular" w:cs="Ubuntu-Regular"/>
          <w:color w:val="000000"/>
        </w:rPr>
      </w:pPr>
      <w:r>
        <w:rPr>
          <w:rFonts w:ascii="Ubuntu-Regular" w:hAnsi="Ubuntu-Regular" w:cs="Ubuntu-Regular"/>
          <w:color w:val="000000"/>
        </w:rPr>
        <w:t>Cet appel à candidature</w:t>
      </w:r>
      <w:r w:rsidR="00B1741E">
        <w:rPr>
          <w:rFonts w:ascii="Ubuntu-Regular" w:hAnsi="Ubuntu-Regular" w:cs="Ubuntu-Regular"/>
          <w:color w:val="000000"/>
        </w:rPr>
        <w:t xml:space="preserve"> a pour but de sélectionner un groupe d'établissements du social, et du médico</w:t>
      </w:r>
      <w:r w:rsidR="007A2B1A">
        <w:rPr>
          <w:rFonts w:ascii="Ubuntu-Regular" w:hAnsi="Ubuntu-Regular" w:cs="Ubuntu-Regular"/>
          <w:color w:val="000000"/>
        </w:rPr>
        <w:t>-</w:t>
      </w:r>
      <w:r w:rsidR="00B1741E">
        <w:rPr>
          <w:rFonts w:ascii="Ubuntu-Regular" w:hAnsi="Ubuntu-Regular" w:cs="Ubuntu-Regular"/>
          <w:color w:val="000000"/>
        </w:rPr>
        <w:t xml:space="preserve">social qui souhaitent collaborer dans le cadre de l'action collective. Les établissements participants s'engageront à travailler ensemble pour développer et mettre en </w:t>
      </w:r>
      <w:r w:rsidR="007A2B1A">
        <w:rPr>
          <w:rFonts w:ascii="Ubuntu-Regular" w:hAnsi="Ubuntu-Regular" w:cs="Ubuntu-Regular"/>
          <w:color w:val="000000"/>
        </w:rPr>
        <w:t>œuvre</w:t>
      </w:r>
      <w:r w:rsidR="00B1741E">
        <w:rPr>
          <w:rFonts w:ascii="Ubuntu-Regular" w:hAnsi="Ubuntu-Regular" w:cs="Ubuntu-Regular"/>
          <w:color w:val="000000"/>
        </w:rPr>
        <w:t xml:space="preserve"> des initiatives visant à répondre aux enjeux liés aux salariés seniors, tels que le recrutement des séniors, la gestion des absences prolongées pour raisons de santé, la reconversion professionnelle, etc.</w:t>
      </w:r>
    </w:p>
    <w:p w14:paraId="4E0E8123" w14:textId="77777777" w:rsidR="00B1741E" w:rsidRDefault="00B1741E" w:rsidP="00B1741E">
      <w:pPr>
        <w:pStyle w:val="sous-titre0"/>
        <w:rPr>
          <w:rFonts w:asciiTheme="minorHAnsi" w:hAnsiTheme="minorHAnsi" w:cstheme="minorHAnsi"/>
          <w:b/>
          <w:color w:val="365950"/>
          <w:sz w:val="28"/>
        </w:rPr>
      </w:pPr>
    </w:p>
    <w:p w14:paraId="1F861F3A" w14:textId="3545AB56" w:rsidR="00B1741E" w:rsidRPr="007F0D33" w:rsidRDefault="00B1741E" w:rsidP="007F0D33">
      <w:pPr>
        <w:pStyle w:val="Paragraphedeliste"/>
        <w:numPr>
          <w:ilvl w:val="0"/>
          <w:numId w:val="25"/>
        </w:numPr>
        <w:autoSpaceDE w:val="0"/>
        <w:autoSpaceDN w:val="0"/>
        <w:adjustRightInd w:val="0"/>
        <w:jc w:val="left"/>
        <w:rPr>
          <w:rFonts w:ascii="Ubuntu-Regular" w:hAnsi="Ubuntu-Regular" w:cs="Ubuntu-Regular"/>
          <w:b/>
          <w:color w:val="000000"/>
        </w:rPr>
      </w:pPr>
      <w:r w:rsidRPr="007F0D33">
        <w:rPr>
          <w:rFonts w:ascii="Ubuntu-Regular" w:hAnsi="Ubuntu-Regular" w:cs="Ubuntu-Regular"/>
          <w:b/>
          <w:color w:val="000000"/>
        </w:rPr>
        <w:t>Critères de Sélection :</w:t>
      </w:r>
    </w:p>
    <w:p w14:paraId="0A6CB26E" w14:textId="77777777" w:rsidR="00B1741E" w:rsidRPr="00B1741E" w:rsidRDefault="00B1741E" w:rsidP="00B1741E">
      <w:pPr>
        <w:autoSpaceDE w:val="0"/>
        <w:autoSpaceDN w:val="0"/>
        <w:adjustRightInd w:val="0"/>
        <w:jc w:val="left"/>
        <w:rPr>
          <w:rFonts w:ascii="Ubuntu-Regular" w:hAnsi="Ubuntu-Regular" w:cs="Ubuntu-Regular"/>
          <w:color w:val="000000"/>
        </w:rPr>
      </w:pPr>
    </w:p>
    <w:p w14:paraId="269F7077" w14:textId="51FDFBD4" w:rsidR="006B2C02" w:rsidRDefault="006B2C02" w:rsidP="006B2C02">
      <w:pPr>
        <w:autoSpaceDE w:val="0"/>
        <w:autoSpaceDN w:val="0"/>
        <w:adjustRightInd w:val="0"/>
        <w:rPr>
          <w:rFonts w:ascii="Ubuntu-Regular" w:hAnsi="Ubuntu-Regular" w:cs="Ubuntu-Regular"/>
          <w:color w:val="000000"/>
        </w:rPr>
      </w:pPr>
      <w:r w:rsidRPr="006B2C02">
        <w:rPr>
          <w:rFonts w:ascii="Ubuntu-Regular" w:hAnsi="Ubuntu-Regular" w:cs="Ubuntu-Regular"/>
          <w:color w:val="000000"/>
        </w:rPr>
        <w:t>Sont con</w:t>
      </w:r>
      <w:r>
        <w:rPr>
          <w:rFonts w:ascii="Ubuntu-Regular" w:hAnsi="Ubuntu-Regular" w:cs="Ubuntu-Regular"/>
          <w:color w:val="000000"/>
        </w:rPr>
        <w:t>cernés par cet appel à projets l</w:t>
      </w:r>
      <w:r w:rsidRPr="006B2C02">
        <w:rPr>
          <w:rFonts w:ascii="Ubuntu-Regular" w:hAnsi="Ubuntu-Regular" w:cs="Ubuntu-Regular"/>
          <w:color w:val="000000"/>
        </w:rPr>
        <w:t>es établissements et services médico-sociaux (ESMS)</w:t>
      </w:r>
      <w:r>
        <w:rPr>
          <w:rFonts w:ascii="Ubuntu-Regular" w:hAnsi="Ubuntu-Regular" w:cs="Ubuntu-Regular"/>
          <w:color w:val="000000"/>
        </w:rPr>
        <w:t xml:space="preserve"> </w:t>
      </w:r>
      <w:r w:rsidRPr="006B2C02">
        <w:rPr>
          <w:rFonts w:ascii="Ubuntu-Regular" w:hAnsi="Ubuntu-Regular" w:cs="Ubuntu-Regular"/>
          <w:color w:val="000000"/>
        </w:rPr>
        <w:t>sous compétence exclusive ou conjointe ARS</w:t>
      </w:r>
      <w:r>
        <w:rPr>
          <w:rFonts w:ascii="Ubuntu-Regular" w:hAnsi="Ubuntu-Regular" w:cs="Ubuntu-Regular"/>
          <w:color w:val="000000"/>
        </w:rPr>
        <w:t xml:space="preserve">, </w:t>
      </w:r>
      <w:r w:rsidRPr="006B2C02">
        <w:rPr>
          <w:rFonts w:ascii="Ubuntu-Regular" w:hAnsi="Ubuntu-Regular" w:cs="Ubuntu-Regular"/>
          <w:color w:val="000000"/>
        </w:rPr>
        <w:t>géographiquement</w:t>
      </w:r>
      <w:r>
        <w:rPr>
          <w:rFonts w:ascii="Ubuntu-Regular" w:hAnsi="Ubuntu-Regular" w:cs="Ubuntu-Regular"/>
          <w:color w:val="000000"/>
        </w:rPr>
        <w:t xml:space="preserve"> localisés en région Normandie.</w:t>
      </w:r>
    </w:p>
    <w:p w14:paraId="3834855D" w14:textId="77777777" w:rsidR="006B2C02" w:rsidRDefault="006B2C02" w:rsidP="007F0D33">
      <w:pPr>
        <w:autoSpaceDE w:val="0"/>
        <w:autoSpaceDN w:val="0"/>
        <w:adjustRightInd w:val="0"/>
        <w:rPr>
          <w:rFonts w:ascii="Ubuntu-Regular" w:hAnsi="Ubuntu-Regular" w:cs="Ubuntu-Regular"/>
          <w:color w:val="000000"/>
        </w:rPr>
      </w:pPr>
    </w:p>
    <w:p w14:paraId="7768AE96" w14:textId="73630144" w:rsidR="00B1741E" w:rsidRDefault="00B1741E" w:rsidP="007F0D33">
      <w:pPr>
        <w:autoSpaceDE w:val="0"/>
        <w:autoSpaceDN w:val="0"/>
        <w:adjustRightInd w:val="0"/>
        <w:rPr>
          <w:rFonts w:ascii="Ubuntu-Regular" w:hAnsi="Ubuntu-Regular" w:cs="Ubuntu-Regular"/>
          <w:color w:val="000000"/>
        </w:rPr>
      </w:pPr>
      <w:r>
        <w:rPr>
          <w:rFonts w:ascii="Ubuntu-Regular" w:hAnsi="Ubuntu-Regular" w:cs="Ubuntu-Regular"/>
          <w:color w:val="000000"/>
        </w:rPr>
        <w:t xml:space="preserve">Les établissements participants seront sélectionnés sur la base des critères suivants </w:t>
      </w:r>
      <w:r w:rsidR="007F0D33">
        <w:rPr>
          <w:rFonts w:ascii="Ubuntu-Regular" w:hAnsi="Ubuntu-Regular" w:cs="Ubuntu-Regular"/>
          <w:color w:val="000000"/>
        </w:rPr>
        <w:t xml:space="preserve">(qui devront être développés dans un courrier fourni à l’appui du dossier de candidature) </w:t>
      </w:r>
      <w:r>
        <w:rPr>
          <w:rFonts w:ascii="Ubuntu-Regular" w:hAnsi="Ubuntu-Regular" w:cs="Ubuntu-Regular"/>
          <w:color w:val="000000"/>
        </w:rPr>
        <w:t>:</w:t>
      </w:r>
    </w:p>
    <w:p w14:paraId="29CFF577" w14:textId="77777777" w:rsidR="006B2C02" w:rsidRDefault="006B2C02" w:rsidP="007F0D33">
      <w:pPr>
        <w:autoSpaceDE w:val="0"/>
        <w:autoSpaceDN w:val="0"/>
        <w:adjustRightInd w:val="0"/>
        <w:rPr>
          <w:rFonts w:ascii="Ubuntu-Regular" w:hAnsi="Ubuntu-Regular" w:cs="Ubuntu-Regular"/>
          <w:color w:val="000000"/>
        </w:rPr>
      </w:pPr>
    </w:p>
    <w:p w14:paraId="05FEAB61" w14:textId="4BCC0364" w:rsidR="00B1741E" w:rsidRPr="006B2C02" w:rsidRDefault="00B1741E" w:rsidP="006B2C02">
      <w:pPr>
        <w:pStyle w:val="Paragraphedeliste"/>
        <w:numPr>
          <w:ilvl w:val="0"/>
          <w:numId w:val="26"/>
        </w:numPr>
        <w:autoSpaceDE w:val="0"/>
        <w:autoSpaceDN w:val="0"/>
        <w:adjustRightInd w:val="0"/>
        <w:rPr>
          <w:rFonts w:ascii="SymbolMT" w:hAnsi="SymbolMT" w:cs="SymbolMT"/>
          <w:color w:val="000000"/>
        </w:rPr>
      </w:pPr>
      <w:r w:rsidRPr="006B2C02">
        <w:rPr>
          <w:rFonts w:ascii="Helvetica" w:hAnsi="Helvetica" w:cs="Helvetica"/>
          <w:color w:val="000000"/>
        </w:rPr>
        <w:t>Engagement à soutenir et à promouvoir le maintien en emploi des salariés seniors.</w:t>
      </w:r>
    </w:p>
    <w:p w14:paraId="688E792C" w14:textId="77777777" w:rsidR="007E4716" w:rsidRPr="006B2C02" w:rsidRDefault="007E4716" w:rsidP="007E4716">
      <w:pPr>
        <w:pStyle w:val="Paragraphedeliste"/>
        <w:numPr>
          <w:ilvl w:val="0"/>
          <w:numId w:val="26"/>
        </w:numPr>
        <w:autoSpaceDE w:val="0"/>
        <w:autoSpaceDN w:val="0"/>
        <w:adjustRightInd w:val="0"/>
        <w:rPr>
          <w:rFonts w:ascii="Helvetica" w:hAnsi="Helvetica" w:cs="Helvetica"/>
          <w:color w:val="000000"/>
        </w:rPr>
      </w:pPr>
      <w:r w:rsidRPr="006B2C02">
        <w:rPr>
          <w:rFonts w:ascii="Helvetica" w:hAnsi="Helvetica" w:cs="Helvetica"/>
          <w:color w:val="000000"/>
        </w:rPr>
        <w:t>Compréhension des enjeux spécifiques liés aux salariés seniors dans le secteur social</w:t>
      </w:r>
      <w:r>
        <w:rPr>
          <w:rFonts w:ascii="Helvetica" w:hAnsi="Helvetica" w:cs="Helvetica"/>
          <w:color w:val="000000"/>
        </w:rPr>
        <w:t xml:space="preserve"> </w:t>
      </w:r>
      <w:r w:rsidRPr="006B2C02">
        <w:rPr>
          <w:rFonts w:ascii="Helvetica" w:hAnsi="Helvetica" w:cs="Helvetica"/>
          <w:color w:val="000000"/>
        </w:rPr>
        <w:t>et médico-social.</w:t>
      </w:r>
    </w:p>
    <w:p w14:paraId="16015785" w14:textId="5C9E92EC" w:rsidR="00B1741E" w:rsidRPr="006B2C02" w:rsidRDefault="00B1741E" w:rsidP="006B2C02">
      <w:pPr>
        <w:pStyle w:val="Paragraphedeliste"/>
        <w:numPr>
          <w:ilvl w:val="0"/>
          <w:numId w:val="26"/>
        </w:numPr>
        <w:autoSpaceDE w:val="0"/>
        <w:autoSpaceDN w:val="0"/>
        <w:adjustRightInd w:val="0"/>
        <w:rPr>
          <w:rFonts w:ascii="Helvetica" w:hAnsi="Helvetica" w:cs="Helvetica"/>
          <w:color w:val="000000"/>
        </w:rPr>
      </w:pPr>
      <w:r w:rsidRPr="006B2C02">
        <w:rPr>
          <w:rFonts w:ascii="Helvetica" w:hAnsi="Helvetica" w:cs="Helvetica"/>
          <w:color w:val="000000"/>
        </w:rPr>
        <w:t>Capacité à collaborer efficacement avec les autres établissements du groupe.</w:t>
      </w:r>
    </w:p>
    <w:p w14:paraId="46FE72D2" w14:textId="3CCB82D9" w:rsidR="00B1741E" w:rsidRDefault="00B1741E" w:rsidP="006B2C02">
      <w:pPr>
        <w:pStyle w:val="Paragraphedeliste"/>
        <w:numPr>
          <w:ilvl w:val="0"/>
          <w:numId w:val="26"/>
        </w:numPr>
        <w:autoSpaceDE w:val="0"/>
        <w:autoSpaceDN w:val="0"/>
        <w:adjustRightInd w:val="0"/>
        <w:rPr>
          <w:rFonts w:ascii="Helvetica" w:hAnsi="Helvetica" w:cs="Helvetica"/>
          <w:color w:val="000000"/>
        </w:rPr>
      </w:pPr>
      <w:r w:rsidRPr="006B2C02">
        <w:rPr>
          <w:rFonts w:ascii="Helvetica" w:hAnsi="Helvetica" w:cs="Helvetica"/>
          <w:color w:val="000000"/>
        </w:rPr>
        <w:t>Engagement à participer activement aux initiatives de l'action collective.</w:t>
      </w:r>
    </w:p>
    <w:p w14:paraId="66678DF4" w14:textId="619059E0" w:rsidR="007E4716" w:rsidRPr="006B2C02" w:rsidRDefault="007E4716" w:rsidP="006B2C02">
      <w:pPr>
        <w:pStyle w:val="Paragraphedeliste"/>
        <w:numPr>
          <w:ilvl w:val="0"/>
          <w:numId w:val="26"/>
        </w:numPr>
        <w:autoSpaceDE w:val="0"/>
        <w:autoSpaceDN w:val="0"/>
        <w:adjustRightInd w:val="0"/>
        <w:rPr>
          <w:rFonts w:ascii="Helvetica" w:hAnsi="Helvetica" w:cs="Helvetica"/>
          <w:color w:val="000000"/>
        </w:rPr>
      </w:pPr>
      <w:r>
        <w:rPr>
          <w:rFonts w:ascii="Helvetica" w:hAnsi="Helvetica" w:cs="Helvetica"/>
          <w:color w:val="000000"/>
        </w:rPr>
        <w:t>Investissement d’un binôme paritaire sur toute la durée de l’accompagnement.</w:t>
      </w:r>
    </w:p>
    <w:p w14:paraId="21981DB5" w14:textId="77777777" w:rsidR="00B1741E" w:rsidRDefault="00B1741E" w:rsidP="007F0D33">
      <w:pPr>
        <w:pStyle w:val="sous-titre0"/>
        <w:rPr>
          <w:rFonts w:asciiTheme="minorHAnsi" w:hAnsiTheme="minorHAnsi" w:cstheme="minorHAnsi"/>
          <w:b/>
          <w:color w:val="365950"/>
          <w:sz w:val="28"/>
        </w:rPr>
      </w:pPr>
    </w:p>
    <w:p w14:paraId="32FB9EAA" w14:textId="3E6AB28A" w:rsidR="00B1741E" w:rsidRPr="007F0D33" w:rsidRDefault="00B1741E" w:rsidP="007F0D33">
      <w:pPr>
        <w:pStyle w:val="Paragraphedeliste"/>
        <w:numPr>
          <w:ilvl w:val="0"/>
          <w:numId w:val="25"/>
        </w:numPr>
        <w:autoSpaceDE w:val="0"/>
        <w:autoSpaceDN w:val="0"/>
        <w:adjustRightInd w:val="0"/>
        <w:jc w:val="left"/>
        <w:rPr>
          <w:rFonts w:ascii="Ubuntu-Regular" w:hAnsi="Ubuntu-Regular" w:cs="Ubuntu-Regular"/>
          <w:b/>
          <w:color w:val="000000"/>
        </w:rPr>
      </w:pPr>
      <w:r w:rsidRPr="007F0D33">
        <w:rPr>
          <w:rFonts w:ascii="Ubuntu-Regular" w:hAnsi="Ubuntu-Regular" w:cs="Ubuntu-Regular"/>
          <w:b/>
          <w:color w:val="000000"/>
        </w:rPr>
        <w:t>Processus de Sélection :</w:t>
      </w:r>
    </w:p>
    <w:p w14:paraId="7FDCB7DC" w14:textId="77777777" w:rsidR="00B1741E" w:rsidRPr="00B1741E" w:rsidRDefault="00B1741E" w:rsidP="00B1741E">
      <w:pPr>
        <w:autoSpaceDE w:val="0"/>
        <w:autoSpaceDN w:val="0"/>
        <w:adjustRightInd w:val="0"/>
        <w:jc w:val="left"/>
        <w:rPr>
          <w:rFonts w:ascii="Ubuntu-Regular" w:hAnsi="Ubuntu-Regular" w:cs="Ubuntu-Regular"/>
          <w:b/>
          <w:color w:val="000000"/>
        </w:rPr>
      </w:pPr>
    </w:p>
    <w:p w14:paraId="5C450A68" w14:textId="7D8FA601" w:rsidR="00B1741E" w:rsidRDefault="00B1741E" w:rsidP="007F0D33">
      <w:pPr>
        <w:autoSpaceDE w:val="0"/>
        <w:autoSpaceDN w:val="0"/>
        <w:adjustRightInd w:val="0"/>
        <w:rPr>
          <w:rFonts w:ascii="Ubuntu-Regular" w:hAnsi="Ubuntu-Regular" w:cs="Ubuntu-Regular"/>
          <w:color w:val="000000"/>
        </w:rPr>
      </w:pPr>
      <w:r>
        <w:rPr>
          <w:rFonts w:ascii="Ubuntu-Regular" w:hAnsi="Ubuntu-Regular" w:cs="Ubuntu-Regular"/>
          <w:color w:val="000000"/>
        </w:rPr>
        <w:t xml:space="preserve">Le Comité de Sélection de cet AMI sera composé de représentants de l'Agence Régionale de Santé et de l'ARACT Normandie (Agence Régionale pour l'Amélioration des Conditions de Travail). Les établissements qui souhaitent participer sont invités à soumettre leur candidature en fournissant les </w:t>
      </w:r>
      <w:r w:rsidR="007F0D33">
        <w:rPr>
          <w:rFonts w:ascii="Ubuntu-Regular" w:hAnsi="Ubuntu-Regular" w:cs="Ubuntu-Regular"/>
          <w:color w:val="000000"/>
        </w:rPr>
        <w:t>informations requises ci-dessous. Les établissements candidats pourront être auditionnés à l’occasion d’un échange en présentiel ou en visioconférence.</w:t>
      </w:r>
    </w:p>
    <w:p w14:paraId="34569B1E" w14:textId="7D8C1169" w:rsidR="00B1741E" w:rsidRDefault="00B1741E" w:rsidP="00B1741E">
      <w:pPr>
        <w:autoSpaceDE w:val="0"/>
        <w:autoSpaceDN w:val="0"/>
        <w:adjustRightInd w:val="0"/>
        <w:jc w:val="left"/>
        <w:rPr>
          <w:rFonts w:ascii="Ubuntu-Regular" w:hAnsi="Ubuntu-Regular" w:cs="Ubuntu-Regular"/>
          <w:color w:val="000000"/>
        </w:rPr>
      </w:pPr>
    </w:p>
    <w:p w14:paraId="066EB372" w14:textId="38C07EDA" w:rsidR="000B0EDE" w:rsidRPr="007F0D33" w:rsidRDefault="00B1741E" w:rsidP="007F0D33">
      <w:pPr>
        <w:pStyle w:val="Paragraphedeliste"/>
        <w:numPr>
          <w:ilvl w:val="0"/>
          <w:numId w:val="25"/>
        </w:numPr>
        <w:autoSpaceDE w:val="0"/>
        <w:autoSpaceDN w:val="0"/>
        <w:adjustRightInd w:val="0"/>
        <w:jc w:val="left"/>
        <w:rPr>
          <w:rFonts w:ascii="Ubuntu-Regular" w:hAnsi="Ubuntu-Regular" w:cs="Ubuntu-Regular"/>
          <w:b/>
          <w:color w:val="000000"/>
        </w:rPr>
      </w:pPr>
      <w:r w:rsidRPr="007F0D33">
        <w:rPr>
          <w:rFonts w:ascii="Ubuntu-Regular" w:hAnsi="Ubuntu-Regular" w:cs="Ubuntu-Regular"/>
          <w:b/>
          <w:color w:val="000000"/>
        </w:rPr>
        <w:t>Modalités de candidature :</w:t>
      </w:r>
    </w:p>
    <w:p w14:paraId="554251C5" w14:textId="606BC8BE" w:rsidR="00B1741E" w:rsidRPr="00B1741E" w:rsidRDefault="00B1741E" w:rsidP="00B1741E">
      <w:pPr>
        <w:autoSpaceDE w:val="0"/>
        <w:autoSpaceDN w:val="0"/>
        <w:adjustRightInd w:val="0"/>
        <w:jc w:val="left"/>
        <w:rPr>
          <w:rFonts w:ascii="Ubuntu-Regular" w:hAnsi="Ubuntu-Regular" w:cs="Ubuntu-Regular"/>
          <w:b/>
          <w:color w:val="000000"/>
        </w:rPr>
      </w:pPr>
    </w:p>
    <w:p w14:paraId="22011B4F" w14:textId="27D662CB" w:rsidR="00B1741E" w:rsidRPr="006B2C02" w:rsidRDefault="00B1741E" w:rsidP="00B1741E">
      <w:p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 xml:space="preserve">Les </w:t>
      </w:r>
      <w:r>
        <w:rPr>
          <w:rFonts w:ascii="Ubuntu-Regular" w:hAnsi="Ubuntu-Regular" w:cs="Ubuntu-Regular"/>
          <w:color w:val="000000"/>
        </w:rPr>
        <w:t xml:space="preserve">établissements devront fournir un dossier de candidature </w:t>
      </w:r>
      <w:r w:rsidR="007F0D33">
        <w:rPr>
          <w:rFonts w:ascii="Ubuntu-Regular" w:hAnsi="Ubuntu-Regular" w:cs="Ubuntu-Regular"/>
          <w:color w:val="000000"/>
        </w:rPr>
        <w:t xml:space="preserve">par mail à l’adresse </w:t>
      </w:r>
      <w:hyperlink r:id="rId12" w:history="1">
        <w:r w:rsidR="007F0D33" w:rsidRPr="006B2C02">
          <w:rPr>
            <w:rFonts w:ascii="Ubuntu-Regular" w:hAnsi="Ubuntu-Regular" w:cs="Ubuntu-Regular"/>
            <w:color w:val="000000"/>
          </w:rPr>
          <w:t>ars-normandie-attractivite-metiers@ars.sante.fr</w:t>
        </w:r>
      </w:hyperlink>
      <w:r w:rsidR="007F0D33" w:rsidRPr="006B2C02">
        <w:rPr>
          <w:rFonts w:ascii="Ubuntu-Regular" w:hAnsi="Ubuntu-Regular" w:cs="Ubuntu-Regular"/>
          <w:color w:val="000000"/>
        </w:rPr>
        <w:t xml:space="preserve"> c</w:t>
      </w:r>
      <w:r>
        <w:rPr>
          <w:rFonts w:ascii="Ubuntu-Regular" w:hAnsi="Ubuntu-Regular" w:cs="Ubuntu-Regular"/>
          <w:color w:val="000000"/>
        </w:rPr>
        <w:t>omportant l</w:t>
      </w:r>
      <w:r w:rsidRPr="00B1741E">
        <w:rPr>
          <w:rFonts w:ascii="Ubuntu-Regular" w:hAnsi="Ubuntu-Regular" w:cs="Ubuntu-Regular"/>
          <w:color w:val="000000"/>
        </w:rPr>
        <w:t>es éléments suivants :</w:t>
      </w:r>
    </w:p>
    <w:p w14:paraId="4B6BC434" w14:textId="1DE07339" w:rsidR="00B1741E" w:rsidRPr="00B1741E" w:rsidRDefault="00B1741E" w:rsidP="00B1741E">
      <w:pPr>
        <w:pStyle w:val="Paragraphedeliste"/>
        <w:numPr>
          <w:ilvl w:val="0"/>
          <w:numId w:val="23"/>
        </w:num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Fiche d’identification de l’établissement (PJ)</w:t>
      </w:r>
      <w:r w:rsidR="007A2B1A">
        <w:rPr>
          <w:rFonts w:ascii="Ubuntu-Regular" w:hAnsi="Ubuntu-Regular" w:cs="Ubuntu-Regular"/>
          <w:color w:val="000000"/>
        </w:rPr>
        <w:t>.</w:t>
      </w:r>
    </w:p>
    <w:p w14:paraId="0E0F39DE" w14:textId="7E8568DF" w:rsidR="00B1741E" w:rsidRPr="00B1741E" w:rsidRDefault="00B1741E" w:rsidP="00B1741E">
      <w:pPr>
        <w:pStyle w:val="Paragraphedeliste"/>
        <w:numPr>
          <w:ilvl w:val="0"/>
          <w:numId w:val="23"/>
        </w:num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Courrier décrivant les éléments de motivation de la démarche</w:t>
      </w:r>
      <w:r w:rsidR="007F0D33">
        <w:rPr>
          <w:rFonts w:ascii="Ubuntu-Regular" w:hAnsi="Ubuntu-Regular" w:cs="Ubuntu-Regular"/>
          <w:color w:val="000000"/>
        </w:rPr>
        <w:t xml:space="preserve"> et répondant aux critères de sélection énoncés au paragraphe 2.A.</w:t>
      </w:r>
    </w:p>
    <w:p w14:paraId="3599C5CD" w14:textId="146289D0" w:rsidR="000B0EDE" w:rsidRPr="008E1024" w:rsidRDefault="00B1741E" w:rsidP="00CA6C8A">
      <w:pPr>
        <w:pStyle w:val="Paragraphedeliste"/>
        <w:numPr>
          <w:ilvl w:val="0"/>
          <w:numId w:val="23"/>
        </w:num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Avis ou courrier favorable du CSE</w:t>
      </w:r>
      <w:r w:rsidR="00385E30">
        <w:rPr>
          <w:rFonts w:ascii="Ubuntu-Regular" w:hAnsi="Ubuntu-Regular" w:cs="Ubuntu-Regular"/>
          <w:color w:val="000000"/>
        </w:rPr>
        <w:t xml:space="preserve"> s’engageant à participer au comité de pilotage interne à l’établissement</w:t>
      </w:r>
      <w:r w:rsidR="007A2B1A">
        <w:rPr>
          <w:rFonts w:ascii="Ubuntu-Regular" w:hAnsi="Ubuntu-Regular" w:cs="Ubuntu-Regular"/>
          <w:color w:val="000000"/>
        </w:rPr>
        <w:t>.</w:t>
      </w:r>
    </w:p>
    <w:p w14:paraId="674620B0" w14:textId="77777777" w:rsidR="000B0EDE" w:rsidRPr="006B2C02" w:rsidRDefault="000B0EDE" w:rsidP="00CA6C8A">
      <w:pPr>
        <w:pStyle w:val="corps-texte"/>
        <w:rPr>
          <w:rFonts w:ascii="Ubuntu-Regular" w:hAnsi="Ubuntu-Regular" w:cs="Ubuntu-Regular"/>
          <w:color w:val="000000"/>
        </w:rPr>
      </w:pPr>
    </w:p>
    <w:p w14:paraId="26687F97" w14:textId="08C2FC11" w:rsidR="007F0D33" w:rsidRPr="00B1741E" w:rsidRDefault="007F0D33" w:rsidP="007F0D33">
      <w:pPr>
        <w:pStyle w:val="sous-titre0"/>
        <w:numPr>
          <w:ilvl w:val="0"/>
          <w:numId w:val="24"/>
        </w:numPr>
        <w:rPr>
          <w:rFonts w:asciiTheme="minorHAnsi" w:hAnsiTheme="minorHAnsi" w:cstheme="minorHAnsi"/>
          <w:b/>
          <w:color w:val="365950"/>
          <w:sz w:val="28"/>
        </w:rPr>
      </w:pPr>
      <w:r>
        <w:rPr>
          <w:rFonts w:asciiTheme="minorHAnsi" w:hAnsiTheme="minorHAnsi" w:cstheme="minorHAnsi"/>
          <w:b/>
          <w:color w:val="365950"/>
          <w:sz w:val="28"/>
        </w:rPr>
        <w:t>Communication et fourniture d’un livrable</w:t>
      </w:r>
    </w:p>
    <w:p w14:paraId="0860EA44" w14:textId="77777777" w:rsidR="000B0EDE" w:rsidRPr="000B0EDE" w:rsidRDefault="000B0EDE" w:rsidP="00CA6C8A">
      <w:pPr>
        <w:pStyle w:val="corps-texte"/>
      </w:pPr>
    </w:p>
    <w:p w14:paraId="0907DC84" w14:textId="07E8D183" w:rsidR="000B0EDE" w:rsidRDefault="007F0D33" w:rsidP="007F0D33">
      <w:pPr>
        <w:autoSpaceDE w:val="0"/>
        <w:autoSpaceDN w:val="0"/>
        <w:adjustRightInd w:val="0"/>
        <w:rPr>
          <w:rFonts w:ascii="Ubuntu-Regular" w:hAnsi="Ubuntu-Regular" w:cs="Ubuntu-Regular"/>
        </w:rPr>
      </w:pPr>
      <w:r>
        <w:rPr>
          <w:rFonts w:ascii="Ubuntu-Bold" w:hAnsi="Ubuntu-Bold" w:cs="Ubuntu-Bold"/>
          <w:b/>
          <w:bCs/>
        </w:rPr>
        <w:t xml:space="preserve">Un bilan </w:t>
      </w:r>
      <w:r>
        <w:rPr>
          <w:rFonts w:ascii="Ubuntu-Regular" w:hAnsi="Ubuntu-Regular" w:cs="Ubuntu-Regular"/>
        </w:rPr>
        <w:t>sera à prévoir à la fin de l’année 2024 pour réaliser une première capitalisation de la démarche et ajuster si nécessaire pour l’année 2025. Un bilan final à la fin de l’année 2025</w:t>
      </w:r>
      <w:r w:rsidR="006B2C02">
        <w:rPr>
          <w:rFonts w:ascii="Ubuntu-Regular" w:hAnsi="Ubuntu-Regular" w:cs="Ubuntu-Regular"/>
        </w:rPr>
        <w:t xml:space="preserve"> produit par l’ARACT</w:t>
      </w:r>
      <w:r>
        <w:rPr>
          <w:rFonts w:ascii="Ubuntu-Regular" w:hAnsi="Ubuntu-Regular" w:cs="Ubuntu-Regular"/>
        </w:rPr>
        <w:t xml:space="preserve"> permettra de produire un livrable diffusable le plus largement possible. Ce livrable portera sur des éléments de méthode et d’outillage et sur les enseignements issus des 10 expérimentations en termes de diagnostics et de plans d’action</w:t>
      </w:r>
      <w:r w:rsidR="007A2B1A">
        <w:rPr>
          <w:rFonts w:ascii="Ubuntu-Regular" w:hAnsi="Ubuntu-Regular" w:cs="Ubuntu-Regular"/>
        </w:rPr>
        <w:t>s</w:t>
      </w:r>
      <w:r>
        <w:rPr>
          <w:rFonts w:ascii="Ubuntu-Regular" w:hAnsi="Ubuntu-Regular" w:cs="Ubuntu-Regular"/>
        </w:rPr>
        <w:t xml:space="preserve"> avec une focale possible sur les actions spécifiques selon les types d’établissements accompagnés et sur les actions transversales.</w:t>
      </w:r>
    </w:p>
    <w:p w14:paraId="09BA558D" w14:textId="77777777" w:rsidR="008E1024" w:rsidRDefault="008E1024" w:rsidP="007F0D33">
      <w:pPr>
        <w:autoSpaceDE w:val="0"/>
        <w:autoSpaceDN w:val="0"/>
        <w:adjustRightInd w:val="0"/>
        <w:rPr>
          <w:rFonts w:ascii="Ubuntu-Regular" w:hAnsi="Ubuntu-Regular" w:cs="Ubuntu-Regular"/>
        </w:rPr>
      </w:pPr>
    </w:p>
    <w:p w14:paraId="1821B6C7" w14:textId="4E347B63" w:rsidR="007F0D33" w:rsidRDefault="007F0D33" w:rsidP="007F0D33">
      <w:pPr>
        <w:autoSpaceDE w:val="0"/>
        <w:autoSpaceDN w:val="0"/>
        <w:adjustRightInd w:val="0"/>
        <w:rPr>
          <w:rFonts w:ascii="Ubuntu-Bold" w:hAnsi="Ubuntu-Bold" w:cs="Ubuntu-Bold"/>
          <w:bCs/>
        </w:rPr>
      </w:pPr>
      <w:r w:rsidRPr="006B2C02">
        <w:rPr>
          <w:rFonts w:ascii="Ubuntu-Bold" w:hAnsi="Ubuntu-Bold" w:cs="Ubuntu-Bold"/>
          <w:bCs/>
        </w:rPr>
        <w:t>Dans ce cadre, les établissements pourront ainsi être amenés à produire une évaluation quantitative et qualitative des résultats des actions déployées. Les établissements s’engage</w:t>
      </w:r>
      <w:r w:rsidR="006B2C02">
        <w:rPr>
          <w:rFonts w:ascii="Ubuntu-Bold" w:hAnsi="Ubuntu-Bold" w:cs="Ubuntu-Bold"/>
          <w:bCs/>
        </w:rPr>
        <w:t>nt</w:t>
      </w:r>
      <w:r w:rsidRPr="006B2C02">
        <w:rPr>
          <w:rFonts w:ascii="Ubuntu-Bold" w:hAnsi="Ubuntu-Bold" w:cs="Ubuntu-Bold"/>
          <w:bCs/>
        </w:rPr>
        <w:t xml:space="preserve"> en outre à transmettre toute pièce justificative et tout autre document dont la production serait jugée </w:t>
      </w:r>
      <w:r w:rsidR="006B2C02">
        <w:rPr>
          <w:rFonts w:ascii="Ubuntu-Bold" w:hAnsi="Ubuntu-Bold" w:cs="Ubuntu-Bold"/>
          <w:bCs/>
        </w:rPr>
        <w:t>utile.</w:t>
      </w:r>
    </w:p>
    <w:p w14:paraId="4E6E5F67" w14:textId="1F99F794" w:rsidR="008E1024" w:rsidRDefault="008E1024" w:rsidP="007F0D33">
      <w:pPr>
        <w:autoSpaceDE w:val="0"/>
        <w:autoSpaceDN w:val="0"/>
        <w:adjustRightInd w:val="0"/>
        <w:rPr>
          <w:rFonts w:ascii="Ubuntu-Bold" w:hAnsi="Ubuntu-Bold" w:cs="Ubuntu-Bold"/>
          <w:bCs/>
        </w:rPr>
      </w:pPr>
    </w:p>
    <w:p w14:paraId="414AC7B7" w14:textId="564CEAF1" w:rsidR="008E1024" w:rsidRPr="006B2C02" w:rsidRDefault="008E1024" w:rsidP="007F0D33">
      <w:pPr>
        <w:autoSpaceDE w:val="0"/>
        <w:autoSpaceDN w:val="0"/>
        <w:adjustRightInd w:val="0"/>
        <w:rPr>
          <w:rFonts w:ascii="Ubuntu-Bold" w:hAnsi="Ubuntu-Bold" w:cs="Ubuntu-Bold"/>
          <w:bCs/>
        </w:rPr>
      </w:pPr>
    </w:p>
    <w:p w14:paraId="606DBCA5" w14:textId="77777777" w:rsidR="007F0D33" w:rsidRPr="006B2C02" w:rsidRDefault="007F0D33" w:rsidP="007F0D33">
      <w:pPr>
        <w:rPr>
          <w:rFonts w:ascii="Ubuntu-Bold" w:hAnsi="Ubuntu-Bold" w:cs="Ubuntu-Bold"/>
          <w:bCs/>
        </w:rPr>
      </w:pPr>
    </w:p>
    <w:p w14:paraId="6CEAE34D" w14:textId="2106F2BF" w:rsidR="007F0D33" w:rsidRDefault="007F0D33" w:rsidP="007F0D33">
      <w:pPr>
        <w:rPr>
          <w:rFonts w:ascii="Ubuntu-Bold" w:hAnsi="Ubuntu-Bold" w:cs="Ubuntu-Bold"/>
          <w:b/>
          <w:bCs/>
        </w:rPr>
      </w:pPr>
      <w:r w:rsidRPr="006B2C02">
        <w:rPr>
          <w:rFonts w:ascii="Ubuntu-Bold" w:hAnsi="Ubuntu-Bold" w:cs="Ubuntu-Bold"/>
          <w:b/>
          <w:bCs/>
        </w:rPr>
        <w:t>Obligations de communication :</w:t>
      </w:r>
    </w:p>
    <w:p w14:paraId="229B5C56" w14:textId="77777777" w:rsidR="00043A9F" w:rsidRPr="006B2C02" w:rsidRDefault="00043A9F" w:rsidP="007F0D33">
      <w:pPr>
        <w:rPr>
          <w:rFonts w:ascii="Ubuntu-Bold" w:hAnsi="Ubuntu-Bold" w:cs="Ubuntu-Bold"/>
          <w:b/>
          <w:bCs/>
        </w:rPr>
      </w:pPr>
      <w:bookmarkStart w:id="0" w:name="_GoBack"/>
      <w:bookmarkEnd w:id="0"/>
    </w:p>
    <w:p w14:paraId="0A1EE741" w14:textId="14FE177E" w:rsidR="007F0D33" w:rsidRPr="006B2C02" w:rsidRDefault="006B2C02" w:rsidP="007F0D33">
      <w:pPr>
        <w:rPr>
          <w:rFonts w:ascii="Ubuntu-Bold" w:hAnsi="Ubuntu-Bold" w:cs="Ubuntu-Bold"/>
          <w:bCs/>
        </w:rPr>
      </w:pPr>
      <w:r w:rsidRPr="006B2C02">
        <w:rPr>
          <w:rFonts w:ascii="Ubuntu-Bold" w:hAnsi="Ubuntu-Bold" w:cs="Ubuntu-Bold"/>
          <w:bCs/>
        </w:rPr>
        <w:t>Les établissements accompagnés</w:t>
      </w:r>
      <w:r w:rsidR="007F0D33" w:rsidRPr="006B2C02">
        <w:rPr>
          <w:rFonts w:ascii="Ubuntu-Bold" w:hAnsi="Ubuntu-Bold" w:cs="Ubuntu-Bold"/>
          <w:bCs/>
        </w:rPr>
        <w:t xml:space="preserve"> qui souhaiteront communiquer sur le dispositif s’engagent à valoriser le financement de l’ARS Normandie </w:t>
      </w:r>
      <w:r w:rsidR="008E1024">
        <w:rPr>
          <w:rFonts w:ascii="Ubuntu-Bold" w:hAnsi="Ubuntu-Bold" w:cs="Ubuntu-Bold"/>
          <w:bCs/>
        </w:rPr>
        <w:t xml:space="preserve">et l’accompagnement de l’ARACT </w:t>
      </w:r>
      <w:r w:rsidR="007F0D33" w:rsidRPr="006B2C02">
        <w:rPr>
          <w:rFonts w:ascii="Ubuntu-Bold" w:hAnsi="Ubuntu-Bold" w:cs="Ubuntu-Bold"/>
          <w:bCs/>
        </w:rPr>
        <w:t>dans toutes leurs actions de communication (affiches, plaquettes, communiqué et dossier de presse, articles, réseaux sociaux, signalétique…)</w:t>
      </w:r>
      <w:r w:rsidR="008E1024">
        <w:rPr>
          <w:rFonts w:ascii="Ubuntu-Bold" w:hAnsi="Ubuntu-Bold" w:cs="Ubuntu-Bold"/>
          <w:bCs/>
        </w:rPr>
        <w:t xml:space="preserve"> sur le dispositif</w:t>
      </w:r>
      <w:r w:rsidR="007F0D33" w:rsidRPr="006B2C02">
        <w:rPr>
          <w:rFonts w:ascii="Ubuntu-Bold" w:hAnsi="Ubuntu-Bold" w:cs="Ubuntu-Bold"/>
          <w:bCs/>
        </w:rPr>
        <w:t xml:space="preserve">. </w:t>
      </w:r>
    </w:p>
    <w:p w14:paraId="36E9BFF2" w14:textId="77777777" w:rsidR="008E1024" w:rsidRDefault="008E1024" w:rsidP="007F0D33">
      <w:pPr>
        <w:rPr>
          <w:rFonts w:ascii="Ubuntu-Bold" w:hAnsi="Ubuntu-Bold" w:cs="Ubuntu-Bold"/>
          <w:bCs/>
        </w:rPr>
      </w:pPr>
    </w:p>
    <w:p w14:paraId="5E9A59D7" w14:textId="5788D1E9" w:rsidR="007F0D33" w:rsidRPr="006B2C02" w:rsidRDefault="007F0D33" w:rsidP="007F0D33">
      <w:pPr>
        <w:rPr>
          <w:rFonts w:ascii="Ubuntu-Bold" w:hAnsi="Ubuntu-Bold" w:cs="Ubuntu-Bold"/>
          <w:bCs/>
        </w:rPr>
      </w:pPr>
      <w:r w:rsidRPr="006B2C02">
        <w:rPr>
          <w:rFonts w:ascii="Ubuntu-Bold" w:hAnsi="Ubuntu-Bold" w:cs="Ubuntu-Bold"/>
          <w:bCs/>
        </w:rPr>
        <w:t>A ce titre, ils doivent :</w:t>
      </w:r>
    </w:p>
    <w:p w14:paraId="627573E8" w14:textId="443B158D" w:rsidR="007F0D33" w:rsidRDefault="007F0D33" w:rsidP="00D324CE">
      <w:pPr>
        <w:pStyle w:val="Paragraphedeliste"/>
        <w:numPr>
          <w:ilvl w:val="0"/>
          <w:numId w:val="28"/>
        </w:numPr>
        <w:rPr>
          <w:rFonts w:ascii="Ubuntu-Bold" w:hAnsi="Ubuntu-Bold" w:cs="Ubuntu-Bold"/>
          <w:bCs/>
        </w:rPr>
      </w:pPr>
      <w:proofErr w:type="gramStart"/>
      <w:r w:rsidRPr="00D324CE">
        <w:rPr>
          <w:rFonts w:ascii="Ubuntu-Bold" w:hAnsi="Ubuntu-Bold" w:cs="Ubuntu-Bold"/>
          <w:bCs/>
        </w:rPr>
        <w:t>faire</w:t>
      </w:r>
      <w:proofErr w:type="gramEnd"/>
      <w:r w:rsidRPr="00D324CE">
        <w:rPr>
          <w:rFonts w:ascii="Ubuntu-Bold" w:hAnsi="Ubuntu-Bold" w:cs="Ubuntu-Bold"/>
          <w:bCs/>
        </w:rPr>
        <w:t xml:space="preserve"> apparaître sur tous leurs supports de communication la mention explicite suivante : avec le soutien de l’ARS Normandie, dans le cadre de l’appel à </w:t>
      </w:r>
      <w:r w:rsidR="006B2C02" w:rsidRPr="00D324CE">
        <w:rPr>
          <w:rFonts w:ascii="Ubuntu-Bold" w:hAnsi="Ubuntu-Bold" w:cs="Ubuntu-Bold"/>
          <w:bCs/>
        </w:rPr>
        <w:t>candidature</w:t>
      </w:r>
      <w:r w:rsidRPr="00D324CE">
        <w:rPr>
          <w:rFonts w:ascii="Ubuntu-Bold" w:hAnsi="Ubuntu-Bold" w:cs="Ubuntu-Bold"/>
          <w:bCs/>
        </w:rPr>
        <w:t xml:space="preserve"> « </w:t>
      </w:r>
      <w:r w:rsidR="008E1024">
        <w:rPr>
          <w:rFonts w:ascii="Ubuntu-Bold" w:hAnsi="Ubuntu-Bold" w:cs="Ubuntu-Bold"/>
          <w:bCs/>
        </w:rPr>
        <w:t>Intégration et m</w:t>
      </w:r>
      <w:r w:rsidR="00E4082E" w:rsidRPr="00D324CE">
        <w:rPr>
          <w:rFonts w:ascii="Ubuntu-Bold" w:hAnsi="Ubuntu-Bold" w:cs="Ubuntu-Bold"/>
          <w:bCs/>
        </w:rPr>
        <w:t xml:space="preserve">aintien en </w:t>
      </w:r>
      <w:r w:rsidR="006B2C02" w:rsidRPr="00D324CE">
        <w:rPr>
          <w:rFonts w:ascii="Ubuntu-Bold" w:hAnsi="Ubuntu-Bold" w:cs="Ubuntu-Bold"/>
          <w:bCs/>
        </w:rPr>
        <w:t xml:space="preserve">emploi des seniors </w:t>
      </w:r>
      <w:r w:rsidR="00E4082E" w:rsidRPr="00D324CE">
        <w:rPr>
          <w:rFonts w:ascii="Ubuntu-Bold" w:hAnsi="Ubuntu-Bold" w:cs="Ubuntu-Bold"/>
          <w:bCs/>
        </w:rPr>
        <w:t>en ESMS</w:t>
      </w:r>
      <w:r w:rsidR="00043A9F">
        <w:rPr>
          <w:rFonts w:ascii="Ubuntu-Bold" w:hAnsi="Ubuntu-Bold" w:cs="Ubuntu-Bold"/>
          <w:bCs/>
        </w:rPr>
        <w:t xml:space="preserve"> </w:t>
      </w:r>
      <w:r w:rsidRPr="00D324CE">
        <w:rPr>
          <w:rFonts w:ascii="Ubuntu-Bold" w:hAnsi="Ubuntu-Bold" w:cs="Ubuntu-Bold"/>
          <w:bCs/>
        </w:rPr>
        <w:t>»</w:t>
      </w:r>
      <w:r w:rsidR="00043A9F">
        <w:rPr>
          <w:rFonts w:ascii="Ubuntu-Bold" w:hAnsi="Ubuntu-Bold" w:cs="Ubuntu-Bold"/>
          <w:bCs/>
        </w:rPr>
        <w:t xml:space="preserve"> - accompagnement par l’ARACT Normandie.</w:t>
      </w:r>
    </w:p>
    <w:p w14:paraId="29B6A37B" w14:textId="77777777" w:rsidR="00043A9F" w:rsidRPr="00D324CE" w:rsidRDefault="00043A9F" w:rsidP="00043A9F">
      <w:pPr>
        <w:pStyle w:val="Paragraphedeliste"/>
        <w:ind w:left="720"/>
        <w:rPr>
          <w:rFonts w:ascii="Ubuntu-Bold" w:hAnsi="Ubuntu-Bold" w:cs="Ubuntu-Bold"/>
          <w:bCs/>
        </w:rPr>
      </w:pPr>
    </w:p>
    <w:p w14:paraId="2ACFE89E" w14:textId="597BC1C2" w:rsidR="001866C1" w:rsidRPr="004938B1" w:rsidRDefault="007F0D33" w:rsidP="008516AA">
      <w:pPr>
        <w:pStyle w:val="Paragraphedeliste"/>
        <w:numPr>
          <w:ilvl w:val="0"/>
          <w:numId w:val="28"/>
        </w:numPr>
        <w:jc w:val="left"/>
        <w:rPr>
          <w:rFonts w:ascii="Marianne" w:hAnsi="Marianne"/>
          <w:color w:val="333333"/>
          <w:shd w:val="clear" w:color="auto" w:fill="FFFFFF"/>
        </w:rPr>
        <w:sectPr w:rsidR="001866C1" w:rsidRPr="004938B1" w:rsidSect="00F22C54">
          <w:footerReference w:type="default" r:id="rId13"/>
          <w:headerReference w:type="first" r:id="rId14"/>
          <w:pgSz w:w="11906" w:h="16838"/>
          <w:pgMar w:top="993" w:right="992" w:bottom="851" w:left="992" w:header="720" w:footer="720" w:gutter="0"/>
          <w:cols w:space="720"/>
        </w:sectPr>
      </w:pPr>
      <w:r w:rsidRPr="004938B1">
        <w:rPr>
          <w:rFonts w:ascii="Ubuntu-Bold" w:hAnsi="Ubuntu-Bold" w:cs="Ubuntu-Bold"/>
          <w:bCs/>
        </w:rPr>
        <w:t xml:space="preserve">faire apparaître sur tous leurs supports de communication le logo de l’ARS Normandie (les supports seront adressés au service communication de l’ARS Normandie : </w:t>
      </w:r>
      <w:hyperlink r:id="rId15" w:history="1">
        <w:r w:rsidR="00043A9F" w:rsidRPr="006620FB">
          <w:rPr>
            <w:rStyle w:val="Lienhypertexte"/>
            <w:rFonts w:ascii="Ubuntu-Bold" w:hAnsi="Ubuntu-Bold" w:cs="Ubuntu-Bold"/>
            <w:bCs/>
          </w:rPr>
          <w:t>ars-normandie- communication@ars.sante.fr</w:t>
        </w:r>
      </w:hyperlink>
      <w:r w:rsidRPr="004938B1">
        <w:rPr>
          <w:rFonts w:ascii="Ubuntu-Bold" w:hAnsi="Ubuntu-Bold" w:cs="Ubuntu-Bold"/>
          <w:bCs/>
        </w:rPr>
        <w:t>)</w:t>
      </w:r>
      <w:r w:rsidR="00043A9F">
        <w:rPr>
          <w:rFonts w:ascii="Ubuntu-Bold" w:hAnsi="Ubuntu-Bold" w:cs="Ubuntu-Bold"/>
          <w:bCs/>
        </w:rPr>
        <w:t xml:space="preserve"> ainsi que celui de l’ARACT Normandie.</w:t>
      </w:r>
    </w:p>
    <w:p w14:paraId="06E9DF4B" w14:textId="7B7AB855" w:rsidR="0063515C" w:rsidRDefault="0063515C" w:rsidP="00BF7094">
      <w:pPr>
        <w:jc w:val="left"/>
      </w:pPr>
      <w:r>
        <w:rPr>
          <w:rFonts w:ascii="Marianne" w:eastAsiaTheme="minorEastAsia" w:hAnsi="Marianne"/>
          <w:noProof/>
          <w:color w:val="000000"/>
          <w:sz w:val="28"/>
          <w:szCs w:val="28"/>
        </w:rPr>
        <w:drawing>
          <wp:anchor distT="0" distB="0" distL="114300" distR="114300" simplePos="0" relativeHeight="251843072" behindDoc="1" locked="0" layoutInCell="1" allowOverlap="1" wp14:anchorId="101DAE06" wp14:editId="7879AC58">
            <wp:simplePos x="0" y="0"/>
            <wp:positionH relativeFrom="column">
              <wp:posOffset>881888</wp:posOffset>
            </wp:positionH>
            <wp:positionV relativeFrom="paragraph">
              <wp:posOffset>106680</wp:posOffset>
            </wp:positionV>
            <wp:extent cx="938784" cy="628618"/>
            <wp:effectExtent l="0" t="0" r="0" b="635"/>
            <wp:wrapNone/>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discuss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8784" cy="628618"/>
                    </a:xfrm>
                    <a:prstGeom prst="rect">
                      <a:avLst/>
                    </a:prstGeom>
                  </pic:spPr>
                </pic:pic>
              </a:graphicData>
            </a:graphic>
          </wp:anchor>
        </w:drawing>
      </w:r>
    </w:p>
    <w:p w14:paraId="2E644F83" w14:textId="61D953EC" w:rsidR="0063515C" w:rsidRDefault="0063515C" w:rsidP="00BF7094">
      <w:pPr>
        <w:jc w:val="left"/>
      </w:pPr>
    </w:p>
    <w:p w14:paraId="247EC06B" w14:textId="0396266A" w:rsidR="0063515C" w:rsidRPr="006A68B0" w:rsidRDefault="0063515C" w:rsidP="002B6593">
      <w:pPr>
        <w:pBdr>
          <w:top w:val="single" w:sz="4" w:space="1" w:color="2A5953"/>
        </w:pBdr>
        <w:ind w:left="2977" w:right="1558"/>
        <w:jc w:val="center"/>
        <w:rPr>
          <w:color w:val="64003E"/>
          <w:sz w:val="28"/>
          <w:szCs w:val="28"/>
        </w:rPr>
      </w:pPr>
    </w:p>
    <w:p w14:paraId="7B29B26E" w14:textId="120C7536" w:rsidR="0063515C" w:rsidRPr="0063515C" w:rsidRDefault="0063515C" w:rsidP="0063515C">
      <w:pPr>
        <w:autoSpaceDE w:val="0"/>
        <w:autoSpaceDN w:val="0"/>
        <w:ind w:left="3119"/>
        <w:rPr>
          <w:rFonts w:ascii="Marianne" w:eastAsiaTheme="minorEastAsia" w:hAnsi="Marianne"/>
          <w:b/>
          <w:bCs/>
          <w:noProof/>
          <w:color w:val="000000"/>
          <w:sz w:val="32"/>
          <w:szCs w:val="32"/>
        </w:rPr>
      </w:pPr>
      <w:r w:rsidRPr="0063515C">
        <w:rPr>
          <w:rFonts w:ascii="Marianne" w:eastAsiaTheme="minorEastAsia" w:hAnsi="Marianne"/>
          <w:b/>
          <w:bCs/>
          <w:noProof/>
          <w:color w:val="000000"/>
          <w:sz w:val="32"/>
          <w:szCs w:val="32"/>
        </w:rPr>
        <w:t>ARS Normandie</w:t>
      </w:r>
    </w:p>
    <w:p w14:paraId="0D6DF08E" w14:textId="0138791B" w:rsidR="0063515C" w:rsidRPr="0063515C" w:rsidRDefault="0063515C" w:rsidP="0063515C">
      <w:pPr>
        <w:autoSpaceDE w:val="0"/>
        <w:autoSpaceDN w:val="0"/>
        <w:ind w:left="3119"/>
        <w:rPr>
          <w:rFonts w:ascii="Marianne" w:eastAsiaTheme="minorEastAsia" w:hAnsi="Marianne"/>
          <w:noProof/>
          <w:color w:val="000000"/>
          <w:sz w:val="28"/>
          <w:szCs w:val="28"/>
        </w:rPr>
      </w:pPr>
    </w:p>
    <w:p w14:paraId="352E231B" w14:textId="4FEE24FE" w:rsidR="0063515C" w:rsidRPr="0063515C" w:rsidRDefault="0063515C" w:rsidP="0063515C">
      <w:pPr>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Esplanade Claude Monet</w:t>
      </w:r>
    </w:p>
    <w:p w14:paraId="1729D84F" w14:textId="55BB381D"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 xml:space="preserve">2 </w:t>
      </w:r>
      <w:r>
        <w:rPr>
          <w:rFonts w:ascii="Marianne" w:eastAsiaTheme="minorEastAsia" w:hAnsi="Marianne"/>
          <w:noProof/>
          <w:color w:val="000000"/>
          <w:sz w:val="28"/>
          <w:szCs w:val="28"/>
        </w:rPr>
        <w:t>place Jean Nouzille</w:t>
      </w:r>
    </w:p>
    <w:p w14:paraId="69B8A0D7" w14:textId="4CF82FEE" w:rsidR="0063515C" w:rsidRPr="00D34321" w:rsidRDefault="0063515C" w:rsidP="0063515C">
      <w:pPr>
        <w:pStyle w:val="Paragraphedeliste"/>
        <w:autoSpaceDE w:val="0"/>
        <w:autoSpaceDN w:val="0"/>
        <w:ind w:left="3119"/>
        <w:rPr>
          <w:rFonts w:ascii="Marianne" w:eastAsiaTheme="minorEastAsia" w:hAnsi="Marianne"/>
          <w:noProof/>
          <w:color w:val="000000"/>
          <w:sz w:val="28"/>
          <w:szCs w:val="28"/>
          <w:lang w:val="en-US"/>
        </w:rPr>
      </w:pPr>
      <w:r w:rsidRPr="00D34321">
        <w:rPr>
          <w:rFonts w:ascii="Marianne" w:eastAsiaTheme="minorEastAsia" w:hAnsi="Marianne"/>
          <w:noProof/>
          <w:color w:val="000000"/>
          <w:sz w:val="28"/>
          <w:szCs w:val="28"/>
          <w:lang w:val="en-US"/>
        </w:rPr>
        <w:t>CS 55035</w:t>
      </w:r>
    </w:p>
    <w:p w14:paraId="09AF110A" w14:textId="05AC4B42" w:rsidR="0063515C" w:rsidRPr="00D34321" w:rsidRDefault="0063515C" w:rsidP="0063515C">
      <w:pPr>
        <w:pStyle w:val="Paragraphedeliste"/>
        <w:autoSpaceDE w:val="0"/>
        <w:autoSpaceDN w:val="0"/>
        <w:ind w:left="3119"/>
        <w:rPr>
          <w:rFonts w:ascii="Marianne" w:eastAsiaTheme="minorEastAsia" w:hAnsi="Marianne"/>
          <w:noProof/>
          <w:color w:val="000000"/>
          <w:sz w:val="28"/>
          <w:szCs w:val="28"/>
          <w:lang w:val="en-US"/>
        </w:rPr>
      </w:pPr>
      <w:r w:rsidRPr="00D34321">
        <w:rPr>
          <w:rFonts w:ascii="Marianne" w:eastAsiaTheme="minorEastAsia" w:hAnsi="Marianne"/>
          <w:noProof/>
          <w:color w:val="000000"/>
          <w:sz w:val="28"/>
          <w:szCs w:val="28"/>
          <w:lang w:val="en-US"/>
        </w:rPr>
        <w:t>14050 Caen Cedex 4</w:t>
      </w:r>
    </w:p>
    <w:p w14:paraId="2ACCE125" w14:textId="3AA73EAF" w:rsidR="0063515C" w:rsidRPr="00D34321" w:rsidRDefault="0063515C" w:rsidP="0063515C">
      <w:pPr>
        <w:autoSpaceDE w:val="0"/>
        <w:autoSpaceDN w:val="0"/>
        <w:spacing w:after="240"/>
        <w:ind w:left="3119"/>
        <w:rPr>
          <w:rFonts w:ascii="Marianne" w:eastAsiaTheme="minorEastAsia" w:hAnsi="Marianne"/>
          <w:noProof/>
          <w:color w:val="1F497D"/>
          <w:sz w:val="28"/>
          <w:szCs w:val="28"/>
          <w:lang w:val="en-US"/>
        </w:rPr>
      </w:pPr>
      <w:r w:rsidRPr="00D34321">
        <w:rPr>
          <w:rFonts w:ascii="Marianne" w:eastAsiaTheme="minorEastAsia" w:hAnsi="Marianne"/>
          <w:noProof/>
          <w:color w:val="1F497D"/>
          <w:sz w:val="28"/>
          <w:szCs w:val="28"/>
          <w:u w:val="single"/>
          <w:lang w:val="en-US"/>
        </w:rPr>
        <w:t>www.</w:t>
      </w:r>
      <w:hyperlink r:id="rId17" w:history="1">
        <w:r w:rsidRPr="00D34321">
          <w:rPr>
            <w:rStyle w:val="Lienhypertexte"/>
            <w:rFonts w:ascii="Marianne" w:eastAsiaTheme="minorEastAsia" w:hAnsi="Marianne"/>
            <w:noProof/>
            <w:color w:val="1F497D"/>
            <w:sz w:val="28"/>
            <w:szCs w:val="28"/>
            <w:lang w:val="en-US"/>
          </w:rPr>
          <w:t>normandie.ars.sante.fr</w:t>
        </w:r>
      </w:hyperlink>
    </w:p>
    <w:p w14:paraId="583AB394" w14:textId="7CE4D2D0" w:rsidR="0063515C" w:rsidRDefault="002B6593" w:rsidP="004F722A">
      <w:pPr>
        <w:autoSpaceDE w:val="0"/>
        <w:autoSpaceDN w:val="0"/>
        <w:spacing w:after="240"/>
        <w:ind w:left="3119" w:right="1558"/>
        <w:jc w:val="left"/>
        <w:rPr>
          <w:rFonts w:ascii="Marianne" w:eastAsiaTheme="minorEastAsia" w:hAnsi="Marianne"/>
          <w:noProof/>
          <w:color w:val="000000"/>
          <w:sz w:val="28"/>
          <w:szCs w:val="28"/>
        </w:rPr>
      </w:pPr>
      <w:r>
        <w:rPr>
          <w:rFonts w:ascii="Marianne" w:eastAsiaTheme="minorEastAsia" w:hAnsi="Marianne"/>
          <w:noProof/>
          <w:color w:val="000000"/>
          <w:sz w:val="28"/>
          <w:szCs w:val="28"/>
        </w:rPr>
        <w:drawing>
          <wp:inline distT="0" distB="0" distL="0" distR="0" wp14:anchorId="71787FF4" wp14:editId="525694A5">
            <wp:extent cx="1440000" cy="335944"/>
            <wp:effectExtent l="0" t="0" r="825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reseaux-sociaux-vert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335944"/>
                    </a:xfrm>
                    <a:prstGeom prst="rect">
                      <a:avLst/>
                    </a:prstGeom>
                  </pic:spPr>
                </pic:pic>
              </a:graphicData>
            </a:graphic>
          </wp:inline>
        </w:drawing>
      </w:r>
    </w:p>
    <w:p w14:paraId="199ED05E" w14:textId="77777777" w:rsidR="004F722A" w:rsidRPr="0063515C" w:rsidRDefault="004F722A" w:rsidP="002B6593">
      <w:pPr>
        <w:pBdr>
          <w:bottom w:val="single" w:sz="4" w:space="1" w:color="2A5953"/>
        </w:pBdr>
        <w:autoSpaceDE w:val="0"/>
        <w:autoSpaceDN w:val="0"/>
        <w:spacing w:after="240"/>
        <w:ind w:left="1843" w:right="1558"/>
        <w:jc w:val="left"/>
        <w:rPr>
          <w:rFonts w:ascii="Marianne" w:eastAsiaTheme="minorEastAsia" w:hAnsi="Marianne"/>
          <w:noProof/>
          <w:color w:val="000000"/>
          <w:sz w:val="28"/>
          <w:szCs w:val="28"/>
        </w:rPr>
      </w:pPr>
    </w:p>
    <w:sectPr w:rsidR="004F722A" w:rsidRPr="0063515C" w:rsidSect="001866C1">
      <w:headerReference w:type="default" r:id="rId19"/>
      <w:footerReference w:type="default" r:id="rId20"/>
      <w:pgSz w:w="11906" w:h="16838"/>
      <w:pgMar w:top="5671" w:right="992"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FD38" w14:textId="77777777" w:rsidR="00813C36" w:rsidRDefault="00813C36" w:rsidP="004459FE">
      <w:r>
        <w:separator/>
      </w:r>
    </w:p>
  </w:endnote>
  <w:endnote w:type="continuationSeparator" w:id="0">
    <w:p w14:paraId="673A8B6C" w14:textId="77777777" w:rsidR="00813C36" w:rsidRDefault="00813C36" w:rsidP="0044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Ubuntu-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Ubuntu-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316" w14:textId="3D29A274" w:rsidR="004854D7" w:rsidRPr="00B6564B" w:rsidRDefault="004854D7" w:rsidP="00C43FCC">
    <w:pPr>
      <w:pStyle w:val="Pieddepage"/>
      <w:jc w:val="left"/>
      <w:rPr>
        <w:rFonts w:ascii="Marianne" w:hAnsi="Marianne"/>
        <w:color w:val="A6A6A6" w:themeColor="background1" w:themeShade="A6"/>
        <w:sz w:val="18"/>
        <w:szCs w:val="18"/>
      </w:rPr>
    </w:pPr>
    <w:r w:rsidRPr="00B6564B">
      <w:rPr>
        <w:rFonts w:ascii="Marianne" w:hAnsi="Marianne"/>
        <w:color w:val="A6A6A6" w:themeColor="background1" w:themeShade="A6"/>
        <w:sz w:val="18"/>
        <w:szCs w:val="18"/>
      </w:rPr>
      <w:fldChar w:fldCharType="begin"/>
    </w:r>
    <w:r w:rsidRPr="00B6564B">
      <w:rPr>
        <w:rFonts w:ascii="Marianne" w:hAnsi="Marianne"/>
        <w:color w:val="A6A6A6" w:themeColor="background1" w:themeShade="A6"/>
        <w:sz w:val="18"/>
        <w:szCs w:val="18"/>
      </w:rPr>
      <w:instrText>PAGE   \* MERGEFORMAT</w:instrText>
    </w:r>
    <w:r w:rsidRPr="00B6564B">
      <w:rPr>
        <w:rFonts w:ascii="Marianne" w:hAnsi="Marianne"/>
        <w:color w:val="A6A6A6" w:themeColor="background1" w:themeShade="A6"/>
        <w:sz w:val="18"/>
        <w:szCs w:val="18"/>
      </w:rPr>
      <w:fldChar w:fldCharType="separate"/>
    </w:r>
    <w:r w:rsidR="00043A9F">
      <w:rPr>
        <w:rFonts w:ascii="Marianne" w:hAnsi="Marianne"/>
        <w:noProof/>
        <w:color w:val="A6A6A6" w:themeColor="background1" w:themeShade="A6"/>
        <w:sz w:val="18"/>
        <w:szCs w:val="18"/>
      </w:rPr>
      <w:t>5</w:t>
    </w:r>
    <w:r w:rsidRPr="00B6564B">
      <w:rPr>
        <w:rFonts w:ascii="Marianne" w:hAnsi="Marianne"/>
        <w:color w:val="A6A6A6" w:themeColor="background1" w:themeShade="A6"/>
        <w:sz w:val="18"/>
        <w:szCs w:val="18"/>
      </w:rPr>
      <w:fldChar w:fldCharType="end"/>
    </w:r>
  </w:p>
  <w:p w14:paraId="3B581814" w14:textId="77777777" w:rsidR="004854D7" w:rsidRDefault="004854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EEFC" w14:textId="67668AC9" w:rsidR="001866C1" w:rsidRPr="00B6564B" w:rsidRDefault="001866C1" w:rsidP="00D23AA5">
    <w:pPr>
      <w:pStyle w:val="Pieddepage"/>
      <w:jc w:val="right"/>
      <w:rPr>
        <w:rFonts w:ascii="Marianne" w:hAnsi="Marianne"/>
        <w:color w:val="A6A6A6" w:themeColor="background1" w:themeShade="A6"/>
        <w:sz w:val="18"/>
        <w:szCs w:val="18"/>
      </w:rPr>
    </w:pPr>
  </w:p>
  <w:p w14:paraId="032A2A65" w14:textId="77777777" w:rsidR="001866C1" w:rsidRDefault="001866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AD8C1" w14:textId="77777777" w:rsidR="00813C36" w:rsidRDefault="00813C36" w:rsidP="004459FE">
      <w:r>
        <w:separator/>
      </w:r>
    </w:p>
  </w:footnote>
  <w:footnote w:type="continuationSeparator" w:id="0">
    <w:p w14:paraId="6FF50276" w14:textId="77777777" w:rsidR="00813C36" w:rsidRDefault="00813C36" w:rsidP="0044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C98A" w14:textId="1F133A06" w:rsidR="004854D7" w:rsidRDefault="00FC5888">
    <w:pPr>
      <w:pStyle w:val="En-tte"/>
    </w:pPr>
    <w:r>
      <w:rPr>
        <w:noProof/>
      </w:rPr>
      <w:drawing>
        <wp:anchor distT="0" distB="0" distL="114300" distR="114300" simplePos="0" relativeHeight="251665408" behindDoc="1" locked="0" layoutInCell="1" allowOverlap="1" wp14:anchorId="6D01E279" wp14:editId="3E6B49AD">
          <wp:simplePos x="0" y="0"/>
          <wp:positionH relativeFrom="column">
            <wp:posOffset>-629920</wp:posOffset>
          </wp:positionH>
          <wp:positionV relativeFrom="paragraph">
            <wp:posOffset>-448408</wp:posOffset>
          </wp:positionV>
          <wp:extent cx="7543800" cy="1067019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arit-A4-couv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46" cy="10685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A2B0" w14:textId="77777777" w:rsidR="001866C1" w:rsidRDefault="001866C1">
    <w:pPr>
      <w:pStyle w:val="En-tte"/>
    </w:pPr>
    <w:r>
      <w:rPr>
        <w:noProof/>
      </w:rPr>
      <w:drawing>
        <wp:anchor distT="0" distB="0" distL="114300" distR="114300" simplePos="0" relativeHeight="251663360" behindDoc="0" locked="0" layoutInCell="1" allowOverlap="1" wp14:anchorId="73B1162C" wp14:editId="6BAC86D3">
          <wp:simplePos x="0" y="0"/>
          <wp:positionH relativeFrom="column">
            <wp:posOffset>4281805</wp:posOffset>
          </wp:positionH>
          <wp:positionV relativeFrom="paragraph">
            <wp:posOffset>635</wp:posOffset>
          </wp:positionV>
          <wp:extent cx="1941195" cy="1370965"/>
          <wp:effectExtent l="0" t="0" r="1905" b="0"/>
          <wp:wrapNone/>
          <wp:docPr id="31" name="Image 31"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4BD3BC5" wp14:editId="7AAADCCA">
          <wp:simplePos x="0" y="0"/>
          <wp:positionH relativeFrom="column">
            <wp:posOffset>0</wp:posOffset>
          </wp:positionH>
          <wp:positionV relativeFrom="paragraph">
            <wp:posOffset>0</wp:posOffset>
          </wp:positionV>
          <wp:extent cx="1350010" cy="1210945"/>
          <wp:effectExtent l="0" t="0" r="2540" b="8255"/>
          <wp:wrapNone/>
          <wp:docPr id="224" name="Image 224"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AAE"/>
    <w:multiLevelType w:val="hybridMultilevel"/>
    <w:tmpl w:val="1840BA98"/>
    <w:lvl w:ilvl="0" w:tplc="3158884C">
      <w:start w:val="1"/>
      <w:numFmt w:val="bullet"/>
      <w:lvlText w:val="-"/>
      <w:lvlJc w:val="left"/>
      <w:pPr>
        <w:ind w:left="720" w:hanging="360"/>
      </w:pPr>
      <w:rPr>
        <w:rFonts w:ascii="Arial" w:eastAsia="Times New Roman" w:hAnsi="Arial" w:cs="Arial"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24D04"/>
    <w:multiLevelType w:val="hybridMultilevel"/>
    <w:tmpl w:val="F798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C0787"/>
    <w:multiLevelType w:val="hybridMultilevel"/>
    <w:tmpl w:val="C598CEE4"/>
    <w:lvl w:ilvl="0" w:tplc="DF38173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F2135"/>
    <w:multiLevelType w:val="hybridMultilevel"/>
    <w:tmpl w:val="33E8B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D44C3"/>
    <w:multiLevelType w:val="hybridMultilevel"/>
    <w:tmpl w:val="53AEBDBC"/>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224B1D"/>
    <w:multiLevelType w:val="hybridMultilevel"/>
    <w:tmpl w:val="B270EB36"/>
    <w:lvl w:ilvl="0" w:tplc="74BA6F96">
      <w:numFmt w:val="bullet"/>
      <w:lvlText w:val="-"/>
      <w:lvlJc w:val="left"/>
      <w:pPr>
        <w:ind w:left="1429" w:hanging="360"/>
      </w:pPr>
      <w:rPr>
        <w:rFonts w:ascii="Marianne Light" w:eastAsia="Times New Roman" w:hAnsi="Marianne Light"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3EE1D02"/>
    <w:multiLevelType w:val="hybridMultilevel"/>
    <w:tmpl w:val="F6F6025C"/>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A96487"/>
    <w:multiLevelType w:val="hybridMultilevel"/>
    <w:tmpl w:val="1632F21C"/>
    <w:lvl w:ilvl="0" w:tplc="13E8FF22">
      <w:start w:val="1"/>
      <w:numFmt w:val="bullet"/>
      <w:lvlText w:val="A"/>
      <w:lvlJc w:val="left"/>
      <w:pPr>
        <w:ind w:left="862" w:hanging="360"/>
      </w:pPr>
      <w:rPr>
        <w:rFonts w:ascii="Wingdings 2" w:hAnsi="Wingdings 2"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332B37A7"/>
    <w:multiLevelType w:val="hybridMultilevel"/>
    <w:tmpl w:val="381E3556"/>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E61E79"/>
    <w:multiLevelType w:val="hybridMultilevel"/>
    <w:tmpl w:val="6BCAC456"/>
    <w:lvl w:ilvl="0" w:tplc="D6B43BFE">
      <w:start w:val="1"/>
      <w:numFmt w:val="bullet"/>
      <w:lvlText w:val="A"/>
      <w:lvlJc w:val="left"/>
      <w:pPr>
        <w:ind w:left="2138" w:hanging="360"/>
      </w:pPr>
      <w:rPr>
        <w:rFonts w:ascii="Wingdings 2" w:hAnsi="Wingdings 2"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35C335EE"/>
    <w:multiLevelType w:val="hybridMultilevel"/>
    <w:tmpl w:val="69FC7908"/>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1A7A59"/>
    <w:multiLevelType w:val="multilevel"/>
    <w:tmpl w:val="046E643E"/>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12" w15:restartNumberingAfterBreak="0">
    <w:nsid w:val="3D116F93"/>
    <w:multiLevelType w:val="hybridMultilevel"/>
    <w:tmpl w:val="395C09B8"/>
    <w:lvl w:ilvl="0" w:tplc="C99C249C">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BC4AA9"/>
    <w:multiLevelType w:val="hybridMultilevel"/>
    <w:tmpl w:val="9E2EDB24"/>
    <w:lvl w:ilvl="0" w:tplc="E7E4A822">
      <w:start w:val="1"/>
      <w:numFmt w:val="bullet"/>
      <w:lvlText w:val="-"/>
      <w:lvlJc w:val="left"/>
      <w:pPr>
        <w:ind w:left="1080" w:hanging="360"/>
      </w:pPr>
      <w:rPr>
        <w:rFonts w:ascii="Arial" w:eastAsia="Times New Roman"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16B66E0"/>
    <w:multiLevelType w:val="hybridMultilevel"/>
    <w:tmpl w:val="229406CA"/>
    <w:lvl w:ilvl="0" w:tplc="4AD2D424">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485947F3"/>
    <w:multiLevelType w:val="hybridMultilevel"/>
    <w:tmpl w:val="69EE2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8A3D2F"/>
    <w:multiLevelType w:val="hybridMultilevel"/>
    <w:tmpl w:val="04C42FD6"/>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CA1D61"/>
    <w:multiLevelType w:val="hybridMultilevel"/>
    <w:tmpl w:val="AC7EE77A"/>
    <w:lvl w:ilvl="0" w:tplc="040C0015">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526C4552"/>
    <w:multiLevelType w:val="hybridMultilevel"/>
    <w:tmpl w:val="D0060EDA"/>
    <w:lvl w:ilvl="0" w:tplc="38B02842">
      <w:start w:val="1"/>
      <w:numFmt w:val="decimal"/>
      <w:pStyle w:val="Styl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F53E04"/>
    <w:multiLevelType w:val="hybridMultilevel"/>
    <w:tmpl w:val="599C4888"/>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F42851"/>
    <w:multiLevelType w:val="multilevel"/>
    <w:tmpl w:val="CBA4EAD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5B1911AD"/>
    <w:multiLevelType w:val="hybridMultilevel"/>
    <w:tmpl w:val="B6FC8C54"/>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E0B03"/>
    <w:multiLevelType w:val="hybridMultilevel"/>
    <w:tmpl w:val="6352AFE0"/>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0485B"/>
    <w:multiLevelType w:val="hybridMultilevel"/>
    <w:tmpl w:val="EF7CED3C"/>
    <w:lvl w:ilvl="0" w:tplc="12D83224">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5FE1046A"/>
    <w:multiLevelType w:val="hybridMultilevel"/>
    <w:tmpl w:val="425C1FE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F61EC2"/>
    <w:multiLevelType w:val="hybridMultilevel"/>
    <w:tmpl w:val="6BAAB46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8D5042"/>
    <w:multiLevelType w:val="hybridMultilevel"/>
    <w:tmpl w:val="0DEA3DDC"/>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0454467"/>
    <w:multiLevelType w:val="hybridMultilevel"/>
    <w:tmpl w:val="C0CE36E0"/>
    <w:lvl w:ilvl="0" w:tplc="98CAFFB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D871EA"/>
    <w:multiLevelType w:val="hybridMultilevel"/>
    <w:tmpl w:val="C33EAC62"/>
    <w:lvl w:ilvl="0" w:tplc="08CAAA62">
      <w:start w:val="1"/>
      <w:numFmt w:val="bullet"/>
      <w:lvlText w:val=""/>
      <w:lvlJc w:val="left"/>
      <w:pPr>
        <w:ind w:left="720" w:hanging="360"/>
      </w:pPr>
      <w:rPr>
        <w:rFonts w:ascii="Wingdings 2" w:hAnsi="Wingdings 2"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16"/>
  </w:num>
  <w:num w:numId="5">
    <w:abstractNumId w:val="20"/>
  </w:num>
  <w:num w:numId="6">
    <w:abstractNumId w:val="23"/>
  </w:num>
  <w:num w:numId="7">
    <w:abstractNumId w:val="0"/>
  </w:num>
  <w:num w:numId="8">
    <w:abstractNumId w:val="13"/>
  </w:num>
  <w:num w:numId="9">
    <w:abstractNumId w:val="28"/>
  </w:num>
  <w:num w:numId="10">
    <w:abstractNumId w:val="12"/>
  </w:num>
  <w:num w:numId="11">
    <w:abstractNumId w:val="4"/>
  </w:num>
  <w:num w:numId="12">
    <w:abstractNumId w:val="26"/>
  </w:num>
  <w:num w:numId="13">
    <w:abstractNumId w:val="26"/>
  </w:num>
  <w:num w:numId="14">
    <w:abstractNumId w:val="24"/>
  </w:num>
  <w:num w:numId="15">
    <w:abstractNumId w:val="25"/>
  </w:num>
  <w:num w:numId="16">
    <w:abstractNumId w:val="9"/>
  </w:num>
  <w:num w:numId="17">
    <w:abstractNumId w:val="22"/>
  </w:num>
  <w:num w:numId="18">
    <w:abstractNumId w:val="11"/>
  </w:num>
  <w:num w:numId="19">
    <w:abstractNumId w:val="2"/>
  </w:num>
  <w:num w:numId="20">
    <w:abstractNumId w:val="7"/>
  </w:num>
  <w:num w:numId="21">
    <w:abstractNumId w:val="27"/>
  </w:num>
  <w:num w:numId="22">
    <w:abstractNumId w:val="19"/>
  </w:num>
  <w:num w:numId="23">
    <w:abstractNumId w:val="21"/>
  </w:num>
  <w:num w:numId="24">
    <w:abstractNumId w:val="15"/>
  </w:num>
  <w:num w:numId="25">
    <w:abstractNumId w:val="17"/>
  </w:num>
  <w:num w:numId="26">
    <w:abstractNumId w:val="6"/>
  </w:num>
  <w:num w:numId="27">
    <w:abstractNumId w:val="3"/>
  </w:num>
  <w:num w:numId="28">
    <w:abstractNumId w:val="1"/>
  </w:num>
  <w:num w:numId="29">
    <w:abstractNumId w:val="5"/>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74"/>
    <w:rsid w:val="00000BDA"/>
    <w:rsid w:val="00000FC6"/>
    <w:rsid w:val="000023D7"/>
    <w:rsid w:val="00003EE5"/>
    <w:rsid w:val="00005195"/>
    <w:rsid w:val="000105DB"/>
    <w:rsid w:val="00011314"/>
    <w:rsid w:val="000158CF"/>
    <w:rsid w:val="00020A24"/>
    <w:rsid w:val="00021594"/>
    <w:rsid w:val="00021F42"/>
    <w:rsid w:val="00022D55"/>
    <w:rsid w:val="00026D80"/>
    <w:rsid w:val="00030617"/>
    <w:rsid w:val="00035734"/>
    <w:rsid w:val="00037EDF"/>
    <w:rsid w:val="000422E8"/>
    <w:rsid w:val="00043A9F"/>
    <w:rsid w:val="0005031B"/>
    <w:rsid w:val="00050E5D"/>
    <w:rsid w:val="000513D6"/>
    <w:rsid w:val="000520E3"/>
    <w:rsid w:val="000526CE"/>
    <w:rsid w:val="000539FE"/>
    <w:rsid w:val="000614E0"/>
    <w:rsid w:val="000623C4"/>
    <w:rsid w:val="00062D55"/>
    <w:rsid w:val="000632C0"/>
    <w:rsid w:val="000634B4"/>
    <w:rsid w:val="00066B63"/>
    <w:rsid w:val="00073B57"/>
    <w:rsid w:val="00076BEA"/>
    <w:rsid w:val="00076C3A"/>
    <w:rsid w:val="00080464"/>
    <w:rsid w:val="00082371"/>
    <w:rsid w:val="000854F9"/>
    <w:rsid w:val="0008586E"/>
    <w:rsid w:val="00086311"/>
    <w:rsid w:val="000921F8"/>
    <w:rsid w:val="00096E73"/>
    <w:rsid w:val="000A3BD8"/>
    <w:rsid w:val="000A3EF7"/>
    <w:rsid w:val="000A4F32"/>
    <w:rsid w:val="000A5841"/>
    <w:rsid w:val="000A5AE1"/>
    <w:rsid w:val="000B0EDE"/>
    <w:rsid w:val="000B37E7"/>
    <w:rsid w:val="000B3E47"/>
    <w:rsid w:val="000B405E"/>
    <w:rsid w:val="000B4FC8"/>
    <w:rsid w:val="000B78D6"/>
    <w:rsid w:val="000C0D35"/>
    <w:rsid w:val="000C3190"/>
    <w:rsid w:val="000C325C"/>
    <w:rsid w:val="000C406F"/>
    <w:rsid w:val="000C5369"/>
    <w:rsid w:val="000C70DA"/>
    <w:rsid w:val="000C7DBD"/>
    <w:rsid w:val="000D1131"/>
    <w:rsid w:val="000D20D9"/>
    <w:rsid w:val="000D2974"/>
    <w:rsid w:val="000D4D13"/>
    <w:rsid w:val="000D5295"/>
    <w:rsid w:val="000E0D81"/>
    <w:rsid w:val="000E1EF4"/>
    <w:rsid w:val="000E24EF"/>
    <w:rsid w:val="000E40AC"/>
    <w:rsid w:val="000E4475"/>
    <w:rsid w:val="000E6DC0"/>
    <w:rsid w:val="000F2CA6"/>
    <w:rsid w:val="000F3570"/>
    <w:rsid w:val="000F4209"/>
    <w:rsid w:val="000F568F"/>
    <w:rsid w:val="000F5D52"/>
    <w:rsid w:val="000F600A"/>
    <w:rsid w:val="000F7A25"/>
    <w:rsid w:val="000F7B42"/>
    <w:rsid w:val="00101EB1"/>
    <w:rsid w:val="00104B96"/>
    <w:rsid w:val="001050CC"/>
    <w:rsid w:val="00106F2E"/>
    <w:rsid w:val="001079C2"/>
    <w:rsid w:val="0011325C"/>
    <w:rsid w:val="00114587"/>
    <w:rsid w:val="001155AA"/>
    <w:rsid w:val="0011731B"/>
    <w:rsid w:val="001209AD"/>
    <w:rsid w:val="00120E92"/>
    <w:rsid w:val="00121808"/>
    <w:rsid w:val="0012181D"/>
    <w:rsid w:val="00123DB7"/>
    <w:rsid w:val="001242B1"/>
    <w:rsid w:val="00127484"/>
    <w:rsid w:val="00131004"/>
    <w:rsid w:val="0013257B"/>
    <w:rsid w:val="00132F51"/>
    <w:rsid w:val="001344AA"/>
    <w:rsid w:val="00134870"/>
    <w:rsid w:val="00135011"/>
    <w:rsid w:val="00135860"/>
    <w:rsid w:val="0013692C"/>
    <w:rsid w:val="00136969"/>
    <w:rsid w:val="00144856"/>
    <w:rsid w:val="00144EBA"/>
    <w:rsid w:val="00144EC0"/>
    <w:rsid w:val="00145707"/>
    <w:rsid w:val="0014637A"/>
    <w:rsid w:val="001500F5"/>
    <w:rsid w:val="0015050E"/>
    <w:rsid w:val="0015114D"/>
    <w:rsid w:val="00151332"/>
    <w:rsid w:val="00151406"/>
    <w:rsid w:val="0015469D"/>
    <w:rsid w:val="001555D4"/>
    <w:rsid w:val="0015794F"/>
    <w:rsid w:val="00160EDC"/>
    <w:rsid w:val="0016440F"/>
    <w:rsid w:val="00164939"/>
    <w:rsid w:val="001661E1"/>
    <w:rsid w:val="001672E9"/>
    <w:rsid w:val="00170108"/>
    <w:rsid w:val="00171CFE"/>
    <w:rsid w:val="001733E4"/>
    <w:rsid w:val="001744D2"/>
    <w:rsid w:val="0018032C"/>
    <w:rsid w:val="0018068C"/>
    <w:rsid w:val="00180D3C"/>
    <w:rsid w:val="00181C9D"/>
    <w:rsid w:val="0018487B"/>
    <w:rsid w:val="00185F8F"/>
    <w:rsid w:val="00186363"/>
    <w:rsid w:val="001865E6"/>
    <w:rsid w:val="001866C1"/>
    <w:rsid w:val="001905FB"/>
    <w:rsid w:val="00190F6E"/>
    <w:rsid w:val="001940D5"/>
    <w:rsid w:val="00196EF4"/>
    <w:rsid w:val="00196F58"/>
    <w:rsid w:val="00197408"/>
    <w:rsid w:val="001A2848"/>
    <w:rsid w:val="001A478B"/>
    <w:rsid w:val="001A728B"/>
    <w:rsid w:val="001A7986"/>
    <w:rsid w:val="001A7C88"/>
    <w:rsid w:val="001B1EF5"/>
    <w:rsid w:val="001B28A6"/>
    <w:rsid w:val="001B2AD1"/>
    <w:rsid w:val="001B2FD5"/>
    <w:rsid w:val="001B2FF8"/>
    <w:rsid w:val="001B347A"/>
    <w:rsid w:val="001B6125"/>
    <w:rsid w:val="001B6190"/>
    <w:rsid w:val="001C2526"/>
    <w:rsid w:val="001C403C"/>
    <w:rsid w:val="001C42DF"/>
    <w:rsid w:val="001C44EF"/>
    <w:rsid w:val="001C59AB"/>
    <w:rsid w:val="001D0B12"/>
    <w:rsid w:val="001D2F4D"/>
    <w:rsid w:val="001D5814"/>
    <w:rsid w:val="001E0139"/>
    <w:rsid w:val="001E0488"/>
    <w:rsid w:val="001E049F"/>
    <w:rsid w:val="001E2660"/>
    <w:rsid w:val="001E2B6B"/>
    <w:rsid w:val="001E3CA6"/>
    <w:rsid w:val="001E57C0"/>
    <w:rsid w:val="001E6C5D"/>
    <w:rsid w:val="001E6F7E"/>
    <w:rsid w:val="001E7EF3"/>
    <w:rsid w:val="001F02A9"/>
    <w:rsid w:val="001F0396"/>
    <w:rsid w:val="001F1359"/>
    <w:rsid w:val="001F1B0A"/>
    <w:rsid w:val="001F4E81"/>
    <w:rsid w:val="001F57C8"/>
    <w:rsid w:val="001F707B"/>
    <w:rsid w:val="002014BA"/>
    <w:rsid w:val="00202653"/>
    <w:rsid w:val="00203428"/>
    <w:rsid w:val="00211550"/>
    <w:rsid w:val="00211D7A"/>
    <w:rsid w:val="002146DC"/>
    <w:rsid w:val="00214CDD"/>
    <w:rsid w:val="0021615C"/>
    <w:rsid w:val="00216A1C"/>
    <w:rsid w:val="00220A94"/>
    <w:rsid w:val="00221ECE"/>
    <w:rsid w:val="002220E3"/>
    <w:rsid w:val="00223B40"/>
    <w:rsid w:val="00224967"/>
    <w:rsid w:val="00225CC3"/>
    <w:rsid w:val="00232942"/>
    <w:rsid w:val="002409E0"/>
    <w:rsid w:val="00241D81"/>
    <w:rsid w:val="00242488"/>
    <w:rsid w:val="00244A9F"/>
    <w:rsid w:val="00244FF2"/>
    <w:rsid w:val="002479C0"/>
    <w:rsid w:val="00251B11"/>
    <w:rsid w:val="002520FB"/>
    <w:rsid w:val="00252842"/>
    <w:rsid w:val="00253819"/>
    <w:rsid w:val="00253885"/>
    <w:rsid w:val="00254CD6"/>
    <w:rsid w:val="00255C7D"/>
    <w:rsid w:val="002561DC"/>
    <w:rsid w:val="002564C6"/>
    <w:rsid w:val="002573AC"/>
    <w:rsid w:val="00260F04"/>
    <w:rsid w:val="00260FDB"/>
    <w:rsid w:val="002616D9"/>
    <w:rsid w:val="00262247"/>
    <w:rsid w:val="00264DE3"/>
    <w:rsid w:val="00266F84"/>
    <w:rsid w:val="0026704F"/>
    <w:rsid w:val="00267D19"/>
    <w:rsid w:val="00271EF0"/>
    <w:rsid w:val="0027231F"/>
    <w:rsid w:val="002747DB"/>
    <w:rsid w:val="0027524F"/>
    <w:rsid w:val="002754DB"/>
    <w:rsid w:val="0027570E"/>
    <w:rsid w:val="00280554"/>
    <w:rsid w:val="002806B9"/>
    <w:rsid w:val="00280B56"/>
    <w:rsid w:val="00280C5C"/>
    <w:rsid w:val="0028116B"/>
    <w:rsid w:val="0028359B"/>
    <w:rsid w:val="00284DF6"/>
    <w:rsid w:val="002907FA"/>
    <w:rsid w:val="002919C6"/>
    <w:rsid w:val="00293F8E"/>
    <w:rsid w:val="002948B2"/>
    <w:rsid w:val="00295887"/>
    <w:rsid w:val="002A0DF6"/>
    <w:rsid w:val="002A1116"/>
    <w:rsid w:val="002A1918"/>
    <w:rsid w:val="002A34ED"/>
    <w:rsid w:val="002A5B09"/>
    <w:rsid w:val="002A747A"/>
    <w:rsid w:val="002B0B7F"/>
    <w:rsid w:val="002B261B"/>
    <w:rsid w:val="002B3D9B"/>
    <w:rsid w:val="002B4479"/>
    <w:rsid w:val="002B6245"/>
    <w:rsid w:val="002B6593"/>
    <w:rsid w:val="002C0271"/>
    <w:rsid w:val="002C468F"/>
    <w:rsid w:val="002C6CC9"/>
    <w:rsid w:val="002C7BA1"/>
    <w:rsid w:val="002D3CD7"/>
    <w:rsid w:val="002D3CFB"/>
    <w:rsid w:val="002D4406"/>
    <w:rsid w:val="002D5E37"/>
    <w:rsid w:val="002D688F"/>
    <w:rsid w:val="002D6B8F"/>
    <w:rsid w:val="002E0C85"/>
    <w:rsid w:val="002E190A"/>
    <w:rsid w:val="002E5578"/>
    <w:rsid w:val="002E5DCF"/>
    <w:rsid w:val="002E7251"/>
    <w:rsid w:val="002F0300"/>
    <w:rsid w:val="002F142C"/>
    <w:rsid w:val="002F24AB"/>
    <w:rsid w:val="002F34D8"/>
    <w:rsid w:val="002F45B3"/>
    <w:rsid w:val="002F5EFB"/>
    <w:rsid w:val="0030274F"/>
    <w:rsid w:val="00302812"/>
    <w:rsid w:val="0030298B"/>
    <w:rsid w:val="0030366C"/>
    <w:rsid w:val="0030571B"/>
    <w:rsid w:val="00307177"/>
    <w:rsid w:val="00310C9A"/>
    <w:rsid w:val="00311984"/>
    <w:rsid w:val="00316F12"/>
    <w:rsid w:val="00320D9E"/>
    <w:rsid w:val="00323131"/>
    <w:rsid w:val="00323336"/>
    <w:rsid w:val="00324447"/>
    <w:rsid w:val="00325CD5"/>
    <w:rsid w:val="00326008"/>
    <w:rsid w:val="00327873"/>
    <w:rsid w:val="0033076A"/>
    <w:rsid w:val="00330BA2"/>
    <w:rsid w:val="003318F4"/>
    <w:rsid w:val="00332602"/>
    <w:rsid w:val="003340E8"/>
    <w:rsid w:val="00335436"/>
    <w:rsid w:val="00340FEF"/>
    <w:rsid w:val="00342126"/>
    <w:rsid w:val="003437BF"/>
    <w:rsid w:val="00345BD9"/>
    <w:rsid w:val="00346C7B"/>
    <w:rsid w:val="00347473"/>
    <w:rsid w:val="00347C95"/>
    <w:rsid w:val="0035239E"/>
    <w:rsid w:val="003523B9"/>
    <w:rsid w:val="00352B2F"/>
    <w:rsid w:val="0036436A"/>
    <w:rsid w:val="00366181"/>
    <w:rsid w:val="003701BE"/>
    <w:rsid w:val="003701EA"/>
    <w:rsid w:val="00372683"/>
    <w:rsid w:val="003745CB"/>
    <w:rsid w:val="00375248"/>
    <w:rsid w:val="003756B7"/>
    <w:rsid w:val="00375987"/>
    <w:rsid w:val="00376B1A"/>
    <w:rsid w:val="0038160F"/>
    <w:rsid w:val="00382F0E"/>
    <w:rsid w:val="0038443A"/>
    <w:rsid w:val="0038511D"/>
    <w:rsid w:val="00385CFE"/>
    <w:rsid w:val="00385E30"/>
    <w:rsid w:val="00386E2B"/>
    <w:rsid w:val="00393925"/>
    <w:rsid w:val="0039439D"/>
    <w:rsid w:val="00394D3E"/>
    <w:rsid w:val="003967A9"/>
    <w:rsid w:val="003A24E5"/>
    <w:rsid w:val="003A280B"/>
    <w:rsid w:val="003A2CC3"/>
    <w:rsid w:val="003A4009"/>
    <w:rsid w:val="003A504D"/>
    <w:rsid w:val="003A51F6"/>
    <w:rsid w:val="003A5C26"/>
    <w:rsid w:val="003A78DD"/>
    <w:rsid w:val="003B0F68"/>
    <w:rsid w:val="003B1474"/>
    <w:rsid w:val="003B23D4"/>
    <w:rsid w:val="003B315F"/>
    <w:rsid w:val="003B3DD6"/>
    <w:rsid w:val="003B3E65"/>
    <w:rsid w:val="003C16BB"/>
    <w:rsid w:val="003C2612"/>
    <w:rsid w:val="003C46BD"/>
    <w:rsid w:val="003C4E4F"/>
    <w:rsid w:val="003C50CA"/>
    <w:rsid w:val="003C54FC"/>
    <w:rsid w:val="003C66D6"/>
    <w:rsid w:val="003D0B07"/>
    <w:rsid w:val="003D1F32"/>
    <w:rsid w:val="003D4981"/>
    <w:rsid w:val="003D794C"/>
    <w:rsid w:val="003E06B5"/>
    <w:rsid w:val="003E3DD4"/>
    <w:rsid w:val="003E4C6E"/>
    <w:rsid w:val="003E5D0A"/>
    <w:rsid w:val="003E7A47"/>
    <w:rsid w:val="003F06AE"/>
    <w:rsid w:val="003F128A"/>
    <w:rsid w:val="003F275C"/>
    <w:rsid w:val="003F5169"/>
    <w:rsid w:val="003F5575"/>
    <w:rsid w:val="003F593D"/>
    <w:rsid w:val="00400273"/>
    <w:rsid w:val="004005B4"/>
    <w:rsid w:val="00401033"/>
    <w:rsid w:val="00403320"/>
    <w:rsid w:val="00403989"/>
    <w:rsid w:val="00403B2A"/>
    <w:rsid w:val="00404A87"/>
    <w:rsid w:val="004107E1"/>
    <w:rsid w:val="004123D5"/>
    <w:rsid w:val="00413E62"/>
    <w:rsid w:val="00417208"/>
    <w:rsid w:val="00420D50"/>
    <w:rsid w:val="00423B13"/>
    <w:rsid w:val="00426102"/>
    <w:rsid w:val="0042688D"/>
    <w:rsid w:val="0042692C"/>
    <w:rsid w:val="00426A4E"/>
    <w:rsid w:val="00427C2E"/>
    <w:rsid w:val="00430A15"/>
    <w:rsid w:val="0043270D"/>
    <w:rsid w:val="00440654"/>
    <w:rsid w:val="00442B2B"/>
    <w:rsid w:val="004447F9"/>
    <w:rsid w:val="00444C92"/>
    <w:rsid w:val="0044596C"/>
    <w:rsid w:val="004459FE"/>
    <w:rsid w:val="004521FA"/>
    <w:rsid w:val="00453F6F"/>
    <w:rsid w:val="004551E2"/>
    <w:rsid w:val="004576F5"/>
    <w:rsid w:val="00461041"/>
    <w:rsid w:val="004624E5"/>
    <w:rsid w:val="0046578F"/>
    <w:rsid w:val="004663FF"/>
    <w:rsid w:val="004705B6"/>
    <w:rsid w:val="004706BD"/>
    <w:rsid w:val="00472752"/>
    <w:rsid w:val="00472B94"/>
    <w:rsid w:val="0047340F"/>
    <w:rsid w:val="004749C4"/>
    <w:rsid w:val="00475525"/>
    <w:rsid w:val="0047705C"/>
    <w:rsid w:val="004773AD"/>
    <w:rsid w:val="004773D0"/>
    <w:rsid w:val="004803AD"/>
    <w:rsid w:val="00481D23"/>
    <w:rsid w:val="00481DE7"/>
    <w:rsid w:val="004829CA"/>
    <w:rsid w:val="00482F78"/>
    <w:rsid w:val="0048330B"/>
    <w:rsid w:val="00483342"/>
    <w:rsid w:val="004854D7"/>
    <w:rsid w:val="00485CBD"/>
    <w:rsid w:val="004860BB"/>
    <w:rsid w:val="0048647E"/>
    <w:rsid w:val="004938B1"/>
    <w:rsid w:val="00494D5A"/>
    <w:rsid w:val="0049527C"/>
    <w:rsid w:val="004957DC"/>
    <w:rsid w:val="00496581"/>
    <w:rsid w:val="004A00A6"/>
    <w:rsid w:val="004A2FED"/>
    <w:rsid w:val="004A2FF8"/>
    <w:rsid w:val="004A3D84"/>
    <w:rsid w:val="004A49BE"/>
    <w:rsid w:val="004A5AE4"/>
    <w:rsid w:val="004A6D02"/>
    <w:rsid w:val="004A7CA0"/>
    <w:rsid w:val="004B02E2"/>
    <w:rsid w:val="004B05EF"/>
    <w:rsid w:val="004B4B68"/>
    <w:rsid w:val="004B4E57"/>
    <w:rsid w:val="004B5626"/>
    <w:rsid w:val="004B6E39"/>
    <w:rsid w:val="004B7AEB"/>
    <w:rsid w:val="004C05B0"/>
    <w:rsid w:val="004C15EB"/>
    <w:rsid w:val="004C1ACD"/>
    <w:rsid w:val="004C1AEB"/>
    <w:rsid w:val="004C391C"/>
    <w:rsid w:val="004C45F1"/>
    <w:rsid w:val="004C7326"/>
    <w:rsid w:val="004D0AE1"/>
    <w:rsid w:val="004D52E0"/>
    <w:rsid w:val="004D5909"/>
    <w:rsid w:val="004D6CB2"/>
    <w:rsid w:val="004D77A0"/>
    <w:rsid w:val="004E0624"/>
    <w:rsid w:val="004E0F91"/>
    <w:rsid w:val="004E18E1"/>
    <w:rsid w:val="004E1944"/>
    <w:rsid w:val="004E23A1"/>
    <w:rsid w:val="004E3C85"/>
    <w:rsid w:val="004E4A35"/>
    <w:rsid w:val="004E68B3"/>
    <w:rsid w:val="004F2219"/>
    <w:rsid w:val="004F4553"/>
    <w:rsid w:val="004F5E83"/>
    <w:rsid w:val="004F6F22"/>
    <w:rsid w:val="004F722A"/>
    <w:rsid w:val="004F7D6D"/>
    <w:rsid w:val="0050129E"/>
    <w:rsid w:val="00502FB8"/>
    <w:rsid w:val="0050510B"/>
    <w:rsid w:val="0050779C"/>
    <w:rsid w:val="005107A0"/>
    <w:rsid w:val="005146A8"/>
    <w:rsid w:val="00515BDC"/>
    <w:rsid w:val="0051622D"/>
    <w:rsid w:val="005176A4"/>
    <w:rsid w:val="00520F1C"/>
    <w:rsid w:val="00521892"/>
    <w:rsid w:val="005223AC"/>
    <w:rsid w:val="00525502"/>
    <w:rsid w:val="00526E8E"/>
    <w:rsid w:val="005314CE"/>
    <w:rsid w:val="00531B51"/>
    <w:rsid w:val="0054011C"/>
    <w:rsid w:val="00540B61"/>
    <w:rsid w:val="00541A06"/>
    <w:rsid w:val="00541CF7"/>
    <w:rsid w:val="00542011"/>
    <w:rsid w:val="005437AF"/>
    <w:rsid w:val="00543953"/>
    <w:rsid w:val="005466A3"/>
    <w:rsid w:val="00553363"/>
    <w:rsid w:val="00553ADA"/>
    <w:rsid w:val="00555AB2"/>
    <w:rsid w:val="00557A80"/>
    <w:rsid w:val="00557E19"/>
    <w:rsid w:val="005608C8"/>
    <w:rsid w:val="005622FF"/>
    <w:rsid w:val="00572FAB"/>
    <w:rsid w:val="005738A3"/>
    <w:rsid w:val="00581B5F"/>
    <w:rsid w:val="00583F18"/>
    <w:rsid w:val="00586EB6"/>
    <w:rsid w:val="005873D7"/>
    <w:rsid w:val="005961A8"/>
    <w:rsid w:val="005A0B4C"/>
    <w:rsid w:val="005A0F32"/>
    <w:rsid w:val="005A4ABC"/>
    <w:rsid w:val="005A7876"/>
    <w:rsid w:val="005B481F"/>
    <w:rsid w:val="005B67D8"/>
    <w:rsid w:val="005B72EB"/>
    <w:rsid w:val="005C74BC"/>
    <w:rsid w:val="005D1EB7"/>
    <w:rsid w:val="005D2F83"/>
    <w:rsid w:val="005D3E49"/>
    <w:rsid w:val="005E0335"/>
    <w:rsid w:val="005E0D4D"/>
    <w:rsid w:val="005E5876"/>
    <w:rsid w:val="005E641E"/>
    <w:rsid w:val="005E6817"/>
    <w:rsid w:val="005E6B55"/>
    <w:rsid w:val="005F004E"/>
    <w:rsid w:val="005F0A6E"/>
    <w:rsid w:val="005F1610"/>
    <w:rsid w:val="005F3315"/>
    <w:rsid w:val="005F39EC"/>
    <w:rsid w:val="00601D4E"/>
    <w:rsid w:val="00603915"/>
    <w:rsid w:val="00605956"/>
    <w:rsid w:val="006071D5"/>
    <w:rsid w:val="006109A3"/>
    <w:rsid w:val="00612584"/>
    <w:rsid w:val="00613A01"/>
    <w:rsid w:val="00614ECF"/>
    <w:rsid w:val="00617917"/>
    <w:rsid w:val="00617E40"/>
    <w:rsid w:val="006211E7"/>
    <w:rsid w:val="00622592"/>
    <w:rsid w:val="00625349"/>
    <w:rsid w:val="00625DC9"/>
    <w:rsid w:val="0062610B"/>
    <w:rsid w:val="00631612"/>
    <w:rsid w:val="00631D48"/>
    <w:rsid w:val="006331C6"/>
    <w:rsid w:val="006332C1"/>
    <w:rsid w:val="00633511"/>
    <w:rsid w:val="0063515C"/>
    <w:rsid w:val="006376A4"/>
    <w:rsid w:val="006401CE"/>
    <w:rsid w:val="00641757"/>
    <w:rsid w:val="00642FE7"/>
    <w:rsid w:val="006500A7"/>
    <w:rsid w:val="00654868"/>
    <w:rsid w:val="00654C6E"/>
    <w:rsid w:val="00654C73"/>
    <w:rsid w:val="006568F1"/>
    <w:rsid w:val="0065721D"/>
    <w:rsid w:val="00657C39"/>
    <w:rsid w:val="00662A50"/>
    <w:rsid w:val="00663DFD"/>
    <w:rsid w:val="00664A7B"/>
    <w:rsid w:val="006658D0"/>
    <w:rsid w:val="00667F8E"/>
    <w:rsid w:val="00671F14"/>
    <w:rsid w:val="0067432A"/>
    <w:rsid w:val="0067513F"/>
    <w:rsid w:val="006758AE"/>
    <w:rsid w:val="00680092"/>
    <w:rsid w:val="00680DC8"/>
    <w:rsid w:val="0068363D"/>
    <w:rsid w:val="0068409D"/>
    <w:rsid w:val="0068698F"/>
    <w:rsid w:val="00686D78"/>
    <w:rsid w:val="006943F1"/>
    <w:rsid w:val="006945B2"/>
    <w:rsid w:val="006947A4"/>
    <w:rsid w:val="00694ECE"/>
    <w:rsid w:val="00695A5E"/>
    <w:rsid w:val="00697B99"/>
    <w:rsid w:val="00697DCC"/>
    <w:rsid w:val="006A12A0"/>
    <w:rsid w:val="006A3634"/>
    <w:rsid w:val="006A68B0"/>
    <w:rsid w:val="006A726D"/>
    <w:rsid w:val="006A743F"/>
    <w:rsid w:val="006A78B0"/>
    <w:rsid w:val="006B2C02"/>
    <w:rsid w:val="006B6370"/>
    <w:rsid w:val="006C3C50"/>
    <w:rsid w:val="006C6234"/>
    <w:rsid w:val="006C6982"/>
    <w:rsid w:val="006D2908"/>
    <w:rsid w:val="006D4254"/>
    <w:rsid w:val="006D51EE"/>
    <w:rsid w:val="006D642E"/>
    <w:rsid w:val="006E15D5"/>
    <w:rsid w:val="006E3A5F"/>
    <w:rsid w:val="006E592E"/>
    <w:rsid w:val="006E6B5D"/>
    <w:rsid w:val="006E7CE5"/>
    <w:rsid w:val="006F007A"/>
    <w:rsid w:val="006F0A87"/>
    <w:rsid w:val="006F217B"/>
    <w:rsid w:val="006F30B0"/>
    <w:rsid w:val="006F3B47"/>
    <w:rsid w:val="006F4908"/>
    <w:rsid w:val="006F6B78"/>
    <w:rsid w:val="00700FA7"/>
    <w:rsid w:val="0070300E"/>
    <w:rsid w:val="0070774B"/>
    <w:rsid w:val="00711F6F"/>
    <w:rsid w:val="00712C21"/>
    <w:rsid w:val="00712C65"/>
    <w:rsid w:val="00714D5B"/>
    <w:rsid w:val="0071698C"/>
    <w:rsid w:val="00717032"/>
    <w:rsid w:val="00720030"/>
    <w:rsid w:val="00720BA0"/>
    <w:rsid w:val="00720F47"/>
    <w:rsid w:val="0072330C"/>
    <w:rsid w:val="00724375"/>
    <w:rsid w:val="007246E7"/>
    <w:rsid w:val="00727C9C"/>
    <w:rsid w:val="00733989"/>
    <w:rsid w:val="00733C5C"/>
    <w:rsid w:val="00734177"/>
    <w:rsid w:val="00734AE6"/>
    <w:rsid w:val="00736E13"/>
    <w:rsid w:val="007374DC"/>
    <w:rsid w:val="00740881"/>
    <w:rsid w:val="0074200F"/>
    <w:rsid w:val="007431E7"/>
    <w:rsid w:val="00743A46"/>
    <w:rsid w:val="00744F43"/>
    <w:rsid w:val="00744FED"/>
    <w:rsid w:val="00745159"/>
    <w:rsid w:val="007454BE"/>
    <w:rsid w:val="007454C2"/>
    <w:rsid w:val="007471F7"/>
    <w:rsid w:val="00747D8F"/>
    <w:rsid w:val="00753EA0"/>
    <w:rsid w:val="00757783"/>
    <w:rsid w:val="0075792F"/>
    <w:rsid w:val="00762EE1"/>
    <w:rsid w:val="00763606"/>
    <w:rsid w:val="00765583"/>
    <w:rsid w:val="00766685"/>
    <w:rsid w:val="00774A87"/>
    <w:rsid w:val="007752E0"/>
    <w:rsid w:val="00775B7A"/>
    <w:rsid w:val="00776D5B"/>
    <w:rsid w:val="007770E3"/>
    <w:rsid w:val="00777E5A"/>
    <w:rsid w:val="0078149D"/>
    <w:rsid w:val="00783DC3"/>
    <w:rsid w:val="00783EA5"/>
    <w:rsid w:val="007854B8"/>
    <w:rsid w:val="00786357"/>
    <w:rsid w:val="0078695A"/>
    <w:rsid w:val="00787A76"/>
    <w:rsid w:val="00790A8D"/>
    <w:rsid w:val="00792A0A"/>
    <w:rsid w:val="00793BFE"/>
    <w:rsid w:val="0079717C"/>
    <w:rsid w:val="007A03A6"/>
    <w:rsid w:val="007A1A84"/>
    <w:rsid w:val="007A2B1A"/>
    <w:rsid w:val="007A3C11"/>
    <w:rsid w:val="007A4033"/>
    <w:rsid w:val="007A5833"/>
    <w:rsid w:val="007B09D3"/>
    <w:rsid w:val="007B0B00"/>
    <w:rsid w:val="007B1EA2"/>
    <w:rsid w:val="007B2197"/>
    <w:rsid w:val="007B3F6A"/>
    <w:rsid w:val="007B4FDA"/>
    <w:rsid w:val="007B6D70"/>
    <w:rsid w:val="007B7A8C"/>
    <w:rsid w:val="007C1309"/>
    <w:rsid w:val="007C167A"/>
    <w:rsid w:val="007C20A1"/>
    <w:rsid w:val="007C6A83"/>
    <w:rsid w:val="007C7401"/>
    <w:rsid w:val="007D1E84"/>
    <w:rsid w:val="007D354C"/>
    <w:rsid w:val="007D3817"/>
    <w:rsid w:val="007D42D2"/>
    <w:rsid w:val="007D43F1"/>
    <w:rsid w:val="007D5FFF"/>
    <w:rsid w:val="007D7671"/>
    <w:rsid w:val="007E0412"/>
    <w:rsid w:val="007E0B49"/>
    <w:rsid w:val="007E29AF"/>
    <w:rsid w:val="007E2A01"/>
    <w:rsid w:val="007E4716"/>
    <w:rsid w:val="007F0568"/>
    <w:rsid w:val="007F0D33"/>
    <w:rsid w:val="007F14C7"/>
    <w:rsid w:val="007F15EF"/>
    <w:rsid w:val="007F3025"/>
    <w:rsid w:val="007F6503"/>
    <w:rsid w:val="00801F71"/>
    <w:rsid w:val="00802AAA"/>
    <w:rsid w:val="008030E3"/>
    <w:rsid w:val="00803AAA"/>
    <w:rsid w:val="00803E85"/>
    <w:rsid w:val="008058B1"/>
    <w:rsid w:val="00807371"/>
    <w:rsid w:val="00807AB0"/>
    <w:rsid w:val="008109AA"/>
    <w:rsid w:val="0081184F"/>
    <w:rsid w:val="00813983"/>
    <w:rsid w:val="00813C36"/>
    <w:rsid w:val="00814AE6"/>
    <w:rsid w:val="00814EB9"/>
    <w:rsid w:val="0081556C"/>
    <w:rsid w:val="00823545"/>
    <w:rsid w:val="00825992"/>
    <w:rsid w:val="00834510"/>
    <w:rsid w:val="00834626"/>
    <w:rsid w:val="00834888"/>
    <w:rsid w:val="00834EEA"/>
    <w:rsid w:val="008358EA"/>
    <w:rsid w:val="00840A08"/>
    <w:rsid w:val="00840FB3"/>
    <w:rsid w:val="008416CC"/>
    <w:rsid w:val="008417E7"/>
    <w:rsid w:val="00844B44"/>
    <w:rsid w:val="00844DE5"/>
    <w:rsid w:val="00844DED"/>
    <w:rsid w:val="00850330"/>
    <w:rsid w:val="00857312"/>
    <w:rsid w:val="00857A98"/>
    <w:rsid w:val="00857B19"/>
    <w:rsid w:val="00862894"/>
    <w:rsid w:val="0086403E"/>
    <w:rsid w:val="00864522"/>
    <w:rsid w:val="00864CCD"/>
    <w:rsid w:val="00867C2D"/>
    <w:rsid w:val="00870138"/>
    <w:rsid w:val="00870473"/>
    <w:rsid w:val="008708B5"/>
    <w:rsid w:val="00870E39"/>
    <w:rsid w:val="008732FB"/>
    <w:rsid w:val="00876D66"/>
    <w:rsid w:val="008777B0"/>
    <w:rsid w:val="00877952"/>
    <w:rsid w:val="0088075B"/>
    <w:rsid w:val="00880F5C"/>
    <w:rsid w:val="00881382"/>
    <w:rsid w:val="00885D73"/>
    <w:rsid w:val="00886848"/>
    <w:rsid w:val="00891A98"/>
    <w:rsid w:val="00891B65"/>
    <w:rsid w:val="00892BB5"/>
    <w:rsid w:val="00894745"/>
    <w:rsid w:val="008955B5"/>
    <w:rsid w:val="0089578A"/>
    <w:rsid w:val="0089701C"/>
    <w:rsid w:val="008970A4"/>
    <w:rsid w:val="00897365"/>
    <w:rsid w:val="00897F5B"/>
    <w:rsid w:val="008A047B"/>
    <w:rsid w:val="008A0977"/>
    <w:rsid w:val="008A3F0E"/>
    <w:rsid w:val="008A4F1A"/>
    <w:rsid w:val="008A556C"/>
    <w:rsid w:val="008A6C1E"/>
    <w:rsid w:val="008B0DD9"/>
    <w:rsid w:val="008B1CF6"/>
    <w:rsid w:val="008B70D6"/>
    <w:rsid w:val="008C1E01"/>
    <w:rsid w:val="008C2972"/>
    <w:rsid w:val="008C2C48"/>
    <w:rsid w:val="008C2F8A"/>
    <w:rsid w:val="008C5545"/>
    <w:rsid w:val="008C77BF"/>
    <w:rsid w:val="008D13EC"/>
    <w:rsid w:val="008D1EC6"/>
    <w:rsid w:val="008D221A"/>
    <w:rsid w:val="008D53AD"/>
    <w:rsid w:val="008D5E87"/>
    <w:rsid w:val="008D661E"/>
    <w:rsid w:val="008D6BE6"/>
    <w:rsid w:val="008D7819"/>
    <w:rsid w:val="008E1024"/>
    <w:rsid w:val="008E1B1F"/>
    <w:rsid w:val="008E24FB"/>
    <w:rsid w:val="008E6000"/>
    <w:rsid w:val="008E6F96"/>
    <w:rsid w:val="008E6FB5"/>
    <w:rsid w:val="008E7908"/>
    <w:rsid w:val="008F03C9"/>
    <w:rsid w:val="008F170D"/>
    <w:rsid w:val="008F2192"/>
    <w:rsid w:val="008F4965"/>
    <w:rsid w:val="008F70A3"/>
    <w:rsid w:val="0090078D"/>
    <w:rsid w:val="0090137C"/>
    <w:rsid w:val="009013C3"/>
    <w:rsid w:val="00901FDA"/>
    <w:rsid w:val="00902865"/>
    <w:rsid w:val="0090352F"/>
    <w:rsid w:val="00904183"/>
    <w:rsid w:val="00907089"/>
    <w:rsid w:val="009121B1"/>
    <w:rsid w:val="00912AC7"/>
    <w:rsid w:val="009144F5"/>
    <w:rsid w:val="00921DD8"/>
    <w:rsid w:val="009253B9"/>
    <w:rsid w:val="00926DD6"/>
    <w:rsid w:val="00932BCB"/>
    <w:rsid w:val="00933D68"/>
    <w:rsid w:val="009345D3"/>
    <w:rsid w:val="00935171"/>
    <w:rsid w:val="00936BCA"/>
    <w:rsid w:val="00936D69"/>
    <w:rsid w:val="009370B4"/>
    <w:rsid w:val="00937750"/>
    <w:rsid w:val="00937FB4"/>
    <w:rsid w:val="00941466"/>
    <w:rsid w:val="009416A7"/>
    <w:rsid w:val="00944694"/>
    <w:rsid w:val="00944C52"/>
    <w:rsid w:val="00953E21"/>
    <w:rsid w:val="00956E95"/>
    <w:rsid w:val="009609DF"/>
    <w:rsid w:val="00962309"/>
    <w:rsid w:val="009641F8"/>
    <w:rsid w:val="009648E8"/>
    <w:rsid w:val="00965762"/>
    <w:rsid w:val="00966C0C"/>
    <w:rsid w:val="00966D11"/>
    <w:rsid w:val="00966D9F"/>
    <w:rsid w:val="009673A2"/>
    <w:rsid w:val="00971204"/>
    <w:rsid w:val="0097493E"/>
    <w:rsid w:val="009777F8"/>
    <w:rsid w:val="00982524"/>
    <w:rsid w:val="009854A9"/>
    <w:rsid w:val="009854BD"/>
    <w:rsid w:val="00985D22"/>
    <w:rsid w:val="0098647F"/>
    <w:rsid w:val="009922FD"/>
    <w:rsid w:val="00993186"/>
    <w:rsid w:val="0099379C"/>
    <w:rsid w:val="009940F7"/>
    <w:rsid w:val="00996E74"/>
    <w:rsid w:val="009A2B36"/>
    <w:rsid w:val="009A4EB1"/>
    <w:rsid w:val="009A5E94"/>
    <w:rsid w:val="009B1766"/>
    <w:rsid w:val="009B1A25"/>
    <w:rsid w:val="009B2623"/>
    <w:rsid w:val="009B34D6"/>
    <w:rsid w:val="009B4FD6"/>
    <w:rsid w:val="009B6B60"/>
    <w:rsid w:val="009B7741"/>
    <w:rsid w:val="009B7D4B"/>
    <w:rsid w:val="009C0393"/>
    <w:rsid w:val="009C09FF"/>
    <w:rsid w:val="009C6C71"/>
    <w:rsid w:val="009C77F7"/>
    <w:rsid w:val="009C79D1"/>
    <w:rsid w:val="009D0CFE"/>
    <w:rsid w:val="009D106A"/>
    <w:rsid w:val="009D2D86"/>
    <w:rsid w:val="009D2EFE"/>
    <w:rsid w:val="009D39C3"/>
    <w:rsid w:val="009D6557"/>
    <w:rsid w:val="009D664B"/>
    <w:rsid w:val="009D780B"/>
    <w:rsid w:val="009E068F"/>
    <w:rsid w:val="009E470C"/>
    <w:rsid w:val="009E6A55"/>
    <w:rsid w:val="009F1560"/>
    <w:rsid w:val="009F1AEF"/>
    <w:rsid w:val="009F2E4A"/>
    <w:rsid w:val="009F3257"/>
    <w:rsid w:val="009F4AA3"/>
    <w:rsid w:val="009F544E"/>
    <w:rsid w:val="009F59F2"/>
    <w:rsid w:val="009F6BAA"/>
    <w:rsid w:val="009F76DA"/>
    <w:rsid w:val="009F7CBD"/>
    <w:rsid w:val="00A02CAE"/>
    <w:rsid w:val="00A04B16"/>
    <w:rsid w:val="00A109A9"/>
    <w:rsid w:val="00A1152B"/>
    <w:rsid w:val="00A12994"/>
    <w:rsid w:val="00A161FE"/>
    <w:rsid w:val="00A172F7"/>
    <w:rsid w:val="00A21B7F"/>
    <w:rsid w:val="00A222D9"/>
    <w:rsid w:val="00A231F1"/>
    <w:rsid w:val="00A23ECE"/>
    <w:rsid w:val="00A266B2"/>
    <w:rsid w:val="00A26B87"/>
    <w:rsid w:val="00A31735"/>
    <w:rsid w:val="00A32C71"/>
    <w:rsid w:val="00A32D4A"/>
    <w:rsid w:val="00A34FFC"/>
    <w:rsid w:val="00A37EBC"/>
    <w:rsid w:val="00A37EE8"/>
    <w:rsid w:val="00A44248"/>
    <w:rsid w:val="00A44E52"/>
    <w:rsid w:val="00A45432"/>
    <w:rsid w:val="00A45CA9"/>
    <w:rsid w:val="00A45E4D"/>
    <w:rsid w:val="00A47A9E"/>
    <w:rsid w:val="00A47CE5"/>
    <w:rsid w:val="00A47D74"/>
    <w:rsid w:val="00A51DAA"/>
    <w:rsid w:val="00A5264B"/>
    <w:rsid w:val="00A5283D"/>
    <w:rsid w:val="00A532F9"/>
    <w:rsid w:val="00A54521"/>
    <w:rsid w:val="00A546CB"/>
    <w:rsid w:val="00A56553"/>
    <w:rsid w:val="00A575EC"/>
    <w:rsid w:val="00A61BA2"/>
    <w:rsid w:val="00A6283B"/>
    <w:rsid w:val="00A63A71"/>
    <w:rsid w:val="00A648AF"/>
    <w:rsid w:val="00A66CDF"/>
    <w:rsid w:val="00A70216"/>
    <w:rsid w:val="00A70691"/>
    <w:rsid w:val="00A7093F"/>
    <w:rsid w:val="00A710EF"/>
    <w:rsid w:val="00A7115C"/>
    <w:rsid w:val="00A718ED"/>
    <w:rsid w:val="00A74691"/>
    <w:rsid w:val="00A74E28"/>
    <w:rsid w:val="00A765D5"/>
    <w:rsid w:val="00A76641"/>
    <w:rsid w:val="00A838BE"/>
    <w:rsid w:val="00A84D9C"/>
    <w:rsid w:val="00A905EA"/>
    <w:rsid w:val="00A91683"/>
    <w:rsid w:val="00A91763"/>
    <w:rsid w:val="00A94D59"/>
    <w:rsid w:val="00AA17B2"/>
    <w:rsid w:val="00AA37A6"/>
    <w:rsid w:val="00AA6D2D"/>
    <w:rsid w:val="00AB1663"/>
    <w:rsid w:val="00AB1EA6"/>
    <w:rsid w:val="00AB30CE"/>
    <w:rsid w:val="00AB4B63"/>
    <w:rsid w:val="00AB4BC5"/>
    <w:rsid w:val="00AB4D5F"/>
    <w:rsid w:val="00AB6B4C"/>
    <w:rsid w:val="00AC00CE"/>
    <w:rsid w:val="00AC0EC9"/>
    <w:rsid w:val="00AC2EBC"/>
    <w:rsid w:val="00AC2F8E"/>
    <w:rsid w:val="00AC39F7"/>
    <w:rsid w:val="00AC3B81"/>
    <w:rsid w:val="00AC4B96"/>
    <w:rsid w:val="00AC5E75"/>
    <w:rsid w:val="00AC6CE1"/>
    <w:rsid w:val="00AD0AE1"/>
    <w:rsid w:val="00AD11AA"/>
    <w:rsid w:val="00AD2B4A"/>
    <w:rsid w:val="00AD2B9F"/>
    <w:rsid w:val="00AD2C12"/>
    <w:rsid w:val="00AD3B79"/>
    <w:rsid w:val="00AD4BBD"/>
    <w:rsid w:val="00AD6CE7"/>
    <w:rsid w:val="00AD76A9"/>
    <w:rsid w:val="00AE099A"/>
    <w:rsid w:val="00AE0B1A"/>
    <w:rsid w:val="00AE26B2"/>
    <w:rsid w:val="00AE5AB2"/>
    <w:rsid w:val="00AE6F7E"/>
    <w:rsid w:val="00AF04BA"/>
    <w:rsid w:val="00AF4BAC"/>
    <w:rsid w:val="00AF630B"/>
    <w:rsid w:val="00AF707C"/>
    <w:rsid w:val="00B0077A"/>
    <w:rsid w:val="00B01BED"/>
    <w:rsid w:val="00B04319"/>
    <w:rsid w:val="00B05496"/>
    <w:rsid w:val="00B06952"/>
    <w:rsid w:val="00B1011B"/>
    <w:rsid w:val="00B11713"/>
    <w:rsid w:val="00B11C3C"/>
    <w:rsid w:val="00B13F6B"/>
    <w:rsid w:val="00B15F1E"/>
    <w:rsid w:val="00B167AA"/>
    <w:rsid w:val="00B1741E"/>
    <w:rsid w:val="00B176B4"/>
    <w:rsid w:val="00B17777"/>
    <w:rsid w:val="00B216B7"/>
    <w:rsid w:val="00B2276F"/>
    <w:rsid w:val="00B22BD0"/>
    <w:rsid w:val="00B230BE"/>
    <w:rsid w:val="00B230F9"/>
    <w:rsid w:val="00B23540"/>
    <w:rsid w:val="00B24552"/>
    <w:rsid w:val="00B25115"/>
    <w:rsid w:val="00B25A9C"/>
    <w:rsid w:val="00B303CD"/>
    <w:rsid w:val="00B31958"/>
    <w:rsid w:val="00B334D2"/>
    <w:rsid w:val="00B34A7A"/>
    <w:rsid w:val="00B3568F"/>
    <w:rsid w:val="00B416DE"/>
    <w:rsid w:val="00B42E54"/>
    <w:rsid w:val="00B43178"/>
    <w:rsid w:val="00B43FF7"/>
    <w:rsid w:val="00B4435D"/>
    <w:rsid w:val="00B449C2"/>
    <w:rsid w:val="00B46B6C"/>
    <w:rsid w:val="00B471CC"/>
    <w:rsid w:val="00B474D4"/>
    <w:rsid w:val="00B478D4"/>
    <w:rsid w:val="00B47B92"/>
    <w:rsid w:val="00B50EB6"/>
    <w:rsid w:val="00B51296"/>
    <w:rsid w:val="00B512D9"/>
    <w:rsid w:val="00B6153D"/>
    <w:rsid w:val="00B620F6"/>
    <w:rsid w:val="00B62931"/>
    <w:rsid w:val="00B62C16"/>
    <w:rsid w:val="00B63A70"/>
    <w:rsid w:val="00B6415D"/>
    <w:rsid w:val="00B64F18"/>
    <w:rsid w:val="00B6537D"/>
    <w:rsid w:val="00B6564B"/>
    <w:rsid w:val="00B7043B"/>
    <w:rsid w:val="00B7144D"/>
    <w:rsid w:val="00B71D3D"/>
    <w:rsid w:val="00B71F53"/>
    <w:rsid w:val="00B73A1D"/>
    <w:rsid w:val="00B75821"/>
    <w:rsid w:val="00B75F94"/>
    <w:rsid w:val="00B767D3"/>
    <w:rsid w:val="00B81FDA"/>
    <w:rsid w:val="00B84B66"/>
    <w:rsid w:val="00B87078"/>
    <w:rsid w:val="00B90690"/>
    <w:rsid w:val="00B9241E"/>
    <w:rsid w:val="00B937C0"/>
    <w:rsid w:val="00B942CE"/>
    <w:rsid w:val="00B95265"/>
    <w:rsid w:val="00B95D2A"/>
    <w:rsid w:val="00B95E56"/>
    <w:rsid w:val="00B966C0"/>
    <w:rsid w:val="00B9793A"/>
    <w:rsid w:val="00BA0BED"/>
    <w:rsid w:val="00BA1B7A"/>
    <w:rsid w:val="00BA23EC"/>
    <w:rsid w:val="00BA5B03"/>
    <w:rsid w:val="00BA65A2"/>
    <w:rsid w:val="00BA689D"/>
    <w:rsid w:val="00BB22A2"/>
    <w:rsid w:val="00BB2A72"/>
    <w:rsid w:val="00BB6CE6"/>
    <w:rsid w:val="00BC0101"/>
    <w:rsid w:val="00BC4220"/>
    <w:rsid w:val="00BC74BC"/>
    <w:rsid w:val="00BC7659"/>
    <w:rsid w:val="00BD02D5"/>
    <w:rsid w:val="00BD283C"/>
    <w:rsid w:val="00BD2F47"/>
    <w:rsid w:val="00BD6DC1"/>
    <w:rsid w:val="00BD7612"/>
    <w:rsid w:val="00BE0A8C"/>
    <w:rsid w:val="00BE0E53"/>
    <w:rsid w:val="00BE270A"/>
    <w:rsid w:val="00BE46A2"/>
    <w:rsid w:val="00BE4CD4"/>
    <w:rsid w:val="00BE608F"/>
    <w:rsid w:val="00BE6379"/>
    <w:rsid w:val="00BF1417"/>
    <w:rsid w:val="00BF3F51"/>
    <w:rsid w:val="00BF48E3"/>
    <w:rsid w:val="00BF5F0C"/>
    <w:rsid w:val="00BF69C5"/>
    <w:rsid w:val="00BF7094"/>
    <w:rsid w:val="00C1090D"/>
    <w:rsid w:val="00C11FB8"/>
    <w:rsid w:val="00C130CC"/>
    <w:rsid w:val="00C136C5"/>
    <w:rsid w:val="00C13BC2"/>
    <w:rsid w:val="00C17750"/>
    <w:rsid w:val="00C2064C"/>
    <w:rsid w:val="00C24740"/>
    <w:rsid w:val="00C247B2"/>
    <w:rsid w:val="00C24B57"/>
    <w:rsid w:val="00C25C60"/>
    <w:rsid w:val="00C311FC"/>
    <w:rsid w:val="00C3177E"/>
    <w:rsid w:val="00C3286D"/>
    <w:rsid w:val="00C334CF"/>
    <w:rsid w:val="00C338CE"/>
    <w:rsid w:val="00C37ED0"/>
    <w:rsid w:val="00C414D2"/>
    <w:rsid w:val="00C414FC"/>
    <w:rsid w:val="00C43D8D"/>
    <w:rsid w:val="00C43FCC"/>
    <w:rsid w:val="00C4550C"/>
    <w:rsid w:val="00C4557A"/>
    <w:rsid w:val="00C5580B"/>
    <w:rsid w:val="00C566BB"/>
    <w:rsid w:val="00C60B38"/>
    <w:rsid w:val="00C613E3"/>
    <w:rsid w:val="00C6339B"/>
    <w:rsid w:val="00C642B9"/>
    <w:rsid w:val="00C6614E"/>
    <w:rsid w:val="00C7034D"/>
    <w:rsid w:val="00C70D13"/>
    <w:rsid w:val="00C7137A"/>
    <w:rsid w:val="00C7160F"/>
    <w:rsid w:val="00C727A1"/>
    <w:rsid w:val="00C7297A"/>
    <w:rsid w:val="00C73D7D"/>
    <w:rsid w:val="00C7677B"/>
    <w:rsid w:val="00C76F3D"/>
    <w:rsid w:val="00C802D5"/>
    <w:rsid w:val="00C8089F"/>
    <w:rsid w:val="00C8105F"/>
    <w:rsid w:val="00C8223F"/>
    <w:rsid w:val="00C8293E"/>
    <w:rsid w:val="00C83726"/>
    <w:rsid w:val="00C83C34"/>
    <w:rsid w:val="00C87ACF"/>
    <w:rsid w:val="00C90071"/>
    <w:rsid w:val="00C9608A"/>
    <w:rsid w:val="00C96B27"/>
    <w:rsid w:val="00C97F67"/>
    <w:rsid w:val="00CA0163"/>
    <w:rsid w:val="00CA029A"/>
    <w:rsid w:val="00CA273C"/>
    <w:rsid w:val="00CA3028"/>
    <w:rsid w:val="00CA41E5"/>
    <w:rsid w:val="00CA4DCF"/>
    <w:rsid w:val="00CA531F"/>
    <w:rsid w:val="00CA674D"/>
    <w:rsid w:val="00CA6AC0"/>
    <w:rsid w:val="00CA6C8A"/>
    <w:rsid w:val="00CB56B7"/>
    <w:rsid w:val="00CB598E"/>
    <w:rsid w:val="00CB6E8C"/>
    <w:rsid w:val="00CC0099"/>
    <w:rsid w:val="00CC1C22"/>
    <w:rsid w:val="00CC523E"/>
    <w:rsid w:val="00CC52D1"/>
    <w:rsid w:val="00CC5592"/>
    <w:rsid w:val="00CC6F06"/>
    <w:rsid w:val="00CD15F6"/>
    <w:rsid w:val="00CD1FB7"/>
    <w:rsid w:val="00CD36FA"/>
    <w:rsid w:val="00CD3B00"/>
    <w:rsid w:val="00CD3C57"/>
    <w:rsid w:val="00CD646F"/>
    <w:rsid w:val="00CD6E94"/>
    <w:rsid w:val="00CD744A"/>
    <w:rsid w:val="00CE08CC"/>
    <w:rsid w:val="00CE08FA"/>
    <w:rsid w:val="00CE1351"/>
    <w:rsid w:val="00CE5F52"/>
    <w:rsid w:val="00CF10BD"/>
    <w:rsid w:val="00CF154A"/>
    <w:rsid w:val="00CF1A5A"/>
    <w:rsid w:val="00CF2553"/>
    <w:rsid w:val="00CF27BC"/>
    <w:rsid w:val="00CF3ED4"/>
    <w:rsid w:val="00CF4A06"/>
    <w:rsid w:val="00D039DC"/>
    <w:rsid w:val="00D03F7F"/>
    <w:rsid w:val="00D05637"/>
    <w:rsid w:val="00D06C78"/>
    <w:rsid w:val="00D1312B"/>
    <w:rsid w:val="00D16CE0"/>
    <w:rsid w:val="00D16F54"/>
    <w:rsid w:val="00D22DEE"/>
    <w:rsid w:val="00D238D2"/>
    <w:rsid w:val="00D23AA5"/>
    <w:rsid w:val="00D26DE6"/>
    <w:rsid w:val="00D30613"/>
    <w:rsid w:val="00D31B0C"/>
    <w:rsid w:val="00D32355"/>
    <w:rsid w:val="00D324CE"/>
    <w:rsid w:val="00D32F3A"/>
    <w:rsid w:val="00D339C5"/>
    <w:rsid w:val="00D34321"/>
    <w:rsid w:val="00D36408"/>
    <w:rsid w:val="00D36520"/>
    <w:rsid w:val="00D41CA6"/>
    <w:rsid w:val="00D41FAC"/>
    <w:rsid w:val="00D44230"/>
    <w:rsid w:val="00D4657D"/>
    <w:rsid w:val="00D4799A"/>
    <w:rsid w:val="00D52202"/>
    <w:rsid w:val="00D54D8B"/>
    <w:rsid w:val="00D552DE"/>
    <w:rsid w:val="00D55356"/>
    <w:rsid w:val="00D5562C"/>
    <w:rsid w:val="00D562E2"/>
    <w:rsid w:val="00D6204C"/>
    <w:rsid w:val="00D63760"/>
    <w:rsid w:val="00D704DE"/>
    <w:rsid w:val="00D71038"/>
    <w:rsid w:val="00D719DA"/>
    <w:rsid w:val="00D71F7D"/>
    <w:rsid w:val="00D76F9C"/>
    <w:rsid w:val="00D77035"/>
    <w:rsid w:val="00D77AD4"/>
    <w:rsid w:val="00D81E5B"/>
    <w:rsid w:val="00D8437A"/>
    <w:rsid w:val="00D87C61"/>
    <w:rsid w:val="00D90A67"/>
    <w:rsid w:val="00D91496"/>
    <w:rsid w:val="00D91E90"/>
    <w:rsid w:val="00D959A3"/>
    <w:rsid w:val="00DA063F"/>
    <w:rsid w:val="00DA16BE"/>
    <w:rsid w:val="00DA2582"/>
    <w:rsid w:val="00DA2AE2"/>
    <w:rsid w:val="00DA3CCA"/>
    <w:rsid w:val="00DA5E0C"/>
    <w:rsid w:val="00DA6518"/>
    <w:rsid w:val="00DA7F86"/>
    <w:rsid w:val="00DB1811"/>
    <w:rsid w:val="00DB440E"/>
    <w:rsid w:val="00DB5C15"/>
    <w:rsid w:val="00DB756E"/>
    <w:rsid w:val="00DC19A4"/>
    <w:rsid w:val="00DC2C86"/>
    <w:rsid w:val="00DC2D7B"/>
    <w:rsid w:val="00DC549A"/>
    <w:rsid w:val="00DC7915"/>
    <w:rsid w:val="00DD1FD5"/>
    <w:rsid w:val="00DD3317"/>
    <w:rsid w:val="00DD381E"/>
    <w:rsid w:val="00DD475A"/>
    <w:rsid w:val="00DE05BE"/>
    <w:rsid w:val="00DE06B6"/>
    <w:rsid w:val="00DE4531"/>
    <w:rsid w:val="00DE4807"/>
    <w:rsid w:val="00DE5D37"/>
    <w:rsid w:val="00DF3318"/>
    <w:rsid w:val="00DF4089"/>
    <w:rsid w:val="00DF5E9D"/>
    <w:rsid w:val="00DF6EED"/>
    <w:rsid w:val="00E003E4"/>
    <w:rsid w:val="00E00AF6"/>
    <w:rsid w:val="00E01E79"/>
    <w:rsid w:val="00E02423"/>
    <w:rsid w:val="00E03B99"/>
    <w:rsid w:val="00E0697B"/>
    <w:rsid w:val="00E077BE"/>
    <w:rsid w:val="00E10370"/>
    <w:rsid w:val="00E2061C"/>
    <w:rsid w:val="00E2139A"/>
    <w:rsid w:val="00E219F5"/>
    <w:rsid w:val="00E22B47"/>
    <w:rsid w:val="00E2517B"/>
    <w:rsid w:val="00E25567"/>
    <w:rsid w:val="00E26FAD"/>
    <w:rsid w:val="00E27762"/>
    <w:rsid w:val="00E30680"/>
    <w:rsid w:val="00E315A0"/>
    <w:rsid w:val="00E32C9D"/>
    <w:rsid w:val="00E35A2C"/>
    <w:rsid w:val="00E36907"/>
    <w:rsid w:val="00E36DD2"/>
    <w:rsid w:val="00E40116"/>
    <w:rsid w:val="00E40400"/>
    <w:rsid w:val="00E4082E"/>
    <w:rsid w:val="00E40C01"/>
    <w:rsid w:val="00E4553C"/>
    <w:rsid w:val="00E47610"/>
    <w:rsid w:val="00E503CE"/>
    <w:rsid w:val="00E53145"/>
    <w:rsid w:val="00E533F4"/>
    <w:rsid w:val="00E53922"/>
    <w:rsid w:val="00E547B0"/>
    <w:rsid w:val="00E60458"/>
    <w:rsid w:val="00E612D8"/>
    <w:rsid w:val="00E62127"/>
    <w:rsid w:val="00E62F08"/>
    <w:rsid w:val="00E6347A"/>
    <w:rsid w:val="00E64407"/>
    <w:rsid w:val="00E6518B"/>
    <w:rsid w:val="00E66B36"/>
    <w:rsid w:val="00E67E98"/>
    <w:rsid w:val="00E708B2"/>
    <w:rsid w:val="00E71E73"/>
    <w:rsid w:val="00E73AE4"/>
    <w:rsid w:val="00E7415B"/>
    <w:rsid w:val="00E76ECE"/>
    <w:rsid w:val="00E80134"/>
    <w:rsid w:val="00E8085A"/>
    <w:rsid w:val="00E80A81"/>
    <w:rsid w:val="00E83844"/>
    <w:rsid w:val="00E83F52"/>
    <w:rsid w:val="00E841DF"/>
    <w:rsid w:val="00E84DDD"/>
    <w:rsid w:val="00E85429"/>
    <w:rsid w:val="00E859A9"/>
    <w:rsid w:val="00E86EFB"/>
    <w:rsid w:val="00E91275"/>
    <w:rsid w:val="00E913DE"/>
    <w:rsid w:val="00E91AB6"/>
    <w:rsid w:val="00E96DFD"/>
    <w:rsid w:val="00E97033"/>
    <w:rsid w:val="00EA1946"/>
    <w:rsid w:val="00EA1F88"/>
    <w:rsid w:val="00EA2358"/>
    <w:rsid w:val="00EA512C"/>
    <w:rsid w:val="00EA54C4"/>
    <w:rsid w:val="00EB0484"/>
    <w:rsid w:val="00EB12B2"/>
    <w:rsid w:val="00EB2475"/>
    <w:rsid w:val="00EB3075"/>
    <w:rsid w:val="00EB3912"/>
    <w:rsid w:val="00EB4967"/>
    <w:rsid w:val="00EB6EE9"/>
    <w:rsid w:val="00EB780E"/>
    <w:rsid w:val="00EC0BAA"/>
    <w:rsid w:val="00EC3702"/>
    <w:rsid w:val="00EC3CFA"/>
    <w:rsid w:val="00EC57BD"/>
    <w:rsid w:val="00EC77BC"/>
    <w:rsid w:val="00ED0944"/>
    <w:rsid w:val="00ED0C6C"/>
    <w:rsid w:val="00ED1F80"/>
    <w:rsid w:val="00ED24DD"/>
    <w:rsid w:val="00ED2992"/>
    <w:rsid w:val="00ED3484"/>
    <w:rsid w:val="00ED376A"/>
    <w:rsid w:val="00ED51FD"/>
    <w:rsid w:val="00ED5A21"/>
    <w:rsid w:val="00ED6A2A"/>
    <w:rsid w:val="00ED6B5E"/>
    <w:rsid w:val="00ED7DDB"/>
    <w:rsid w:val="00EE23BB"/>
    <w:rsid w:val="00EE2474"/>
    <w:rsid w:val="00EE2D3D"/>
    <w:rsid w:val="00EE67E8"/>
    <w:rsid w:val="00EE6F3B"/>
    <w:rsid w:val="00EE7A04"/>
    <w:rsid w:val="00EE7FC9"/>
    <w:rsid w:val="00EF0022"/>
    <w:rsid w:val="00EF1CCC"/>
    <w:rsid w:val="00EF3BB9"/>
    <w:rsid w:val="00EF54C9"/>
    <w:rsid w:val="00EF5BD1"/>
    <w:rsid w:val="00EF5D48"/>
    <w:rsid w:val="00EF67F4"/>
    <w:rsid w:val="00F005CC"/>
    <w:rsid w:val="00F06380"/>
    <w:rsid w:val="00F07374"/>
    <w:rsid w:val="00F077B3"/>
    <w:rsid w:val="00F1028A"/>
    <w:rsid w:val="00F133DB"/>
    <w:rsid w:val="00F15F15"/>
    <w:rsid w:val="00F16A2B"/>
    <w:rsid w:val="00F17CD6"/>
    <w:rsid w:val="00F17D89"/>
    <w:rsid w:val="00F2047E"/>
    <w:rsid w:val="00F21FF2"/>
    <w:rsid w:val="00F22C54"/>
    <w:rsid w:val="00F23ED8"/>
    <w:rsid w:val="00F31AF0"/>
    <w:rsid w:val="00F31C2C"/>
    <w:rsid w:val="00F322BC"/>
    <w:rsid w:val="00F340C4"/>
    <w:rsid w:val="00F343CB"/>
    <w:rsid w:val="00F35142"/>
    <w:rsid w:val="00F36AD6"/>
    <w:rsid w:val="00F37EAF"/>
    <w:rsid w:val="00F42D39"/>
    <w:rsid w:val="00F44632"/>
    <w:rsid w:val="00F4666B"/>
    <w:rsid w:val="00F502EC"/>
    <w:rsid w:val="00F5409D"/>
    <w:rsid w:val="00F54105"/>
    <w:rsid w:val="00F56209"/>
    <w:rsid w:val="00F572D7"/>
    <w:rsid w:val="00F6118B"/>
    <w:rsid w:val="00F637DF"/>
    <w:rsid w:val="00F63A08"/>
    <w:rsid w:val="00F67EAB"/>
    <w:rsid w:val="00F70135"/>
    <w:rsid w:val="00F709AD"/>
    <w:rsid w:val="00F71A97"/>
    <w:rsid w:val="00F723A9"/>
    <w:rsid w:val="00F72772"/>
    <w:rsid w:val="00F734C2"/>
    <w:rsid w:val="00F73732"/>
    <w:rsid w:val="00F7389D"/>
    <w:rsid w:val="00F741E3"/>
    <w:rsid w:val="00F7494E"/>
    <w:rsid w:val="00F74C7A"/>
    <w:rsid w:val="00F7557D"/>
    <w:rsid w:val="00F813D6"/>
    <w:rsid w:val="00F8356F"/>
    <w:rsid w:val="00F850B2"/>
    <w:rsid w:val="00F862F1"/>
    <w:rsid w:val="00F90110"/>
    <w:rsid w:val="00F90420"/>
    <w:rsid w:val="00F9151A"/>
    <w:rsid w:val="00F92839"/>
    <w:rsid w:val="00F94416"/>
    <w:rsid w:val="00F9522A"/>
    <w:rsid w:val="00F97487"/>
    <w:rsid w:val="00FA07B3"/>
    <w:rsid w:val="00FA0A7C"/>
    <w:rsid w:val="00FA31E2"/>
    <w:rsid w:val="00FA477D"/>
    <w:rsid w:val="00FA4BCD"/>
    <w:rsid w:val="00FA50BC"/>
    <w:rsid w:val="00FA54EF"/>
    <w:rsid w:val="00FA617E"/>
    <w:rsid w:val="00FA625F"/>
    <w:rsid w:val="00FB0FBD"/>
    <w:rsid w:val="00FB1FCF"/>
    <w:rsid w:val="00FB2901"/>
    <w:rsid w:val="00FB47A5"/>
    <w:rsid w:val="00FB5B4E"/>
    <w:rsid w:val="00FB71B8"/>
    <w:rsid w:val="00FC20F6"/>
    <w:rsid w:val="00FC5888"/>
    <w:rsid w:val="00FD0118"/>
    <w:rsid w:val="00FD05E4"/>
    <w:rsid w:val="00FD08B6"/>
    <w:rsid w:val="00FD1272"/>
    <w:rsid w:val="00FD1865"/>
    <w:rsid w:val="00FD280C"/>
    <w:rsid w:val="00FD400A"/>
    <w:rsid w:val="00FD495A"/>
    <w:rsid w:val="00FE00E3"/>
    <w:rsid w:val="00FE16AC"/>
    <w:rsid w:val="00FE48C2"/>
    <w:rsid w:val="00FE4DF4"/>
    <w:rsid w:val="00FE7613"/>
    <w:rsid w:val="00FE7DA5"/>
    <w:rsid w:val="00FF0451"/>
    <w:rsid w:val="00FF07A4"/>
    <w:rsid w:val="00FF0CA1"/>
    <w:rsid w:val="00FF0FAD"/>
    <w:rsid w:val="00FF15B2"/>
    <w:rsid w:val="00FF247C"/>
    <w:rsid w:val="00FF2DAC"/>
    <w:rsid w:val="00FF3194"/>
    <w:rsid w:val="00FF5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1ECEE"/>
  <w15:docId w15:val="{801CF70F-6B0A-46A0-BB8C-2BB7892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FE"/>
    <w:pPr>
      <w:jc w:val="both"/>
    </w:pPr>
    <w:rPr>
      <w:rFonts w:ascii="Arial" w:hAnsi="Arial" w:cs="Arial"/>
    </w:rPr>
  </w:style>
  <w:style w:type="paragraph" w:styleId="Titre1">
    <w:name w:val="heading 1"/>
    <w:basedOn w:val="Normal"/>
    <w:next w:val="Normal"/>
    <w:qFormat/>
    <w:rsid w:val="003A51F6"/>
    <w:pPr>
      <w:keepNext/>
      <w:spacing w:before="120" w:after="60"/>
      <w:outlineLvl w:val="0"/>
    </w:pPr>
    <w:rPr>
      <w:b/>
      <w:bCs/>
      <w:color w:val="808080"/>
      <w:kern w:val="28"/>
      <w:sz w:val="24"/>
      <w:szCs w:val="28"/>
    </w:rPr>
  </w:style>
  <w:style w:type="paragraph" w:styleId="Titre2">
    <w:name w:val="heading 2"/>
    <w:basedOn w:val="Normal"/>
    <w:next w:val="Normal"/>
    <w:qFormat/>
    <w:rsid w:val="003A51F6"/>
    <w:pPr>
      <w:keepNext/>
      <w:spacing w:before="240" w:after="60"/>
      <w:outlineLvl w:val="1"/>
    </w:pPr>
    <w:rPr>
      <w:b/>
      <w:bCs/>
      <w:iCs/>
      <w:color w:val="1F497D"/>
      <w:sz w:val="22"/>
      <w:szCs w:val="28"/>
    </w:rPr>
  </w:style>
  <w:style w:type="paragraph" w:styleId="Titre3">
    <w:name w:val="heading 3"/>
    <w:basedOn w:val="Normal"/>
    <w:next w:val="Normal"/>
    <w:qFormat/>
    <w:rsid w:val="00404A87"/>
    <w:pPr>
      <w:keepNext/>
      <w:spacing w:before="240" w:after="60"/>
      <w:outlineLvl w:val="2"/>
    </w:pPr>
    <w:rPr>
      <w:b/>
      <w:bCs/>
      <w:szCs w:val="26"/>
    </w:rPr>
  </w:style>
  <w:style w:type="paragraph" w:styleId="Titre4">
    <w:name w:val="heading 4"/>
    <w:basedOn w:val="Normal"/>
    <w:next w:val="Normal"/>
    <w:qFormat/>
    <w:rsid w:val="003B3DD6"/>
    <w:pPr>
      <w:keepNext/>
      <w:spacing w:before="240" w:after="60"/>
      <w:outlineLvl w:val="3"/>
    </w:pPr>
    <w:rPr>
      <w:b/>
      <w:bCs/>
      <w:sz w:val="28"/>
      <w:szCs w:val="28"/>
    </w:rPr>
  </w:style>
  <w:style w:type="paragraph" w:styleId="Titre5">
    <w:name w:val="heading 5"/>
    <w:basedOn w:val="Normal"/>
    <w:next w:val="Normal"/>
    <w:qFormat/>
    <w:rsid w:val="003B3DD6"/>
    <w:pPr>
      <w:spacing w:before="240" w:after="60"/>
      <w:outlineLvl w:val="4"/>
    </w:pPr>
    <w:rPr>
      <w:b/>
      <w:bCs/>
      <w:i/>
      <w:iCs/>
      <w:sz w:val="26"/>
      <w:szCs w:val="26"/>
    </w:rPr>
  </w:style>
  <w:style w:type="paragraph" w:styleId="Titre6">
    <w:name w:val="heading 6"/>
    <w:basedOn w:val="Normal"/>
    <w:next w:val="Normal"/>
    <w:qFormat/>
    <w:rsid w:val="003B3DD6"/>
    <w:pPr>
      <w:spacing w:before="240" w:after="60"/>
      <w:outlineLvl w:val="5"/>
    </w:pPr>
    <w:rPr>
      <w:b/>
      <w:bCs/>
      <w:sz w:val="22"/>
      <w:szCs w:val="22"/>
    </w:rPr>
  </w:style>
  <w:style w:type="paragraph" w:styleId="Titre7">
    <w:name w:val="heading 7"/>
    <w:basedOn w:val="Normal"/>
    <w:next w:val="Normal"/>
    <w:qFormat/>
    <w:rsid w:val="003B3DD6"/>
    <w:pPr>
      <w:spacing w:before="240" w:after="60"/>
      <w:outlineLvl w:val="6"/>
    </w:pPr>
    <w:rPr>
      <w:sz w:val="24"/>
      <w:szCs w:val="24"/>
    </w:rPr>
  </w:style>
  <w:style w:type="paragraph" w:styleId="Titre8">
    <w:name w:val="heading 8"/>
    <w:basedOn w:val="Normal"/>
    <w:next w:val="Normal"/>
    <w:qFormat/>
    <w:rsid w:val="003B3DD6"/>
    <w:pPr>
      <w:spacing w:before="240" w:after="60"/>
      <w:outlineLvl w:val="7"/>
    </w:pPr>
    <w:rPr>
      <w:i/>
      <w:iCs/>
      <w:sz w:val="24"/>
      <w:szCs w:val="24"/>
    </w:rPr>
  </w:style>
  <w:style w:type="paragraph" w:styleId="Titre9">
    <w:name w:val="heading 9"/>
    <w:basedOn w:val="Normal"/>
    <w:next w:val="Normal"/>
    <w:qFormat/>
    <w:rsid w:val="003B3DD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47D74"/>
    <w:pPr>
      <w:tabs>
        <w:tab w:val="center" w:pos="4536"/>
        <w:tab w:val="right" w:pos="9072"/>
      </w:tabs>
    </w:pPr>
  </w:style>
  <w:style w:type="paragraph" w:styleId="Pieddepage">
    <w:name w:val="footer"/>
    <w:basedOn w:val="Normal"/>
    <w:link w:val="PieddepageCar"/>
    <w:uiPriority w:val="99"/>
    <w:rsid w:val="00A47D74"/>
    <w:pPr>
      <w:tabs>
        <w:tab w:val="center" w:pos="4536"/>
        <w:tab w:val="right" w:pos="9072"/>
      </w:tabs>
    </w:pPr>
  </w:style>
  <w:style w:type="table" w:styleId="Grilledutableau">
    <w:name w:val="Table Grid"/>
    <w:basedOn w:val="TableauNormal"/>
    <w:rsid w:val="00A4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Normal"/>
    <w:rsid w:val="005F1610"/>
    <w:pPr>
      <w:spacing w:before="360"/>
      <w:ind w:left="567" w:firstLine="851"/>
    </w:pPr>
    <w:rPr>
      <w:rFonts w:ascii="Tms Rmn" w:hAnsi="Tms Rmn"/>
      <w:sz w:val="24"/>
    </w:rPr>
  </w:style>
  <w:style w:type="paragraph" w:styleId="Titre">
    <w:name w:val="Title"/>
    <w:basedOn w:val="Normal"/>
    <w:qFormat/>
    <w:rsid w:val="005F1610"/>
    <w:pPr>
      <w:tabs>
        <w:tab w:val="center" w:pos="4678"/>
      </w:tabs>
      <w:jc w:val="center"/>
    </w:pPr>
    <w:rPr>
      <w:b/>
    </w:rPr>
  </w:style>
  <w:style w:type="paragraph" w:styleId="Corpsdetexte">
    <w:name w:val="Body Text"/>
    <w:basedOn w:val="Normal"/>
    <w:rsid w:val="006A3634"/>
    <w:pPr>
      <w:spacing w:after="120"/>
    </w:pPr>
  </w:style>
  <w:style w:type="paragraph" w:styleId="NormalWeb">
    <w:name w:val="Normal (Web)"/>
    <w:basedOn w:val="Normal"/>
    <w:uiPriority w:val="99"/>
    <w:rsid w:val="006A3634"/>
    <w:pPr>
      <w:spacing w:before="100" w:beforeAutospacing="1" w:after="100" w:afterAutospacing="1"/>
    </w:pPr>
    <w:rPr>
      <w:sz w:val="24"/>
      <w:szCs w:val="24"/>
    </w:rPr>
  </w:style>
  <w:style w:type="paragraph" w:styleId="Retraitcorpsdetexte">
    <w:name w:val="Body Text Indent"/>
    <w:basedOn w:val="Normal"/>
    <w:rsid w:val="003B3DD6"/>
    <w:pPr>
      <w:spacing w:after="120"/>
      <w:ind w:left="283"/>
    </w:pPr>
  </w:style>
  <w:style w:type="paragraph" w:styleId="Retraitcorpsdetexte3">
    <w:name w:val="Body Text Indent 3"/>
    <w:basedOn w:val="Normal"/>
    <w:rsid w:val="003B3DD6"/>
    <w:pPr>
      <w:spacing w:after="120"/>
      <w:ind w:left="283"/>
    </w:pPr>
    <w:rPr>
      <w:sz w:val="16"/>
      <w:szCs w:val="16"/>
    </w:rPr>
  </w:style>
  <w:style w:type="paragraph" w:customStyle="1" w:styleId="para2">
    <w:name w:val="para2+"/>
    <w:basedOn w:val="Normal"/>
    <w:rsid w:val="003B3DD6"/>
    <w:pPr>
      <w:spacing w:before="120"/>
      <w:ind w:left="567" w:firstLine="851"/>
    </w:pPr>
    <w:rPr>
      <w:rFonts w:ascii="Tms Rmn" w:hAnsi="Tms Rmn"/>
      <w:sz w:val="24"/>
    </w:rPr>
  </w:style>
  <w:style w:type="character" w:styleId="Lienhypertexte">
    <w:name w:val="Hyperlink"/>
    <w:rsid w:val="003B3DD6"/>
    <w:rPr>
      <w:color w:val="0000FF"/>
      <w:u w:val="single"/>
    </w:rPr>
  </w:style>
  <w:style w:type="paragraph" w:customStyle="1" w:styleId="Lettre">
    <w:name w:val="Lettre"/>
    <w:basedOn w:val="Normal"/>
    <w:rsid w:val="003B3DD6"/>
    <w:pPr>
      <w:spacing w:after="180"/>
    </w:pPr>
    <w:rPr>
      <w:sz w:val="22"/>
    </w:rPr>
  </w:style>
  <w:style w:type="character" w:styleId="Numrodepage">
    <w:name w:val="page number"/>
    <w:basedOn w:val="Policepardfaut"/>
    <w:rsid w:val="003B3DD6"/>
  </w:style>
  <w:style w:type="paragraph" w:styleId="Retraitcorpsdetexte2">
    <w:name w:val="Body Text Indent 2"/>
    <w:basedOn w:val="Normal"/>
    <w:rsid w:val="003B3DD6"/>
    <w:pPr>
      <w:spacing w:after="120" w:line="480" w:lineRule="auto"/>
      <w:ind w:left="283"/>
    </w:pPr>
    <w:rPr>
      <w:rFonts w:ascii="Tms Rmn" w:hAnsi="Tms Rmn"/>
      <w:sz w:val="24"/>
    </w:rPr>
  </w:style>
  <w:style w:type="character" w:styleId="Accentuation">
    <w:name w:val="Emphasis"/>
    <w:uiPriority w:val="20"/>
    <w:qFormat/>
    <w:rsid w:val="003B3DD6"/>
    <w:rPr>
      <w:i/>
      <w:iCs/>
    </w:rPr>
  </w:style>
  <w:style w:type="paragraph" w:styleId="Corpsdetexte3">
    <w:name w:val="Body Text 3"/>
    <w:basedOn w:val="Normal"/>
    <w:rsid w:val="003B3DD6"/>
    <w:pPr>
      <w:spacing w:after="120"/>
    </w:pPr>
    <w:rPr>
      <w:sz w:val="16"/>
      <w:szCs w:val="16"/>
    </w:rPr>
  </w:style>
  <w:style w:type="paragraph" w:customStyle="1" w:styleId="Textebrut1">
    <w:name w:val="Texte brut1"/>
    <w:basedOn w:val="Normal"/>
    <w:rsid w:val="003B3DD6"/>
    <w:pPr>
      <w:widowControl w:val="0"/>
    </w:pPr>
    <w:rPr>
      <w:rFonts w:ascii="Courier New" w:hAnsi="Courier New"/>
    </w:rPr>
  </w:style>
  <w:style w:type="paragraph" w:styleId="Notedebasdepage">
    <w:name w:val="footnote text"/>
    <w:basedOn w:val="Normal"/>
    <w:semiHidden/>
    <w:rsid w:val="003B3DD6"/>
  </w:style>
  <w:style w:type="character" w:styleId="Appelnotedebasdep">
    <w:name w:val="footnote reference"/>
    <w:semiHidden/>
    <w:rsid w:val="003B3DD6"/>
    <w:rPr>
      <w:vertAlign w:val="superscript"/>
    </w:rPr>
  </w:style>
  <w:style w:type="paragraph" w:styleId="Sous-titre">
    <w:name w:val="Subtitle"/>
    <w:basedOn w:val="Normal"/>
    <w:qFormat/>
    <w:rsid w:val="006945B2"/>
    <w:rPr>
      <w:b/>
      <w:sz w:val="22"/>
    </w:rPr>
  </w:style>
  <w:style w:type="paragraph" w:styleId="Explorateurdedocuments">
    <w:name w:val="Document Map"/>
    <w:basedOn w:val="Normal"/>
    <w:semiHidden/>
    <w:rsid w:val="005F39EC"/>
    <w:pPr>
      <w:shd w:val="clear" w:color="auto" w:fill="000080"/>
    </w:pPr>
    <w:rPr>
      <w:rFonts w:ascii="Tahoma" w:hAnsi="Tahoma" w:cs="Tahoma"/>
    </w:rPr>
  </w:style>
  <w:style w:type="paragraph" w:styleId="Textedebulles">
    <w:name w:val="Balloon Text"/>
    <w:basedOn w:val="Normal"/>
    <w:semiHidden/>
    <w:rsid w:val="005F39EC"/>
    <w:rPr>
      <w:rFonts w:ascii="Tahoma" w:hAnsi="Tahoma" w:cs="Tahoma"/>
      <w:sz w:val="16"/>
      <w:szCs w:val="16"/>
    </w:rPr>
  </w:style>
  <w:style w:type="character" w:customStyle="1" w:styleId="PieddepageCar">
    <w:name w:val="Pied de page Car"/>
    <w:link w:val="Pieddepage"/>
    <w:uiPriority w:val="99"/>
    <w:rsid w:val="004F4553"/>
    <w:rPr>
      <w:rFonts w:ascii="Arial" w:hAnsi="Arial" w:cs="Arial"/>
    </w:rPr>
  </w:style>
  <w:style w:type="character" w:styleId="Emphaseintense">
    <w:name w:val="Intense Emphasis"/>
    <w:uiPriority w:val="21"/>
    <w:qFormat/>
    <w:rsid w:val="00404A87"/>
    <w:rPr>
      <w:b/>
      <w:bCs/>
      <w:iCs/>
      <w:color w:val="92D050"/>
      <w:sz w:val="28"/>
    </w:rPr>
  </w:style>
  <w:style w:type="paragraph" w:styleId="Citation">
    <w:name w:val="Quote"/>
    <w:basedOn w:val="Normal"/>
    <w:next w:val="Normal"/>
    <w:link w:val="CitationCar"/>
    <w:uiPriority w:val="29"/>
    <w:qFormat/>
    <w:rsid w:val="003A51F6"/>
    <w:rPr>
      <w:i/>
      <w:iCs/>
      <w:color w:val="000000"/>
    </w:rPr>
  </w:style>
  <w:style w:type="character" w:customStyle="1" w:styleId="CitationCar">
    <w:name w:val="Citation Car"/>
    <w:link w:val="Citation"/>
    <w:uiPriority w:val="29"/>
    <w:rsid w:val="003A51F6"/>
    <w:rPr>
      <w:rFonts w:ascii="Arial" w:hAnsi="Arial" w:cs="Arial"/>
      <w:i/>
      <w:iCs/>
      <w:color w:val="000000"/>
    </w:rPr>
  </w:style>
  <w:style w:type="paragraph" w:styleId="Citationintense">
    <w:name w:val="Intense Quote"/>
    <w:basedOn w:val="Normal"/>
    <w:next w:val="Normal"/>
    <w:link w:val="CitationintenseCar"/>
    <w:uiPriority w:val="30"/>
    <w:qFormat/>
    <w:rsid w:val="003A51F6"/>
    <w:pPr>
      <w:pBdr>
        <w:bottom w:val="single" w:sz="4" w:space="4" w:color="4F81BD"/>
      </w:pBdr>
      <w:spacing w:before="200" w:after="280"/>
      <w:ind w:left="936" w:right="936"/>
    </w:pPr>
    <w:rPr>
      <w:b/>
      <w:bCs/>
      <w:iCs/>
      <w:color w:val="A9C6E9"/>
      <w:sz w:val="28"/>
    </w:rPr>
  </w:style>
  <w:style w:type="character" w:customStyle="1" w:styleId="CitationintenseCar">
    <w:name w:val="Citation intense Car"/>
    <w:link w:val="Citationintense"/>
    <w:uiPriority w:val="30"/>
    <w:rsid w:val="003A51F6"/>
    <w:rPr>
      <w:rFonts w:ascii="Arial" w:hAnsi="Arial" w:cs="Arial"/>
      <w:b/>
      <w:bCs/>
      <w:iCs/>
      <w:color w:val="A9C6E9"/>
      <w:sz w:val="28"/>
    </w:rPr>
  </w:style>
  <w:style w:type="character" w:styleId="lev">
    <w:name w:val="Strong"/>
    <w:qFormat/>
    <w:rsid w:val="003A51F6"/>
    <w:rPr>
      <w:b/>
      <w:bCs/>
    </w:rPr>
  </w:style>
  <w:style w:type="paragraph" w:customStyle="1" w:styleId="Style2">
    <w:name w:val="Style2"/>
    <w:basedOn w:val="Paragraphedeliste"/>
    <w:link w:val="Style2Car"/>
    <w:qFormat/>
    <w:rsid w:val="00792A0A"/>
    <w:pPr>
      <w:numPr>
        <w:numId w:val="2"/>
      </w:numPr>
      <w:contextualSpacing/>
      <w:jc w:val="left"/>
    </w:pPr>
    <w:rPr>
      <w:rFonts w:ascii="Century Gothic" w:hAnsi="Century Gothic" w:cs="Courier New"/>
      <w:b/>
      <w:color w:val="808080"/>
      <w:sz w:val="28"/>
      <w:szCs w:val="28"/>
    </w:rPr>
  </w:style>
  <w:style w:type="character" w:customStyle="1" w:styleId="Style2Car">
    <w:name w:val="Style2 Car"/>
    <w:link w:val="Style2"/>
    <w:rsid w:val="00792A0A"/>
    <w:rPr>
      <w:rFonts w:ascii="Century Gothic" w:hAnsi="Century Gothic" w:cs="Courier New"/>
      <w:b/>
      <w:color w:val="808080"/>
      <w:sz w:val="28"/>
      <w:szCs w:val="28"/>
    </w:rPr>
  </w:style>
  <w:style w:type="paragraph" w:styleId="Paragraphedeliste">
    <w:name w:val="List Paragraph"/>
    <w:basedOn w:val="Normal"/>
    <w:link w:val="ParagraphedelisteCar"/>
    <w:uiPriority w:val="34"/>
    <w:qFormat/>
    <w:rsid w:val="00792A0A"/>
    <w:pPr>
      <w:ind w:left="708"/>
    </w:pPr>
  </w:style>
  <w:style w:type="paragraph" w:customStyle="1" w:styleId="Style1">
    <w:name w:val="Style1"/>
    <w:basedOn w:val="Normal"/>
    <w:link w:val="Style1Car"/>
    <w:qFormat/>
    <w:rsid w:val="00792A0A"/>
    <w:pPr>
      <w:pBdr>
        <w:bottom w:val="single" w:sz="4" w:space="1" w:color="1F497D"/>
      </w:pBdr>
      <w:jc w:val="left"/>
    </w:pPr>
    <w:rPr>
      <w:rFonts w:ascii="Century Gothic" w:hAnsi="Century Gothic" w:cs="Times New Roman"/>
      <w:b/>
      <w:color w:val="4F81BD"/>
      <w:sz w:val="28"/>
      <w:szCs w:val="28"/>
    </w:rPr>
  </w:style>
  <w:style w:type="character" w:customStyle="1" w:styleId="Style1Car">
    <w:name w:val="Style1 Car"/>
    <w:link w:val="Style1"/>
    <w:rsid w:val="00792A0A"/>
    <w:rPr>
      <w:rFonts w:ascii="Century Gothic" w:hAnsi="Century Gothic"/>
      <w:b/>
      <w:color w:val="4F81BD"/>
      <w:sz w:val="28"/>
      <w:szCs w:val="28"/>
    </w:rPr>
  </w:style>
  <w:style w:type="paragraph" w:customStyle="1" w:styleId="Style3">
    <w:name w:val="Style3"/>
    <w:basedOn w:val="Normal"/>
    <w:link w:val="Style3Car"/>
    <w:qFormat/>
    <w:rsid w:val="00792A0A"/>
    <w:pPr>
      <w:tabs>
        <w:tab w:val="left" w:pos="709"/>
      </w:tabs>
      <w:jc w:val="left"/>
    </w:pPr>
    <w:rPr>
      <w:rFonts w:ascii="Century Gothic" w:hAnsi="Century Gothic" w:cs="Times New Roman"/>
      <w:color w:val="000080"/>
      <w:sz w:val="26"/>
      <w:szCs w:val="26"/>
    </w:rPr>
  </w:style>
  <w:style w:type="character" w:customStyle="1" w:styleId="ParagraphedelisteCar">
    <w:name w:val="Paragraphe de liste Car"/>
    <w:link w:val="Paragraphedeliste"/>
    <w:uiPriority w:val="34"/>
    <w:rsid w:val="00792A0A"/>
    <w:rPr>
      <w:rFonts w:ascii="Arial" w:hAnsi="Arial" w:cs="Arial"/>
    </w:rPr>
  </w:style>
  <w:style w:type="character" w:customStyle="1" w:styleId="Style3Car">
    <w:name w:val="Style3 Car"/>
    <w:link w:val="Style3"/>
    <w:rsid w:val="00792A0A"/>
    <w:rPr>
      <w:rFonts w:ascii="Century Gothic" w:hAnsi="Century Gothic"/>
      <w:color w:val="000080"/>
      <w:sz w:val="26"/>
      <w:szCs w:val="26"/>
    </w:rPr>
  </w:style>
  <w:style w:type="character" w:styleId="Lienhypertextesuivivisit">
    <w:name w:val="FollowedHyperlink"/>
    <w:rsid w:val="00FD1272"/>
    <w:rPr>
      <w:color w:val="800080"/>
      <w:u w:val="single"/>
    </w:rPr>
  </w:style>
  <w:style w:type="character" w:styleId="Marquedecommentaire">
    <w:name w:val="annotation reference"/>
    <w:rsid w:val="00E35A2C"/>
    <w:rPr>
      <w:sz w:val="16"/>
      <w:szCs w:val="16"/>
    </w:rPr>
  </w:style>
  <w:style w:type="paragraph" w:styleId="Commentaire">
    <w:name w:val="annotation text"/>
    <w:basedOn w:val="Normal"/>
    <w:link w:val="CommentaireCar"/>
    <w:rsid w:val="00E35A2C"/>
  </w:style>
  <w:style w:type="character" w:customStyle="1" w:styleId="CommentaireCar">
    <w:name w:val="Commentaire Car"/>
    <w:link w:val="Commentaire"/>
    <w:rsid w:val="00E35A2C"/>
    <w:rPr>
      <w:rFonts w:ascii="Arial" w:hAnsi="Arial" w:cs="Arial"/>
    </w:rPr>
  </w:style>
  <w:style w:type="paragraph" w:styleId="Objetducommentaire">
    <w:name w:val="annotation subject"/>
    <w:basedOn w:val="Commentaire"/>
    <w:next w:val="Commentaire"/>
    <w:link w:val="ObjetducommentaireCar"/>
    <w:rsid w:val="00E35A2C"/>
    <w:rPr>
      <w:b/>
      <w:bCs/>
    </w:rPr>
  </w:style>
  <w:style w:type="character" w:customStyle="1" w:styleId="ObjetducommentaireCar">
    <w:name w:val="Objet du commentaire Car"/>
    <w:link w:val="Objetducommentaire"/>
    <w:rsid w:val="00E35A2C"/>
    <w:rPr>
      <w:rFonts w:ascii="Arial" w:hAnsi="Arial" w:cs="Arial"/>
      <w:b/>
      <w:bCs/>
    </w:rPr>
  </w:style>
  <w:style w:type="character" w:customStyle="1" w:styleId="En-tteCar">
    <w:name w:val="En-tête Car"/>
    <w:link w:val="En-tte"/>
    <w:uiPriority w:val="99"/>
    <w:rsid w:val="0047705C"/>
    <w:rPr>
      <w:rFonts w:ascii="Arial" w:hAnsi="Arial" w:cs="Arial"/>
    </w:rPr>
  </w:style>
  <w:style w:type="paragraph" w:styleId="Lgende">
    <w:name w:val="caption"/>
    <w:basedOn w:val="Normal"/>
    <w:next w:val="Normal"/>
    <w:unhideWhenUsed/>
    <w:qFormat/>
    <w:rsid w:val="00A575EC"/>
    <w:pPr>
      <w:spacing w:after="200"/>
    </w:pPr>
    <w:rPr>
      <w:b/>
      <w:bCs/>
      <w:color w:val="4F81BD" w:themeColor="accent1"/>
      <w:sz w:val="18"/>
      <w:szCs w:val="18"/>
    </w:rPr>
  </w:style>
  <w:style w:type="character" w:customStyle="1" w:styleId="st">
    <w:name w:val="st"/>
    <w:basedOn w:val="Policepardfaut"/>
    <w:rsid w:val="00A54521"/>
  </w:style>
  <w:style w:type="paragraph" w:customStyle="1" w:styleId="grand-titre">
    <w:name w:val="grand-titre"/>
    <w:basedOn w:val="Normal"/>
    <w:link w:val="grand-titreCar"/>
    <w:autoRedefine/>
    <w:qFormat/>
    <w:rsid w:val="00FC5888"/>
    <w:pPr>
      <w:pBdr>
        <w:bottom w:val="single" w:sz="4" w:space="1" w:color="2A5953"/>
      </w:pBdr>
      <w:jc w:val="left"/>
    </w:pPr>
    <w:rPr>
      <w:rFonts w:ascii="Marianne Medium" w:hAnsi="Marianne Medium"/>
      <w:b/>
      <w:noProof/>
      <w:color w:val="365950"/>
      <w:sz w:val="28"/>
      <w:szCs w:val="28"/>
    </w:rPr>
  </w:style>
  <w:style w:type="paragraph" w:customStyle="1" w:styleId="sous-titre0">
    <w:name w:val="sous-titre"/>
    <w:basedOn w:val="Normal"/>
    <w:link w:val="sous-titreCar"/>
    <w:qFormat/>
    <w:rsid w:val="00D36408"/>
    <w:pPr>
      <w:tabs>
        <w:tab w:val="left" w:pos="9356"/>
      </w:tabs>
    </w:pPr>
    <w:rPr>
      <w:rFonts w:ascii="Marianne Light" w:hAnsi="Marianne Light"/>
      <w:u w:val="single"/>
    </w:rPr>
  </w:style>
  <w:style w:type="character" w:customStyle="1" w:styleId="grand-titreCar">
    <w:name w:val="grand-titre Car"/>
    <w:basedOn w:val="Policepardfaut"/>
    <w:link w:val="grand-titre"/>
    <w:rsid w:val="00FC5888"/>
    <w:rPr>
      <w:rFonts w:ascii="Marianne Medium" w:hAnsi="Marianne Medium" w:cs="Arial"/>
      <w:b/>
      <w:noProof/>
      <w:color w:val="365950"/>
      <w:sz w:val="28"/>
      <w:szCs w:val="28"/>
    </w:rPr>
  </w:style>
  <w:style w:type="paragraph" w:customStyle="1" w:styleId="corps-texte">
    <w:name w:val="corps-texte"/>
    <w:basedOn w:val="Normal"/>
    <w:link w:val="corps-texteCar"/>
    <w:qFormat/>
    <w:rsid w:val="00CA6C8A"/>
    <w:pPr>
      <w:tabs>
        <w:tab w:val="left" w:pos="9356"/>
      </w:tabs>
      <w:jc w:val="left"/>
    </w:pPr>
    <w:rPr>
      <w:rFonts w:ascii="Marianne Light" w:hAnsi="Marianne Light"/>
    </w:rPr>
  </w:style>
  <w:style w:type="character" w:customStyle="1" w:styleId="sous-titreCar">
    <w:name w:val="sous-titre Car"/>
    <w:basedOn w:val="Policepardfaut"/>
    <w:link w:val="sous-titre0"/>
    <w:rsid w:val="00D36408"/>
    <w:rPr>
      <w:rFonts w:ascii="Marianne Light" w:hAnsi="Marianne Light" w:cs="Arial"/>
      <w:u w:val="single"/>
    </w:rPr>
  </w:style>
  <w:style w:type="character" w:customStyle="1" w:styleId="corps-texteCar">
    <w:name w:val="corps-texte Car"/>
    <w:basedOn w:val="Policepardfaut"/>
    <w:link w:val="corps-texte"/>
    <w:rsid w:val="00CA6C8A"/>
    <w:rPr>
      <w:rFonts w:ascii="Marianne Light" w:hAnsi="Marianne Light" w:cs="Arial"/>
    </w:rPr>
  </w:style>
  <w:style w:type="character" w:customStyle="1" w:styleId="UnresolvedMention">
    <w:name w:val="Unresolved Mention"/>
    <w:basedOn w:val="Policepardfaut"/>
    <w:uiPriority w:val="99"/>
    <w:semiHidden/>
    <w:unhideWhenUsed/>
    <w:rsid w:val="00D3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64">
      <w:bodyDiv w:val="1"/>
      <w:marLeft w:val="0"/>
      <w:marRight w:val="0"/>
      <w:marTop w:val="0"/>
      <w:marBottom w:val="0"/>
      <w:divBdr>
        <w:top w:val="none" w:sz="0" w:space="0" w:color="auto"/>
        <w:left w:val="none" w:sz="0" w:space="0" w:color="auto"/>
        <w:bottom w:val="none" w:sz="0" w:space="0" w:color="auto"/>
        <w:right w:val="none" w:sz="0" w:space="0" w:color="auto"/>
      </w:divBdr>
    </w:div>
    <w:div w:id="109857692">
      <w:bodyDiv w:val="1"/>
      <w:marLeft w:val="0"/>
      <w:marRight w:val="0"/>
      <w:marTop w:val="0"/>
      <w:marBottom w:val="0"/>
      <w:divBdr>
        <w:top w:val="none" w:sz="0" w:space="0" w:color="auto"/>
        <w:left w:val="none" w:sz="0" w:space="0" w:color="auto"/>
        <w:bottom w:val="none" w:sz="0" w:space="0" w:color="auto"/>
        <w:right w:val="none" w:sz="0" w:space="0" w:color="auto"/>
      </w:divBdr>
    </w:div>
    <w:div w:id="147090344">
      <w:bodyDiv w:val="1"/>
      <w:marLeft w:val="0"/>
      <w:marRight w:val="0"/>
      <w:marTop w:val="0"/>
      <w:marBottom w:val="0"/>
      <w:divBdr>
        <w:top w:val="none" w:sz="0" w:space="0" w:color="auto"/>
        <w:left w:val="none" w:sz="0" w:space="0" w:color="auto"/>
        <w:bottom w:val="none" w:sz="0" w:space="0" w:color="auto"/>
        <w:right w:val="none" w:sz="0" w:space="0" w:color="auto"/>
      </w:divBdr>
    </w:div>
    <w:div w:id="245960841">
      <w:bodyDiv w:val="1"/>
      <w:marLeft w:val="0"/>
      <w:marRight w:val="0"/>
      <w:marTop w:val="0"/>
      <w:marBottom w:val="0"/>
      <w:divBdr>
        <w:top w:val="none" w:sz="0" w:space="0" w:color="auto"/>
        <w:left w:val="none" w:sz="0" w:space="0" w:color="auto"/>
        <w:bottom w:val="none" w:sz="0" w:space="0" w:color="auto"/>
        <w:right w:val="none" w:sz="0" w:space="0" w:color="auto"/>
      </w:divBdr>
    </w:div>
    <w:div w:id="316081042">
      <w:bodyDiv w:val="1"/>
      <w:marLeft w:val="0"/>
      <w:marRight w:val="0"/>
      <w:marTop w:val="0"/>
      <w:marBottom w:val="0"/>
      <w:divBdr>
        <w:top w:val="none" w:sz="0" w:space="0" w:color="auto"/>
        <w:left w:val="none" w:sz="0" w:space="0" w:color="auto"/>
        <w:bottom w:val="none" w:sz="0" w:space="0" w:color="auto"/>
        <w:right w:val="none" w:sz="0" w:space="0" w:color="auto"/>
      </w:divBdr>
    </w:div>
    <w:div w:id="405307144">
      <w:bodyDiv w:val="1"/>
      <w:marLeft w:val="0"/>
      <w:marRight w:val="0"/>
      <w:marTop w:val="0"/>
      <w:marBottom w:val="0"/>
      <w:divBdr>
        <w:top w:val="none" w:sz="0" w:space="0" w:color="auto"/>
        <w:left w:val="none" w:sz="0" w:space="0" w:color="auto"/>
        <w:bottom w:val="none" w:sz="0" w:space="0" w:color="auto"/>
        <w:right w:val="none" w:sz="0" w:space="0" w:color="auto"/>
      </w:divBdr>
    </w:div>
    <w:div w:id="554006444">
      <w:bodyDiv w:val="1"/>
      <w:marLeft w:val="0"/>
      <w:marRight w:val="0"/>
      <w:marTop w:val="0"/>
      <w:marBottom w:val="0"/>
      <w:divBdr>
        <w:top w:val="none" w:sz="0" w:space="0" w:color="auto"/>
        <w:left w:val="none" w:sz="0" w:space="0" w:color="auto"/>
        <w:bottom w:val="none" w:sz="0" w:space="0" w:color="auto"/>
        <w:right w:val="none" w:sz="0" w:space="0" w:color="auto"/>
      </w:divBdr>
    </w:div>
    <w:div w:id="571501726">
      <w:bodyDiv w:val="1"/>
      <w:marLeft w:val="0"/>
      <w:marRight w:val="0"/>
      <w:marTop w:val="0"/>
      <w:marBottom w:val="0"/>
      <w:divBdr>
        <w:top w:val="none" w:sz="0" w:space="0" w:color="auto"/>
        <w:left w:val="none" w:sz="0" w:space="0" w:color="auto"/>
        <w:bottom w:val="none" w:sz="0" w:space="0" w:color="auto"/>
        <w:right w:val="none" w:sz="0" w:space="0" w:color="auto"/>
      </w:divBdr>
    </w:div>
    <w:div w:id="693305679">
      <w:bodyDiv w:val="1"/>
      <w:marLeft w:val="0"/>
      <w:marRight w:val="0"/>
      <w:marTop w:val="0"/>
      <w:marBottom w:val="0"/>
      <w:divBdr>
        <w:top w:val="none" w:sz="0" w:space="0" w:color="auto"/>
        <w:left w:val="none" w:sz="0" w:space="0" w:color="auto"/>
        <w:bottom w:val="none" w:sz="0" w:space="0" w:color="auto"/>
        <w:right w:val="none" w:sz="0" w:space="0" w:color="auto"/>
      </w:divBdr>
    </w:div>
    <w:div w:id="922102814">
      <w:bodyDiv w:val="1"/>
      <w:marLeft w:val="0"/>
      <w:marRight w:val="0"/>
      <w:marTop w:val="0"/>
      <w:marBottom w:val="0"/>
      <w:divBdr>
        <w:top w:val="none" w:sz="0" w:space="0" w:color="auto"/>
        <w:left w:val="none" w:sz="0" w:space="0" w:color="auto"/>
        <w:bottom w:val="none" w:sz="0" w:space="0" w:color="auto"/>
        <w:right w:val="none" w:sz="0" w:space="0" w:color="auto"/>
      </w:divBdr>
    </w:div>
    <w:div w:id="1070689346">
      <w:bodyDiv w:val="1"/>
      <w:marLeft w:val="0"/>
      <w:marRight w:val="0"/>
      <w:marTop w:val="0"/>
      <w:marBottom w:val="0"/>
      <w:divBdr>
        <w:top w:val="none" w:sz="0" w:space="0" w:color="auto"/>
        <w:left w:val="none" w:sz="0" w:space="0" w:color="auto"/>
        <w:bottom w:val="none" w:sz="0" w:space="0" w:color="auto"/>
        <w:right w:val="none" w:sz="0" w:space="0" w:color="auto"/>
      </w:divBdr>
    </w:div>
    <w:div w:id="1173640175">
      <w:bodyDiv w:val="1"/>
      <w:marLeft w:val="0"/>
      <w:marRight w:val="0"/>
      <w:marTop w:val="0"/>
      <w:marBottom w:val="0"/>
      <w:divBdr>
        <w:top w:val="none" w:sz="0" w:space="0" w:color="auto"/>
        <w:left w:val="none" w:sz="0" w:space="0" w:color="auto"/>
        <w:bottom w:val="none" w:sz="0" w:space="0" w:color="auto"/>
        <w:right w:val="none" w:sz="0" w:space="0" w:color="auto"/>
      </w:divBdr>
    </w:div>
    <w:div w:id="1193226767">
      <w:bodyDiv w:val="1"/>
      <w:marLeft w:val="0"/>
      <w:marRight w:val="0"/>
      <w:marTop w:val="0"/>
      <w:marBottom w:val="0"/>
      <w:divBdr>
        <w:top w:val="none" w:sz="0" w:space="0" w:color="auto"/>
        <w:left w:val="none" w:sz="0" w:space="0" w:color="auto"/>
        <w:bottom w:val="none" w:sz="0" w:space="0" w:color="auto"/>
        <w:right w:val="none" w:sz="0" w:space="0" w:color="auto"/>
      </w:divBdr>
    </w:div>
    <w:div w:id="1251232928">
      <w:bodyDiv w:val="1"/>
      <w:marLeft w:val="0"/>
      <w:marRight w:val="0"/>
      <w:marTop w:val="0"/>
      <w:marBottom w:val="0"/>
      <w:divBdr>
        <w:top w:val="none" w:sz="0" w:space="0" w:color="auto"/>
        <w:left w:val="none" w:sz="0" w:space="0" w:color="auto"/>
        <w:bottom w:val="none" w:sz="0" w:space="0" w:color="auto"/>
        <w:right w:val="none" w:sz="0" w:space="0" w:color="auto"/>
      </w:divBdr>
    </w:div>
    <w:div w:id="1362241687">
      <w:bodyDiv w:val="1"/>
      <w:marLeft w:val="0"/>
      <w:marRight w:val="0"/>
      <w:marTop w:val="0"/>
      <w:marBottom w:val="0"/>
      <w:divBdr>
        <w:top w:val="none" w:sz="0" w:space="0" w:color="auto"/>
        <w:left w:val="none" w:sz="0" w:space="0" w:color="auto"/>
        <w:bottom w:val="none" w:sz="0" w:space="0" w:color="auto"/>
        <w:right w:val="none" w:sz="0" w:space="0" w:color="auto"/>
      </w:divBdr>
    </w:div>
    <w:div w:id="1565070455">
      <w:bodyDiv w:val="1"/>
      <w:marLeft w:val="0"/>
      <w:marRight w:val="0"/>
      <w:marTop w:val="0"/>
      <w:marBottom w:val="0"/>
      <w:divBdr>
        <w:top w:val="none" w:sz="0" w:space="0" w:color="auto"/>
        <w:left w:val="none" w:sz="0" w:space="0" w:color="auto"/>
        <w:bottom w:val="none" w:sz="0" w:space="0" w:color="auto"/>
        <w:right w:val="none" w:sz="0" w:space="0" w:color="auto"/>
      </w:divBdr>
    </w:div>
    <w:div w:id="1667130627">
      <w:bodyDiv w:val="1"/>
      <w:marLeft w:val="0"/>
      <w:marRight w:val="0"/>
      <w:marTop w:val="0"/>
      <w:marBottom w:val="0"/>
      <w:divBdr>
        <w:top w:val="none" w:sz="0" w:space="0" w:color="auto"/>
        <w:left w:val="none" w:sz="0" w:space="0" w:color="auto"/>
        <w:bottom w:val="none" w:sz="0" w:space="0" w:color="auto"/>
        <w:right w:val="none" w:sz="0" w:space="0" w:color="auto"/>
      </w:divBdr>
    </w:div>
    <w:div w:id="1677151913">
      <w:bodyDiv w:val="1"/>
      <w:marLeft w:val="0"/>
      <w:marRight w:val="0"/>
      <w:marTop w:val="0"/>
      <w:marBottom w:val="0"/>
      <w:divBdr>
        <w:top w:val="none" w:sz="0" w:space="0" w:color="auto"/>
        <w:left w:val="none" w:sz="0" w:space="0" w:color="auto"/>
        <w:bottom w:val="none" w:sz="0" w:space="0" w:color="auto"/>
        <w:right w:val="none" w:sz="0" w:space="0" w:color="auto"/>
      </w:divBdr>
    </w:div>
    <w:div w:id="1727336057">
      <w:bodyDiv w:val="1"/>
      <w:marLeft w:val="0"/>
      <w:marRight w:val="0"/>
      <w:marTop w:val="0"/>
      <w:marBottom w:val="0"/>
      <w:divBdr>
        <w:top w:val="none" w:sz="0" w:space="0" w:color="auto"/>
        <w:left w:val="none" w:sz="0" w:space="0" w:color="auto"/>
        <w:bottom w:val="none" w:sz="0" w:space="0" w:color="auto"/>
        <w:right w:val="none" w:sz="0" w:space="0" w:color="auto"/>
      </w:divBdr>
    </w:div>
    <w:div w:id="1982998949">
      <w:bodyDiv w:val="1"/>
      <w:marLeft w:val="0"/>
      <w:marRight w:val="0"/>
      <w:marTop w:val="0"/>
      <w:marBottom w:val="0"/>
      <w:divBdr>
        <w:top w:val="none" w:sz="0" w:space="0" w:color="auto"/>
        <w:left w:val="none" w:sz="0" w:space="0" w:color="auto"/>
        <w:bottom w:val="none" w:sz="0" w:space="0" w:color="auto"/>
        <w:right w:val="none" w:sz="0" w:space="0" w:color="auto"/>
      </w:divBdr>
    </w:div>
    <w:div w:id="2021077482">
      <w:bodyDiv w:val="1"/>
      <w:marLeft w:val="0"/>
      <w:marRight w:val="0"/>
      <w:marTop w:val="0"/>
      <w:marBottom w:val="0"/>
      <w:divBdr>
        <w:top w:val="none" w:sz="0" w:space="0" w:color="auto"/>
        <w:left w:val="none" w:sz="0" w:space="0" w:color="auto"/>
        <w:bottom w:val="none" w:sz="0" w:space="0" w:color="auto"/>
        <w:right w:val="none" w:sz="0" w:space="0" w:color="auto"/>
      </w:divBdr>
    </w:div>
    <w:div w:id="2033800860">
      <w:bodyDiv w:val="1"/>
      <w:marLeft w:val="0"/>
      <w:marRight w:val="0"/>
      <w:marTop w:val="0"/>
      <w:marBottom w:val="0"/>
      <w:divBdr>
        <w:top w:val="none" w:sz="0" w:space="0" w:color="auto"/>
        <w:left w:val="none" w:sz="0" w:space="0" w:color="auto"/>
        <w:bottom w:val="none" w:sz="0" w:space="0" w:color="auto"/>
        <w:right w:val="none" w:sz="0" w:space="0" w:color="auto"/>
      </w:divBdr>
    </w:div>
    <w:div w:id="2069836061">
      <w:bodyDiv w:val="1"/>
      <w:marLeft w:val="0"/>
      <w:marRight w:val="0"/>
      <w:marTop w:val="0"/>
      <w:marBottom w:val="0"/>
      <w:divBdr>
        <w:top w:val="none" w:sz="0" w:space="0" w:color="auto"/>
        <w:left w:val="none" w:sz="0" w:space="0" w:color="auto"/>
        <w:bottom w:val="none" w:sz="0" w:space="0" w:color="auto"/>
        <w:right w:val="none" w:sz="0" w:space="0" w:color="auto"/>
      </w:divBdr>
    </w:div>
    <w:div w:id="2089686975">
      <w:bodyDiv w:val="1"/>
      <w:marLeft w:val="0"/>
      <w:marRight w:val="0"/>
      <w:marTop w:val="0"/>
      <w:marBottom w:val="0"/>
      <w:divBdr>
        <w:top w:val="none" w:sz="0" w:space="0" w:color="auto"/>
        <w:left w:val="none" w:sz="0" w:space="0" w:color="auto"/>
        <w:bottom w:val="none" w:sz="0" w:space="0" w:color="auto"/>
        <w:right w:val="none" w:sz="0" w:space="0" w:color="auto"/>
      </w:divBdr>
    </w:div>
    <w:div w:id="21233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s-normandie-attractivite-metiers@ars.sante.fr" TargetMode="External"/><Relationship Id="rId17" Type="http://schemas.openxmlformats.org/officeDocument/2006/relationships/hyperlink" Target="https://www.normandie.ars.sante.fr/"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rs-normandie-%20communication@ars.sante.fr" TargetMode="External"/><Relationship Id="rId10" Type="http://schemas.openxmlformats.org/officeDocument/2006/relationships/hyperlink" Target="https://normandie.aract.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9AD00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AE33-8DFF-4486-B74D-7122FF7D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1226</Words>
  <Characters>7528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SOMMAIRE</vt:lpstr>
    </vt:vector>
  </TitlesOfParts>
  <Company>Ministère de la Santé</Company>
  <LinksUpToDate>false</LinksUpToDate>
  <CharactersWithSpaces>8737</CharactersWithSpaces>
  <SharedDoc>false</SharedDoc>
  <HLinks>
    <vt:vector size="24" baseType="variant">
      <vt:variant>
        <vt:i4>7602231</vt:i4>
      </vt:variant>
      <vt:variant>
        <vt:i4>27</vt:i4>
      </vt:variant>
      <vt:variant>
        <vt:i4>0</vt:i4>
      </vt:variant>
      <vt:variant>
        <vt:i4>5</vt:i4>
      </vt:variant>
      <vt:variant>
        <vt:lpwstr>http://ars.normandie.sante.fr/</vt:lpwstr>
      </vt:variant>
      <vt:variant>
        <vt:lpwstr/>
      </vt:variant>
      <vt:variant>
        <vt:i4>7274593</vt:i4>
      </vt:variant>
      <vt:variant>
        <vt:i4>24</vt:i4>
      </vt:variant>
      <vt:variant>
        <vt:i4>0</vt:i4>
      </vt:variant>
      <vt:variant>
        <vt:i4>5</vt:i4>
      </vt:variant>
      <vt:variant>
        <vt:lpwstr>http://baignades.sante.gouv.fr/</vt:lpwstr>
      </vt:variant>
      <vt:variant>
        <vt:lpwstr/>
      </vt:variant>
      <vt:variant>
        <vt:i4>7602228</vt:i4>
      </vt:variant>
      <vt:variant>
        <vt:i4>3</vt:i4>
      </vt:variant>
      <vt:variant>
        <vt:i4>0</vt:i4>
      </vt:variant>
      <vt:variant>
        <vt:i4>5</vt:i4>
      </vt:variant>
      <vt:variant>
        <vt:lpwstr>http://ars-normandie.sante.fr/</vt:lpwstr>
      </vt:variant>
      <vt:variant>
        <vt:lpwstr/>
      </vt:variant>
      <vt:variant>
        <vt:i4>7274593</vt:i4>
      </vt:variant>
      <vt:variant>
        <vt:i4>0</vt:i4>
      </vt:variant>
      <vt:variant>
        <vt:i4>0</vt:i4>
      </vt:variant>
      <vt:variant>
        <vt:i4>5</vt:i4>
      </vt:variant>
      <vt:variant>
        <vt:lpwstr>http://baignades.sante.gouv.fr/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Administrateur</dc:creator>
  <cp:lastModifiedBy>JOLY, Juliette (ARS-NORMANDIE/DAMTN/QP)</cp:lastModifiedBy>
  <cp:revision>3</cp:revision>
  <cp:lastPrinted>2020-02-03T12:48:00Z</cp:lastPrinted>
  <dcterms:created xsi:type="dcterms:W3CDTF">2024-02-16T13:04:00Z</dcterms:created>
  <dcterms:modified xsi:type="dcterms:W3CDTF">2024-02-16T13:16:00Z</dcterms:modified>
</cp:coreProperties>
</file>