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D1" w:rsidRDefault="00D47D9B" w:rsidP="00522498">
      <w:pPr>
        <w:tabs>
          <w:tab w:val="center" w:pos="4536"/>
        </w:tabs>
        <w:ind w:right="-142"/>
        <w:rPr>
          <w:noProof/>
        </w:rPr>
      </w:pPr>
      <w:r w:rsidRPr="005B749D">
        <w:rPr>
          <w:noProof/>
        </w:rPr>
        <w:drawing>
          <wp:anchor distT="0" distB="0" distL="114300" distR="114300" simplePos="0" relativeHeight="251662336" behindDoc="0" locked="0" layoutInCell="1" allowOverlap="1" wp14:anchorId="46B4AE6B" wp14:editId="1C9423BA">
            <wp:simplePos x="0" y="0"/>
            <wp:positionH relativeFrom="column">
              <wp:posOffset>142875</wp:posOffset>
            </wp:positionH>
            <wp:positionV relativeFrom="paragraph">
              <wp:posOffset>49588</wp:posOffset>
            </wp:positionV>
            <wp:extent cx="1350010" cy="1210945"/>
            <wp:effectExtent l="0" t="0" r="2540" b="8255"/>
            <wp:wrapNone/>
            <wp:docPr id="2" name="Image 2"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G-DIRECTION GENERALE\DG-COMMUNICATION\3_CHARTE_GRAPHIQUE\2020_Evolution charte gouvernementale\MODELES V1 ARS\LogoRepFrançais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010" cy="121094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6D16FE50" wp14:editId="2627249F">
            <wp:simplePos x="0" y="0"/>
            <wp:positionH relativeFrom="column">
              <wp:posOffset>2199640</wp:posOffset>
            </wp:positionH>
            <wp:positionV relativeFrom="paragraph">
              <wp:posOffset>-167005</wp:posOffset>
            </wp:positionV>
            <wp:extent cx="1533525" cy="1581150"/>
            <wp:effectExtent l="0" t="0" r="9525" b="0"/>
            <wp:wrapSquare wrapText="bothSides"/>
            <wp:docPr id="4" name="Image 4" descr="https://3clics.w2k.cg76.fr/DGA%20ressources%20internes/COMM%20INT/Mod%c3%a8les/logo%20CD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3clics.w2k.cg76.fr/DGA%20ressources%20internes/COMM%20INT/Mod%c3%a8les/logo%20CD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498">
        <w:rPr>
          <w:noProof/>
        </w:rPr>
        <w:tab/>
      </w:r>
    </w:p>
    <w:p w:rsidR="004337D1" w:rsidRDefault="00D47D9B" w:rsidP="00A07E47">
      <w:pPr>
        <w:tabs>
          <w:tab w:val="center" w:pos="4536"/>
        </w:tabs>
        <w:ind w:right="-142" w:firstLine="3540"/>
        <w:rPr>
          <w:noProof/>
        </w:rPr>
      </w:pPr>
      <w:r>
        <w:rPr>
          <w:b/>
          <w:noProof/>
        </w:rPr>
        <w:drawing>
          <wp:anchor distT="0" distB="0" distL="114300" distR="114300" simplePos="0" relativeHeight="251659264" behindDoc="1" locked="0" layoutInCell="1" allowOverlap="1" wp14:anchorId="01511C98" wp14:editId="1FC2AE31">
            <wp:simplePos x="0" y="0"/>
            <wp:positionH relativeFrom="column">
              <wp:posOffset>4325620</wp:posOffset>
            </wp:positionH>
            <wp:positionV relativeFrom="paragraph">
              <wp:posOffset>36830</wp:posOffset>
            </wp:positionV>
            <wp:extent cx="1760220" cy="1014730"/>
            <wp:effectExtent l="0" t="0" r="0" b="0"/>
            <wp:wrapTight wrapText="bothSides">
              <wp:wrapPolygon edited="0">
                <wp:start x="0" y="0"/>
                <wp:lineTo x="0" y="21086"/>
                <wp:lineTo x="21273" y="21086"/>
                <wp:lineTo x="21273" y="0"/>
                <wp:lineTo x="0" y="0"/>
              </wp:wrapPolygon>
            </wp:wrapTight>
            <wp:docPr id="1" name="Image 3" descr="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RS_LOGO_Normandie150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22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7D1" w:rsidRDefault="004337D1" w:rsidP="00A07E47">
      <w:pPr>
        <w:tabs>
          <w:tab w:val="center" w:pos="4536"/>
        </w:tabs>
        <w:ind w:right="-142" w:firstLine="3540"/>
        <w:rPr>
          <w:noProof/>
        </w:rPr>
      </w:pPr>
    </w:p>
    <w:p w:rsidR="004337D1" w:rsidRDefault="004337D1" w:rsidP="00A07E47">
      <w:pPr>
        <w:tabs>
          <w:tab w:val="center" w:pos="4536"/>
        </w:tabs>
        <w:ind w:right="-142" w:firstLine="3540"/>
        <w:rPr>
          <w:noProof/>
        </w:rPr>
      </w:pPr>
    </w:p>
    <w:p w:rsidR="00522498" w:rsidRDefault="00522498" w:rsidP="003F709E">
      <w:pPr>
        <w:pStyle w:val="Titre"/>
        <w:pBdr>
          <w:bottom w:val="none" w:sz="0" w:space="0" w:color="auto"/>
        </w:pBdr>
        <w:ind w:right="-2"/>
        <w:jc w:val="center"/>
        <w:rPr>
          <w:rFonts w:ascii="Arial" w:hAnsi="Arial" w:cs="Arial"/>
          <w:b/>
          <w:sz w:val="48"/>
          <w:szCs w:val="48"/>
        </w:rPr>
      </w:pPr>
    </w:p>
    <w:p w:rsidR="001368AF" w:rsidRDefault="001368AF" w:rsidP="003F709E">
      <w:pPr>
        <w:pStyle w:val="Titre"/>
        <w:pBdr>
          <w:bottom w:val="none" w:sz="0" w:space="0" w:color="auto"/>
        </w:pBdr>
        <w:ind w:right="-2"/>
        <w:jc w:val="center"/>
        <w:rPr>
          <w:rFonts w:ascii="Arial" w:hAnsi="Arial" w:cs="Arial"/>
          <w:b/>
          <w:sz w:val="48"/>
          <w:szCs w:val="48"/>
        </w:rPr>
      </w:pPr>
    </w:p>
    <w:p w:rsidR="001368AF" w:rsidRDefault="001368AF" w:rsidP="003F709E">
      <w:pPr>
        <w:pStyle w:val="Titre"/>
        <w:pBdr>
          <w:bottom w:val="none" w:sz="0" w:space="0" w:color="auto"/>
        </w:pBdr>
        <w:ind w:right="-2"/>
        <w:jc w:val="center"/>
        <w:rPr>
          <w:rFonts w:ascii="Arial" w:hAnsi="Arial" w:cs="Arial"/>
          <w:b/>
          <w:sz w:val="48"/>
          <w:szCs w:val="48"/>
        </w:rPr>
      </w:pPr>
    </w:p>
    <w:p w:rsidR="001368AF" w:rsidRPr="00D47D9B" w:rsidRDefault="001368AF" w:rsidP="003F709E">
      <w:pPr>
        <w:pStyle w:val="Titre"/>
        <w:pBdr>
          <w:bottom w:val="none" w:sz="0" w:space="0" w:color="auto"/>
        </w:pBdr>
        <w:ind w:right="-2"/>
        <w:jc w:val="center"/>
        <w:rPr>
          <w:rFonts w:ascii="Arial" w:hAnsi="Arial" w:cs="Arial"/>
          <w:b/>
          <w:sz w:val="28"/>
          <w:szCs w:val="28"/>
        </w:rPr>
      </w:pPr>
    </w:p>
    <w:p w:rsidR="00361595" w:rsidRPr="00D47D9B" w:rsidRDefault="00442C80" w:rsidP="003F709E">
      <w:pPr>
        <w:pStyle w:val="Titre"/>
        <w:pBdr>
          <w:bottom w:val="none" w:sz="0" w:space="0" w:color="auto"/>
        </w:pBdr>
        <w:ind w:right="-2"/>
        <w:jc w:val="center"/>
        <w:rPr>
          <w:rFonts w:ascii="Marianne" w:hAnsi="Marianne" w:cs="Arial"/>
          <w:b/>
          <w:sz w:val="48"/>
          <w:szCs w:val="48"/>
        </w:rPr>
      </w:pPr>
      <w:r w:rsidRPr="00D47D9B">
        <w:rPr>
          <w:rFonts w:ascii="Marianne" w:hAnsi="Marianne" w:cs="Arial"/>
          <w:b/>
          <w:sz w:val="48"/>
          <w:szCs w:val="48"/>
        </w:rPr>
        <w:t>AVIS D’APPEL A CANDIDATURES</w:t>
      </w:r>
    </w:p>
    <w:p w:rsidR="00522498" w:rsidRPr="00D47D9B" w:rsidRDefault="00024DCC" w:rsidP="00522498">
      <w:pPr>
        <w:pBdr>
          <w:top w:val="single" w:sz="4" w:space="1" w:color="auto"/>
          <w:left w:val="single" w:sz="4" w:space="4" w:color="auto"/>
          <w:bottom w:val="single" w:sz="4" w:space="1" w:color="auto"/>
          <w:right w:val="single" w:sz="4" w:space="4" w:color="auto"/>
        </w:pBdr>
        <w:spacing w:line="276" w:lineRule="auto"/>
        <w:jc w:val="center"/>
        <w:rPr>
          <w:rFonts w:ascii="Marianne" w:eastAsiaTheme="majorEastAsia" w:hAnsi="Marianne" w:cs="Arial"/>
          <w:b/>
          <w:color w:val="17365D" w:themeColor="text2" w:themeShade="BF"/>
          <w:spacing w:val="5"/>
          <w:kern w:val="28"/>
          <w:sz w:val="30"/>
          <w:szCs w:val="30"/>
        </w:rPr>
      </w:pPr>
      <w:r>
        <w:rPr>
          <w:rFonts w:ascii="Marianne" w:eastAsiaTheme="majorEastAsia" w:hAnsi="Marianne" w:cs="Arial"/>
          <w:b/>
          <w:color w:val="17365D" w:themeColor="text2" w:themeShade="BF"/>
          <w:spacing w:val="5"/>
          <w:kern w:val="28"/>
          <w:sz w:val="30"/>
          <w:szCs w:val="30"/>
        </w:rPr>
        <w:t>Mise en place de deux</w:t>
      </w:r>
      <w:r w:rsidR="00522498" w:rsidRPr="00D47D9B">
        <w:rPr>
          <w:rFonts w:ascii="Marianne" w:eastAsiaTheme="majorEastAsia" w:hAnsi="Marianne" w:cs="Arial"/>
          <w:b/>
          <w:color w:val="17365D" w:themeColor="text2" w:themeShade="BF"/>
          <w:spacing w:val="5"/>
          <w:kern w:val="28"/>
          <w:sz w:val="30"/>
          <w:szCs w:val="30"/>
        </w:rPr>
        <w:t xml:space="preserve"> dispositif</w:t>
      </w:r>
      <w:r>
        <w:rPr>
          <w:rFonts w:ascii="Marianne" w:eastAsiaTheme="majorEastAsia" w:hAnsi="Marianne" w:cs="Arial"/>
          <w:b/>
          <w:color w:val="17365D" w:themeColor="text2" w:themeShade="BF"/>
          <w:spacing w:val="5"/>
          <w:kern w:val="28"/>
          <w:sz w:val="30"/>
          <w:szCs w:val="30"/>
        </w:rPr>
        <w:t>s</w:t>
      </w:r>
      <w:r w:rsidR="00522498" w:rsidRPr="00D47D9B">
        <w:rPr>
          <w:rFonts w:ascii="Marianne" w:eastAsiaTheme="majorEastAsia" w:hAnsi="Marianne" w:cs="Arial"/>
          <w:b/>
          <w:color w:val="17365D" w:themeColor="text2" w:themeShade="BF"/>
          <w:spacing w:val="5"/>
          <w:kern w:val="28"/>
          <w:sz w:val="30"/>
          <w:szCs w:val="30"/>
        </w:rPr>
        <w:t xml:space="preserve"> </w:t>
      </w:r>
      <w:r>
        <w:rPr>
          <w:rFonts w:ascii="Marianne" w:eastAsiaTheme="majorEastAsia" w:hAnsi="Marianne" w:cs="Arial"/>
          <w:b/>
          <w:color w:val="17365D" w:themeColor="text2" w:themeShade="BF"/>
          <w:spacing w:val="5"/>
          <w:kern w:val="28"/>
          <w:sz w:val="30"/>
          <w:szCs w:val="30"/>
        </w:rPr>
        <w:t xml:space="preserve">de 5 places </w:t>
      </w:r>
      <w:r w:rsidR="00522498" w:rsidRPr="00D47D9B">
        <w:rPr>
          <w:rFonts w:ascii="Marianne" w:eastAsiaTheme="majorEastAsia" w:hAnsi="Marianne" w:cs="Arial"/>
          <w:b/>
          <w:color w:val="17365D" w:themeColor="text2" w:themeShade="BF"/>
          <w:spacing w:val="5"/>
          <w:kern w:val="28"/>
          <w:sz w:val="30"/>
          <w:szCs w:val="30"/>
        </w:rPr>
        <w:t>d’hébergement temporaire en EHPAD pour personnes âgées en perte d’auton</w:t>
      </w:r>
      <w:r>
        <w:rPr>
          <w:rFonts w:ascii="Marianne" w:eastAsiaTheme="majorEastAsia" w:hAnsi="Marianne" w:cs="Arial"/>
          <w:b/>
          <w:color w:val="17365D" w:themeColor="text2" w:themeShade="BF"/>
          <w:spacing w:val="5"/>
          <w:kern w:val="28"/>
          <w:sz w:val="30"/>
          <w:szCs w:val="30"/>
        </w:rPr>
        <w:t>omie sortant d’hospitalisation</w:t>
      </w:r>
    </w:p>
    <w:p w:rsidR="004337D1" w:rsidRPr="00D47D9B" w:rsidRDefault="004337D1" w:rsidP="003F709E">
      <w:pPr>
        <w:ind w:right="-2"/>
        <w:jc w:val="both"/>
        <w:rPr>
          <w:rFonts w:ascii="Marianne" w:hAnsi="Marianne"/>
        </w:rPr>
      </w:pPr>
    </w:p>
    <w:p w:rsidR="004F78B2" w:rsidRPr="00D47D9B" w:rsidRDefault="004F78B2" w:rsidP="003F709E">
      <w:pPr>
        <w:autoSpaceDE w:val="0"/>
        <w:autoSpaceDN w:val="0"/>
        <w:adjustRightInd w:val="0"/>
        <w:ind w:right="-2"/>
        <w:jc w:val="both"/>
        <w:rPr>
          <w:rFonts w:ascii="Marianne" w:eastAsiaTheme="minorHAnsi" w:hAnsi="Marianne" w:cs="Arial-BoldMT"/>
          <w:b/>
          <w:bCs/>
          <w:u w:val="single"/>
          <w:lang w:eastAsia="en-US"/>
        </w:rPr>
      </w:pPr>
    </w:p>
    <w:p w:rsidR="004337D1" w:rsidRPr="00D47D9B" w:rsidRDefault="004337D1" w:rsidP="003F709E">
      <w:pPr>
        <w:autoSpaceDE w:val="0"/>
        <w:autoSpaceDN w:val="0"/>
        <w:adjustRightInd w:val="0"/>
        <w:ind w:right="-2"/>
        <w:jc w:val="both"/>
        <w:rPr>
          <w:rFonts w:ascii="Marianne" w:eastAsiaTheme="minorHAnsi" w:hAnsi="Marianne" w:cs="Arial"/>
          <w:lang w:eastAsia="en-US"/>
        </w:rPr>
      </w:pPr>
      <w:r w:rsidRPr="00D47D9B">
        <w:rPr>
          <w:rFonts w:ascii="Marianne" w:eastAsiaTheme="minorHAnsi" w:hAnsi="Marianne" w:cs="Arial-BoldMT"/>
          <w:b/>
          <w:bCs/>
          <w:u w:val="single"/>
          <w:lang w:eastAsia="en-US"/>
        </w:rPr>
        <w:t>Annexe 1</w:t>
      </w:r>
      <w:r w:rsidRPr="00D47D9B">
        <w:rPr>
          <w:rFonts w:ascii="Marianne" w:eastAsiaTheme="minorHAnsi" w:hAnsi="Marianne" w:cs="Arial-BoldMT"/>
          <w:b/>
          <w:bCs/>
          <w:lang w:eastAsia="en-US"/>
        </w:rPr>
        <w:t xml:space="preserve"> : C</w:t>
      </w:r>
      <w:r w:rsidR="003D3372" w:rsidRPr="00D47D9B">
        <w:rPr>
          <w:rFonts w:ascii="Marianne" w:eastAsiaTheme="minorHAnsi" w:hAnsi="Marianne" w:cs="Arial-BoldMT"/>
          <w:b/>
          <w:bCs/>
          <w:lang w:eastAsia="en-US"/>
        </w:rPr>
        <w:t xml:space="preserve">ahier des charges </w:t>
      </w:r>
    </w:p>
    <w:p w:rsidR="00091B32" w:rsidRPr="00D47D9B" w:rsidRDefault="00091B32" w:rsidP="003F709E">
      <w:pPr>
        <w:ind w:right="-2"/>
        <w:jc w:val="both"/>
        <w:rPr>
          <w:rFonts w:ascii="Marianne" w:eastAsiaTheme="minorHAnsi" w:hAnsi="Marianne" w:cs="Arial-BoldMT"/>
          <w:b/>
          <w:bCs/>
          <w:sz w:val="24"/>
          <w:szCs w:val="24"/>
          <w:lang w:eastAsia="en-US"/>
        </w:rPr>
      </w:pPr>
    </w:p>
    <w:p w:rsidR="00B33B2D" w:rsidRPr="00D47D9B" w:rsidRDefault="00B33B2D" w:rsidP="003F709E">
      <w:pPr>
        <w:ind w:right="-2"/>
        <w:jc w:val="both"/>
        <w:rPr>
          <w:rFonts w:ascii="Marianne" w:eastAsiaTheme="minorHAnsi" w:hAnsi="Marianne" w:cs="Arial-BoldMT"/>
          <w:b/>
          <w:bCs/>
          <w:sz w:val="24"/>
          <w:szCs w:val="24"/>
          <w:lang w:eastAsia="en-US"/>
        </w:rPr>
      </w:pPr>
    </w:p>
    <w:p w:rsidR="00091B32" w:rsidRPr="00D47D9B" w:rsidRDefault="00091B32" w:rsidP="00FC71EF">
      <w:pPr>
        <w:pStyle w:val="TitreEG"/>
        <w:numPr>
          <w:ilvl w:val="0"/>
          <w:numId w:val="2"/>
        </w:numPr>
        <w:spacing w:before="0" w:after="0"/>
        <w:ind w:right="-2"/>
        <w:jc w:val="both"/>
        <w:rPr>
          <w:rFonts w:ascii="Marianne" w:hAnsi="Marianne"/>
          <w:color w:val="17365D" w:themeColor="text2" w:themeShade="BF"/>
        </w:rPr>
      </w:pPr>
      <w:r w:rsidRPr="00D47D9B">
        <w:rPr>
          <w:rFonts w:ascii="Marianne" w:hAnsi="Marianne"/>
          <w:color w:val="17365D" w:themeColor="text2" w:themeShade="BF"/>
        </w:rPr>
        <w:t>AUTORITE RESPONSABLE DE L’APPEL A CANDIDATURES</w:t>
      </w:r>
    </w:p>
    <w:p w:rsidR="00091B32" w:rsidRPr="00D47D9B" w:rsidRDefault="00091B32" w:rsidP="005F33D6">
      <w:pPr>
        <w:ind w:right="-2"/>
        <w:rPr>
          <w:rFonts w:ascii="Marianne" w:eastAsiaTheme="minorHAnsi" w:hAnsi="Marianne" w:cs="Arial-BoldMT"/>
          <w:b/>
          <w:bCs/>
          <w:sz w:val="24"/>
          <w:szCs w:val="24"/>
          <w:lang w:eastAsia="en-US"/>
        </w:rPr>
      </w:pPr>
    </w:p>
    <w:p w:rsidR="00B57BFC" w:rsidRDefault="00B57BFC" w:rsidP="00B57BFC">
      <w:pPr>
        <w:autoSpaceDE w:val="0"/>
        <w:autoSpaceDN w:val="0"/>
        <w:adjustRightInd w:val="0"/>
        <w:rPr>
          <w:rFonts w:ascii="Marianne" w:eastAsiaTheme="minorHAnsi" w:hAnsi="Marianne" w:cs="ArialMT"/>
          <w:b/>
          <w:lang w:eastAsia="en-US"/>
        </w:rPr>
      </w:pPr>
      <w:r>
        <w:rPr>
          <w:rFonts w:ascii="Marianne" w:eastAsiaTheme="minorHAnsi" w:hAnsi="Marianne" w:cs="ArialMT"/>
          <w:b/>
          <w:lang w:eastAsia="en-US"/>
        </w:rPr>
        <w:t>Monsieur le Directeur général</w:t>
      </w:r>
    </w:p>
    <w:p w:rsidR="00B57BFC" w:rsidRDefault="00B57BFC" w:rsidP="00B57BFC">
      <w:pPr>
        <w:autoSpaceDE w:val="0"/>
        <w:autoSpaceDN w:val="0"/>
        <w:adjustRightInd w:val="0"/>
        <w:rPr>
          <w:rFonts w:ascii="Marianne" w:eastAsiaTheme="minorHAnsi" w:hAnsi="Marianne" w:cs="ArialMT"/>
          <w:b/>
          <w:lang w:eastAsia="en-US"/>
        </w:rPr>
      </w:pPr>
      <w:proofErr w:type="gramStart"/>
      <w:r>
        <w:rPr>
          <w:rFonts w:ascii="Marianne" w:eastAsiaTheme="minorHAnsi" w:hAnsi="Marianne" w:cs="ArialMT"/>
          <w:b/>
          <w:lang w:eastAsia="en-US"/>
        </w:rPr>
        <w:t>de</w:t>
      </w:r>
      <w:proofErr w:type="gramEnd"/>
      <w:r>
        <w:rPr>
          <w:rFonts w:ascii="Marianne" w:eastAsiaTheme="minorHAnsi" w:hAnsi="Marianne" w:cs="ArialMT"/>
          <w:b/>
          <w:lang w:eastAsia="en-US"/>
        </w:rPr>
        <w:t xml:space="preserve"> l’Agence Régionale de Santé de Normandie</w:t>
      </w:r>
    </w:p>
    <w:p w:rsidR="00B57BFC" w:rsidRDefault="00B57BFC" w:rsidP="00B57BFC">
      <w:pPr>
        <w:autoSpaceDE w:val="0"/>
        <w:autoSpaceDN w:val="0"/>
        <w:adjustRightInd w:val="0"/>
        <w:rPr>
          <w:rFonts w:ascii="Marianne" w:eastAsiaTheme="minorHAnsi" w:hAnsi="Marianne" w:cs="ArialMT"/>
          <w:lang w:eastAsia="en-US"/>
        </w:rPr>
      </w:pPr>
      <w:r>
        <w:rPr>
          <w:rFonts w:ascii="Marianne" w:eastAsiaTheme="minorHAnsi" w:hAnsi="Marianne" w:cs="Arial"/>
          <w:lang w:eastAsia="en-US"/>
        </w:rPr>
        <w:t>2 place Jean Nouzille</w:t>
      </w:r>
    </w:p>
    <w:p w:rsidR="00B57BFC" w:rsidRDefault="00B57BFC" w:rsidP="00B57BFC">
      <w:pPr>
        <w:ind w:right="-2"/>
        <w:rPr>
          <w:rFonts w:ascii="Marianne" w:eastAsiaTheme="minorHAnsi" w:hAnsi="Marianne" w:cs="ArialMT"/>
          <w:lang w:eastAsia="en-US"/>
        </w:rPr>
      </w:pPr>
      <w:r>
        <w:rPr>
          <w:rFonts w:ascii="Marianne" w:eastAsiaTheme="minorHAnsi" w:hAnsi="Marianne" w:cs="ArialMT"/>
          <w:lang w:eastAsia="en-US"/>
        </w:rPr>
        <w:t>CS 55035</w:t>
      </w:r>
    </w:p>
    <w:p w:rsidR="00B57BFC" w:rsidRDefault="00B57BFC" w:rsidP="00B57BFC">
      <w:pPr>
        <w:ind w:right="-2"/>
        <w:rPr>
          <w:rFonts w:ascii="Marianne" w:eastAsiaTheme="minorHAnsi" w:hAnsi="Marianne" w:cs="ArialMT"/>
          <w:lang w:eastAsia="en-US"/>
        </w:rPr>
      </w:pPr>
      <w:r>
        <w:rPr>
          <w:rFonts w:ascii="Marianne" w:eastAsiaTheme="minorHAnsi" w:hAnsi="Marianne" w:cs="ArialMT"/>
          <w:lang w:eastAsia="en-US"/>
        </w:rPr>
        <w:t>14050 Caen Cedex 4</w:t>
      </w:r>
    </w:p>
    <w:p w:rsidR="00522498" w:rsidRPr="00D47D9B" w:rsidRDefault="00522498" w:rsidP="005F33D6">
      <w:pPr>
        <w:ind w:right="-2"/>
        <w:rPr>
          <w:rFonts w:ascii="Marianne" w:eastAsiaTheme="minorHAnsi" w:hAnsi="Marianne" w:cs="ArialMT"/>
          <w:lang w:eastAsia="en-US"/>
        </w:rPr>
      </w:pPr>
    </w:p>
    <w:p w:rsidR="00522498" w:rsidRPr="00D47D9B" w:rsidRDefault="00522498" w:rsidP="00522498">
      <w:pPr>
        <w:ind w:right="-2"/>
        <w:rPr>
          <w:rFonts w:ascii="Marianne" w:eastAsiaTheme="minorHAnsi" w:hAnsi="Marianne" w:cs="ArialMT"/>
          <w:b/>
          <w:lang w:eastAsia="en-US"/>
        </w:rPr>
      </w:pPr>
      <w:r w:rsidRPr="00D47D9B">
        <w:rPr>
          <w:rFonts w:ascii="Marianne" w:eastAsiaTheme="minorHAnsi" w:hAnsi="Marianne" w:cs="ArialMT"/>
          <w:b/>
          <w:lang w:eastAsia="en-US"/>
        </w:rPr>
        <w:t>Monsieur le Président</w:t>
      </w:r>
    </w:p>
    <w:p w:rsidR="00522498" w:rsidRPr="00D47D9B" w:rsidRDefault="00522498" w:rsidP="00522498">
      <w:pPr>
        <w:ind w:right="-2"/>
        <w:rPr>
          <w:rFonts w:ascii="Marianne" w:eastAsiaTheme="minorHAnsi" w:hAnsi="Marianne" w:cs="ArialMT"/>
          <w:b/>
          <w:lang w:eastAsia="en-US"/>
        </w:rPr>
      </w:pPr>
      <w:r w:rsidRPr="00D47D9B">
        <w:rPr>
          <w:rFonts w:ascii="Marianne" w:eastAsiaTheme="minorHAnsi" w:hAnsi="Marianne" w:cs="ArialMT"/>
          <w:b/>
          <w:lang w:eastAsia="en-US"/>
        </w:rPr>
        <w:t xml:space="preserve">du Conseil départemental de </w:t>
      </w:r>
      <w:r w:rsidR="001368AF" w:rsidRPr="00D47D9B">
        <w:rPr>
          <w:rFonts w:ascii="Marianne" w:eastAsiaTheme="minorHAnsi" w:hAnsi="Marianne" w:cs="ArialMT"/>
          <w:b/>
          <w:lang w:eastAsia="en-US"/>
        </w:rPr>
        <w:t>la Seine-Maritime</w:t>
      </w:r>
    </w:p>
    <w:p w:rsidR="00522498" w:rsidRPr="00D47D9B" w:rsidRDefault="00522498" w:rsidP="00522498">
      <w:pPr>
        <w:ind w:right="-2"/>
        <w:rPr>
          <w:rFonts w:ascii="Marianne" w:eastAsiaTheme="minorHAnsi" w:hAnsi="Marianne" w:cs="ArialMT"/>
          <w:lang w:eastAsia="en-US"/>
        </w:rPr>
      </w:pPr>
      <w:r w:rsidRPr="00D47D9B">
        <w:rPr>
          <w:rFonts w:ascii="Marianne" w:eastAsiaTheme="minorHAnsi" w:hAnsi="Marianne" w:cs="ArialMT"/>
          <w:lang w:eastAsia="en-US"/>
        </w:rPr>
        <w:t>Hôtel du Département</w:t>
      </w:r>
    </w:p>
    <w:p w:rsidR="00522498" w:rsidRPr="00D47D9B" w:rsidRDefault="001368AF" w:rsidP="00522498">
      <w:pPr>
        <w:ind w:right="-2"/>
        <w:rPr>
          <w:rFonts w:ascii="Marianne" w:eastAsiaTheme="minorHAnsi" w:hAnsi="Marianne" w:cs="ArialMT"/>
          <w:lang w:eastAsia="en-US"/>
        </w:rPr>
      </w:pPr>
      <w:r w:rsidRPr="00D47D9B">
        <w:rPr>
          <w:rFonts w:ascii="Marianne" w:eastAsiaTheme="minorHAnsi" w:hAnsi="Marianne" w:cs="ArialMT"/>
          <w:lang w:eastAsia="en-US"/>
        </w:rPr>
        <w:t>Quai Jean Moulin</w:t>
      </w:r>
    </w:p>
    <w:p w:rsidR="00522498" w:rsidRPr="00D47D9B" w:rsidRDefault="001368AF" w:rsidP="00522498">
      <w:pPr>
        <w:ind w:right="-2"/>
        <w:rPr>
          <w:rFonts w:ascii="Marianne" w:eastAsiaTheme="minorHAnsi" w:hAnsi="Marianne" w:cs="ArialMT"/>
          <w:lang w:eastAsia="en-US"/>
        </w:rPr>
      </w:pPr>
      <w:r w:rsidRPr="00D47D9B">
        <w:rPr>
          <w:rFonts w:ascii="Marianne" w:eastAsiaTheme="minorHAnsi" w:hAnsi="Marianne" w:cs="ArialMT"/>
          <w:lang w:eastAsia="en-US"/>
        </w:rPr>
        <w:t>CS 56101</w:t>
      </w:r>
    </w:p>
    <w:p w:rsidR="00522498" w:rsidRPr="00D47D9B" w:rsidRDefault="001368AF" w:rsidP="00522498">
      <w:pPr>
        <w:ind w:right="-2"/>
        <w:rPr>
          <w:rFonts w:ascii="Marianne" w:eastAsiaTheme="minorHAnsi" w:hAnsi="Marianne" w:cs="ArialMT"/>
          <w:lang w:eastAsia="en-US"/>
        </w:rPr>
      </w:pPr>
      <w:r w:rsidRPr="00D47D9B">
        <w:rPr>
          <w:rFonts w:ascii="Marianne" w:eastAsiaTheme="minorHAnsi" w:hAnsi="Marianne" w:cs="ArialMT"/>
          <w:lang w:eastAsia="en-US"/>
        </w:rPr>
        <w:t>76101 Rouen Cedex</w:t>
      </w:r>
    </w:p>
    <w:p w:rsidR="00522498" w:rsidRPr="00D47D9B" w:rsidRDefault="00522498" w:rsidP="005F33D6">
      <w:pPr>
        <w:ind w:right="-2"/>
        <w:rPr>
          <w:rFonts w:ascii="Marianne" w:eastAsiaTheme="minorHAnsi" w:hAnsi="Marianne" w:cs="Arial-BoldMT"/>
          <w:b/>
          <w:bCs/>
          <w:sz w:val="24"/>
          <w:szCs w:val="24"/>
          <w:lang w:eastAsia="en-US"/>
        </w:rPr>
      </w:pPr>
    </w:p>
    <w:p w:rsidR="003D3372" w:rsidRPr="00D47D9B" w:rsidRDefault="003D3372" w:rsidP="003F709E">
      <w:pPr>
        <w:ind w:right="-2"/>
        <w:jc w:val="both"/>
        <w:rPr>
          <w:rFonts w:ascii="Marianne" w:hAnsi="Marianne"/>
        </w:rPr>
      </w:pPr>
    </w:p>
    <w:p w:rsidR="00091B32" w:rsidRPr="00D47D9B" w:rsidRDefault="00091B32" w:rsidP="00FC71EF">
      <w:pPr>
        <w:pStyle w:val="TitreEG"/>
        <w:numPr>
          <w:ilvl w:val="0"/>
          <w:numId w:val="2"/>
        </w:numPr>
        <w:spacing w:before="0" w:after="0"/>
        <w:ind w:right="-2"/>
        <w:jc w:val="both"/>
        <w:rPr>
          <w:rFonts w:ascii="Marianne" w:hAnsi="Marianne"/>
          <w:color w:val="17365D" w:themeColor="text2" w:themeShade="BF"/>
        </w:rPr>
      </w:pPr>
      <w:r w:rsidRPr="00D47D9B">
        <w:rPr>
          <w:rFonts w:ascii="Marianne" w:hAnsi="Marianne"/>
          <w:color w:val="17365D" w:themeColor="text2" w:themeShade="BF"/>
        </w:rPr>
        <w:t>CALENDRIER DE L’APPEL A CANDIDATURES</w:t>
      </w:r>
    </w:p>
    <w:p w:rsidR="005F33D6" w:rsidRPr="00D47D9B" w:rsidRDefault="005F33D6" w:rsidP="005F33D6">
      <w:pPr>
        <w:pStyle w:val="TitreEG"/>
        <w:numPr>
          <w:ilvl w:val="0"/>
          <w:numId w:val="0"/>
        </w:numPr>
        <w:spacing w:before="0" w:after="0"/>
        <w:ind w:right="-2"/>
        <w:jc w:val="both"/>
        <w:rPr>
          <w:rFonts w:ascii="Marianne" w:hAnsi="Marianne"/>
          <w:color w:val="17365D" w:themeColor="text2" w:themeShade="BF"/>
        </w:rPr>
      </w:pPr>
    </w:p>
    <w:tbl>
      <w:tblPr>
        <w:tblStyle w:val="Grilledutableau1"/>
        <w:tblW w:w="0" w:type="auto"/>
        <w:tblInd w:w="108" w:type="dxa"/>
        <w:tblLook w:val="04A0" w:firstRow="1" w:lastRow="0" w:firstColumn="1" w:lastColumn="0" w:noHBand="0" w:noVBand="1"/>
      </w:tblPr>
      <w:tblGrid>
        <w:gridCol w:w="4541"/>
        <w:gridCol w:w="4637"/>
      </w:tblGrid>
      <w:tr w:rsidR="00522498" w:rsidRPr="00D47D9B" w:rsidTr="00D850F9">
        <w:trPr>
          <w:trHeight w:val="373"/>
        </w:trPr>
        <w:tc>
          <w:tcPr>
            <w:tcW w:w="9178" w:type="dxa"/>
            <w:gridSpan w:val="2"/>
            <w:shd w:val="clear" w:color="auto" w:fill="365F91" w:themeFill="accent1" w:themeFillShade="BF"/>
            <w:vAlign w:val="center"/>
          </w:tcPr>
          <w:p w:rsidR="00522498" w:rsidRPr="00D47D9B" w:rsidRDefault="00522498" w:rsidP="00522498">
            <w:pPr>
              <w:spacing w:line="276" w:lineRule="auto"/>
              <w:ind w:right="-2"/>
              <w:jc w:val="center"/>
              <w:rPr>
                <w:rFonts w:ascii="Marianne" w:eastAsiaTheme="minorHAnsi" w:hAnsi="Marianne" w:cs="ArialMT"/>
                <w:b/>
                <w:color w:val="FFFFFF" w:themeColor="background1"/>
                <w:sz w:val="22"/>
                <w:szCs w:val="22"/>
                <w:lang w:eastAsia="en-US"/>
              </w:rPr>
            </w:pPr>
            <w:r w:rsidRPr="00D47D9B">
              <w:rPr>
                <w:rFonts w:ascii="Marianne" w:eastAsiaTheme="minorHAnsi" w:hAnsi="Marianne" w:cs="ArialMT"/>
                <w:b/>
                <w:color w:val="FFFFFF" w:themeColor="background1"/>
                <w:sz w:val="22"/>
                <w:szCs w:val="22"/>
                <w:lang w:eastAsia="en-US"/>
              </w:rPr>
              <w:t>Calendrier prévisionnel</w:t>
            </w:r>
          </w:p>
        </w:tc>
      </w:tr>
      <w:tr w:rsidR="00522498" w:rsidRPr="00D47D9B" w:rsidTr="00D850F9">
        <w:trPr>
          <w:trHeight w:val="426"/>
        </w:trPr>
        <w:tc>
          <w:tcPr>
            <w:tcW w:w="4541" w:type="dxa"/>
            <w:vAlign w:val="center"/>
          </w:tcPr>
          <w:p w:rsidR="00522498" w:rsidRPr="00D47D9B" w:rsidRDefault="00522498" w:rsidP="00522498">
            <w:pPr>
              <w:spacing w:line="276" w:lineRule="auto"/>
              <w:ind w:right="-2"/>
              <w:jc w:val="center"/>
              <w:rPr>
                <w:rFonts w:ascii="Marianne" w:eastAsiaTheme="minorHAnsi" w:hAnsi="Marianne" w:cs="ArialMT"/>
                <w:lang w:eastAsia="en-US"/>
              </w:rPr>
            </w:pPr>
            <w:r w:rsidRPr="00D47D9B">
              <w:rPr>
                <w:rFonts w:ascii="Marianne" w:eastAsiaTheme="minorHAnsi" w:hAnsi="Marianne" w:cs="ArialMT"/>
                <w:lang w:eastAsia="en-US"/>
              </w:rPr>
              <w:t>Publication de l’avis d’appel à candidatures</w:t>
            </w:r>
          </w:p>
        </w:tc>
        <w:tc>
          <w:tcPr>
            <w:tcW w:w="4637" w:type="dxa"/>
            <w:vAlign w:val="center"/>
          </w:tcPr>
          <w:p w:rsidR="00522498" w:rsidRPr="00516592" w:rsidRDefault="00C2054A" w:rsidP="00522498">
            <w:pPr>
              <w:spacing w:line="276" w:lineRule="auto"/>
              <w:ind w:right="-2"/>
              <w:jc w:val="center"/>
              <w:rPr>
                <w:rFonts w:ascii="Marianne" w:eastAsiaTheme="minorHAnsi" w:hAnsi="Marianne" w:cs="ArialMT"/>
                <w:b/>
                <w:highlight w:val="yellow"/>
                <w:lang w:eastAsia="en-US"/>
              </w:rPr>
            </w:pPr>
            <w:r w:rsidRPr="00C2054A">
              <w:rPr>
                <w:rFonts w:ascii="Marianne" w:eastAsiaTheme="minorHAnsi" w:hAnsi="Marianne" w:cs="ArialMT"/>
                <w:b/>
                <w:lang w:eastAsia="en-US"/>
              </w:rPr>
              <w:t>31 juillet 2020</w:t>
            </w:r>
          </w:p>
        </w:tc>
      </w:tr>
      <w:tr w:rsidR="00522498" w:rsidRPr="00D47D9B" w:rsidTr="00D850F9">
        <w:trPr>
          <w:trHeight w:val="426"/>
        </w:trPr>
        <w:tc>
          <w:tcPr>
            <w:tcW w:w="4541" w:type="dxa"/>
            <w:vAlign w:val="center"/>
          </w:tcPr>
          <w:p w:rsidR="00522498" w:rsidRPr="00D47D9B" w:rsidRDefault="00522498" w:rsidP="00522498">
            <w:pPr>
              <w:spacing w:line="276" w:lineRule="auto"/>
              <w:ind w:right="-2"/>
              <w:jc w:val="center"/>
              <w:rPr>
                <w:rFonts w:ascii="Marianne" w:eastAsiaTheme="minorHAnsi" w:hAnsi="Marianne" w:cstheme="minorBidi"/>
                <w:lang w:eastAsia="en-US"/>
              </w:rPr>
            </w:pPr>
            <w:r w:rsidRPr="00D47D9B">
              <w:rPr>
                <w:rFonts w:ascii="Marianne" w:eastAsiaTheme="minorHAnsi" w:hAnsi="Marianne" w:cs="ArialMT"/>
                <w:lang w:eastAsia="en-US"/>
              </w:rPr>
              <w:t>Date limite de réception des candidatures</w:t>
            </w:r>
          </w:p>
        </w:tc>
        <w:tc>
          <w:tcPr>
            <w:tcW w:w="4637" w:type="dxa"/>
            <w:vAlign w:val="center"/>
          </w:tcPr>
          <w:p w:rsidR="00522498" w:rsidRPr="00C2054A" w:rsidRDefault="00C2054A" w:rsidP="00522498">
            <w:pPr>
              <w:spacing w:line="276" w:lineRule="auto"/>
              <w:ind w:right="-2"/>
              <w:jc w:val="center"/>
              <w:rPr>
                <w:rFonts w:ascii="Marianne" w:eastAsiaTheme="minorHAnsi" w:hAnsi="Marianne" w:cstheme="minorBidi"/>
                <w:b/>
                <w:lang w:eastAsia="en-US"/>
              </w:rPr>
            </w:pPr>
            <w:r w:rsidRPr="00C2054A">
              <w:rPr>
                <w:rFonts w:ascii="Marianne" w:eastAsiaTheme="minorHAnsi" w:hAnsi="Marianne" w:cs="ArialMT"/>
                <w:b/>
                <w:lang w:eastAsia="en-US"/>
              </w:rPr>
              <w:t>16 octobre 2020</w:t>
            </w:r>
          </w:p>
        </w:tc>
      </w:tr>
      <w:tr w:rsidR="00522498" w:rsidRPr="00D47D9B" w:rsidTr="00D850F9">
        <w:trPr>
          <w:trHeight w:val="426"/>
        </w:trPr>
        <w:tc>
          <w:tcPr>
            <w:tcW w:w="4541" w:type="dxa"/>
            <w:vAlign w:val="center"/>
          </w:tcPr>
          <w:p w:rsidR="00522498" w:rsidRPr="00D47D9B" w:rsidRDefault="00522498" w:rsidP="00522498">
            <w:pPr>
              <w:spacing w:line="276" w:lineRule="auto"/>
              <w:ind w:right="-2"/>
              <w:jc w:val="center"/>
              <w:rPr>
                <w:rFonts w:ascii="Marianne" w:eastAsiaTheme="minorHAnsi" w:hAnsi="Marianne" w:cs="ArialMT"/>
                <w:lang w:eastAsia="en-US"/>
              </w:rPr>
            </w:pPr>
            <w:r w:rsidRPr="00D47D9B">
              <w:rPr>
                <w:rFonts w:ascii="Marianne" w:eastAsiaTheme="minorHAnsi" w:hAnsi="Marianne" w:cs="ArialMT"/>
                <w:lang w:eastAsia="en-US"/>
              </w:rPr>
              <w:t>Comité de sélection</w:t>
            </w:r>
          </w:p>
        </w:tc>
        <w:tc>
          <w:tcPr>
            <w:tcW w:w="4637" w:type="dxa"/>
            <w:vAlign w:val="center"/>
          </w:tcPr>
          <w:p w:rsidR="00522498" w:rsidRPr="00C2054A" w:rsidRDefault="0029030F" w:rsidP="00666F11">
            <w:pPr>
              <w:spacing w:line="276" w:lineRule="auto"/>
              <w:ind w:right="-2"/>
              <w:jc w:val="center"/>
              <w:rPr>
                <w:rFonts w:ascii="Marianne" w:eastAsiaTheme="minorHAnsi" w:hAnsi="Marianne" w:cs="ArialMT"/>
                <w:b/>
                <w:lang w:eastAsia="en-US"/>
              </w:rPr>
            </w:pPr>
            <w:r>
              <w:rPr>
                <w:rFonts w:ascii="Marianne" w:eastAsiaTheme="minorHAnsi" w:hAnsi="Marianne" w:cs="ArialMT"/>
                <w:b/>
                <w:lang w:eastAsia="en-US"/>
              </w:rPr>
              <w:t>19</w:t>
            </w:r>
            <w:bookmarkStart w:id="0" w:name="_GoBack"/>
            <w:bookmarkEnd w:id="0"/>
            <w:r w:rsidR="00C2054A" w:rsidRPr="00C2054A">
              <w:rPr>
                <w:rFonts w:ascii="Marianne" w:eastAsiaTheme="minorHAnsi" w:hAnsi="Marianne" w:cs="ArialMT"/>
                <w:b/>
                <w:lang w:eastAsia="en-US"/>
              </w:rPr>
              <w:t xml:space="preserve"> novembre 2020</w:t>
            </w:r>
          </w:p>
        </w:tc>
      </w:tr>
      <w:tr w:rsidR="00522498" w:rsidRPr="00D47D9B" w:rsidTr="00D850F9">
        <w:trPr>
          <w:trHeight w:val="426"/>
        </w:trPr>
        <w:tc>
          <w:tcPr>
            <w:tcW w:w="4541" w:type="dxa"/>
            <w:vAlign w:val="center"/>
          </w:tcPr>
          <w:p w:rsidR="00522498" w:rsidRPr="00D47D9B" w:rsidRDefault="00522498" w:rsidP="00522498">
            <w:pPr>
              <w:spacing w:line="276" w:lineRule="auto"/>
              <w:ind w:right="-2"/>
              <w:jc w:val="center"/>
              <w:rPr>
                <w:rFonts w:ascii="Marianne" w:eastAsiaTheme="minorHAnsi" w:hAnsi="Marianne" w:cs="ArialMT"/>
                <w:lang w:eastAsia="en-US"/>
              </w:rPr>
            </w:pPr>
            <w:r w:rsidRPr="00D47D9B">
              <w:rPr>
                <w:rFonts w:ascii="Marianne" w:eastAsiaTheme="minorHAnsi" w:hAnsi="Marianne" w:cs="ArialMT"/>
                <w:lang w:eastAsia="en-US"/>
              </w:rPr>
              <w:t>Notification des décisions</w:t>
            </w:r>
          </w:p>
        </w:tc>
        <w:tc>
          <w:tcPr>
            <w:tcW w:w="4637" w:type="dxa"/>
            <w:vAlign w:val="center"/>
          </w:tcPr>
          <w:p w:rsidR="00522498" w:rsidRPr="00C2054A" w:rsidRDefault="00C2054A" w:rsidP="00522498">
            <w:pPr>
              <w:spacing w:line="276" w:lineRule="auto"/>
              <w:ind w:right="-2"/>
              <w:jc w:val="center"/>
              <w:rPr>
                <w:rFonts w:ascii="Marianne" w:eastAsiaTheme="minorHAnsi" w:hAnsi="Marianne" w:cs="ArialMT"/>
                <w:b/>
                <w:lang w:eastAsia="en-US"/>
              </w:rPr>
            </w:pPr>
            <w:r w:rsidRPr="00C2054A">
              <w:rPr>
                <w:rFonts w:ascii="Marianne" w:eastAsiaTheme="minorHAnsi" w:hAnsi="Marianne" w:cs="ArialMT"/>
                <w:b/>
                <w:lang w:eastAsia="en-US"/>
              </w:rPr>
              <w:t>Décembre 2020</w:t>
            </w:r>
          </w:p>
        </w:tc>
      </w:tr>
      <w:tr w:rsidR="000914FF" w:rsidRPr="00D47D9B" w:rsidTr="00D850F9">
        <w:trPr>
          <w:trHeight w:val="426"/>
        </w:trPr>
        <w:tc>
          <w:tcPr>
            <w:tcW w:w="4541" w:type="dxa"/>
            <w:vAlign w:val="center"/>
          </w:tcPr>
          <w:p w:rsidR="000914FF" w:rsidRPr="00D47D9B" w:rsidRDefault="000914FF" w:rsidP="00522498">
            <w:pPr>
              <w:spacing w:line="276" w:lineRule="auto"/>
              <w:ind w:right="-2"/>
              <w:jc w:val="center"/>
              <w:rPr>
                <w:rFonts w:ascii="Marianne" w:eastAsiaTheme="minorHAnsi" w:hAnsi="Marianne" w:cs="ArialMT"/>
                <w:lang w:eastAsia="en-US"/>
              </w:rPr>
            </w:pPr>
            <w:r w:rsidRPr="00D47D9B">
              <w:rPr>
                <w:rFonts w:ascii="Marianne" w:eastAsiaTheme="minorHAnsi" w:hAnsi="Marianne" w:cs="ArialMT"/>
                <w:lang w:eastAsia="en-US"/>
              </w:rPr>
              <w:t>Installation des places</w:t>
            </w:r>
          </w:p>
        </w:tc>
        <w:tc>
          <w:tcPr>
            <w:tcW w:w="4637" w:type="dxa"/>
            <w:vAlign w:val="center"/>
          </w:tcPr>
          <w:p w:rsidR="000914FF" w:rsidRPr="00D47D9B" w:rsidRDefault="000914FF" w:rsidP="000914FF">
            <w:pPr>
              <w:spacing w:line="276" w:lineRule="auto"/>
              <w:ind w:right="-2"/>
              <w:jc w:val="center"/>
              <w:rPr>
                <w:rFonts w:ascii="Marianne" w:eastAsiaTheme="minorHAnsi" w:hAnsi="Marianne" w:cs="ArialMT"/>
                <w:b/>
                <w:lang w:eastAsia="en-US"/>
              </w:rPr>
            </w:pPr>
            <w:r w:rsidRPr="00D47D9B">
              <w:rPr>
                <w:rFonts w:ascii="Marianne" w:eastAsiaTheme="minorHAnsi" w:hAnsi="Marianne" w:cs="ArialMT"/>
                <w:b/>
                <w:lang w:eastAsia="en-US"/>
              </w:rPr>
              <w:t xml:space="preserve">Dans un délai de 3 mois, à compter de la date de notification de la décision </w:t>
            </w:r>
          </w:p>
        </w:tc>
      </w:tr>
    </w:tbl>
    <w:p w:rsidR="00522498" w:rsidRPr="00D47D9B" w:rsidRDefault="00522498" w:rsidP="007248A7">
      <w:pPr>
        <w:jc w:val="both"/>
        <w:rPr>
          <w:rFonts w:ascii="Marianne" w:hAnsi="Marianne" w:cs="Arial"/>
        </w:rPr>
      </w:pPr>
    </w:p>
    <w:p w:rsidR="00522498" w:rsidRPr="00D47D9B" w:rsidRDefault="00522498" w:rsidP="00522498">
      <w:pPr>
        <w:jc w:val="both"/>
        <w:rPr>
          <w:rFonts w:ascii="Marianne" w:hAnsi="Marianne" w:cs="Arial"/>
        </w:rPr>
      </w:pPr>
      <w:r w:rsidRPr="00D47D9B">
        <w:rPr>
          <w:rFonts w:ascii="Marianne" w:hAnsi="Marianne" w:cs="Arial"/>
        </w:rPr>
        <w:t xml:space="preserve">La date de publication du présent avis d’appel à candidatures sur les sites internet de l’ARS Normandie et du Conseil Départemental </w:t>
      </w:r>
      <w:r w:rsidR="001519A8" w:rsidRPr="00D47D9B">
        <w:rPr>
          <w:rFonts w:ascii="Marianne" w:hAnsi="Marianne" w:cs="Arial"/>
        </w:rPr>
        <w:t>de la Seine-Maritime</w:t>
      </w:r>
      <w:r w:rsidRPr="00D47D9B">
        <w:rPr>
          <w:rFonts w:ascii="Courier New" w:hAnsi="Courier New" w:cs="Courier New"/>
        </w:rPr>
        <w:t> </w:t>
      </w:r>
      <w:r w:rsidRPr="00D47D9B">
        <w:rPr>
          <w:rFonts w:ascii="Marianne" w:hAnsi="Marianne" w:cs="Arial"/>
        </w:rPr>
        <w:t xml:space="preserve">: </w:t>
      </w:r>
      <w:hyperlink r:id="rId10" w:history="1">
        <w:r w:rsidRPr="00D47D9B">
          <w:rPr>
            <w:rFonts w:ascii="Marianne" w:hAnsi="Marianne" w:cs="Arial"/>
            <w:b/>
            <w:color w:val="0000FF"/>
            <w:u w:val="single"/>
          </w:rPr>
          <w:t>www.ars.normandie.sante.fr</w:t>
        </w:r>
      </w:hyperlink>
      <w:r w:rsidRPr="00D47D9B">
        <w:rPr>
          <w:rFonts w:ascii="Marianne" w:hAnsi="Marianne" w:cs="Arial"/>
          <w:color w:val="0000FF"/>
        </w:rPr>
        <w:t xml:space="preserve"> </w:t>
      </w:r>
      <w:r w:rsidRPr="00D47D9B">
        <w:rPr>
          <w:rFonts w:ascii="Marianne" w:hAnsi="Marianne" w:cs="Arial"/>
        </w:rPr>
        <w:t xml:space="preserve">et </w:t>
      </w:r>
      <w:hyperlink r:id="rId11" w:history="1">
        <w:r w:rsidR="001519A8" w:rsidRPr="00D47D9B">
          <w:rPr>
            <w:rStyle w:val="Lienhypertexte"/>
            <w:rFonts w:ascii="Marianne" w:hAnsi="Marianne" w:cs="Arial"/>
            <w:b/>
          </w:rPr>
          <w:t>www.seinemaritime.fr</w:t>
        </w:r>
      </w:hyperlink>
      <w:r w:rsidRPr="00D47D9B">
        <w:rPr>
          <w:rFonts w:ascii="Marianne" w:hAnsi="Marianne" w:cs="Arial"/>
        </w:rPr>
        <w:t xml:space="preserve"> vaut ouverture de la période de dépôt des dossiers jusqu’à la date de clôture fixée le </w:t>
      </w:r>
      <w:r w:rsidR="00C2054A">
        <w:rPr>
          <w:rFonts w:ascii="Marianne" w:hAnsi="Marianne" w:cs="Arial"/>
        </w:rPr>
        <w:t>16 octobre 2020</w:t>
      </w:r>
      <w:r w:rsidRPr="00D47D9B">
        <w:rPr>
          <w:rFonts w:ascii="Marianne" w:hAnsi="Marianne" w:cs="Arial"/>
        </w:rPr>
        <w:t xml:space="preserve"> (cachet de la poste faisant foi).</w:t>
      </w:r>
    </w:p>
    <w:p w:rsidR="00522498" w:rsidRPr="00D47D9B" w:rsidRDefault="00522498" w:rsidP="00522498">
      <w:pPr>
        <w:jc w:val="both"/>
        <w:rPr>
          <w:rFonts w:ascii="Marianne" w:hAnsi="Marianne" w:cs="Arial"/>
        </w:rPr>
      </w:pPr>
      <w:r w:rsidRPr="00D47D9B">
        <w:rPr>
          <w:rFonts w:ascii="Marianne" w:hAnsi="Marianne" w:cs="Arial"/>
        </w:rPr>
        <w:lastRenderedPageBreak/>
        <w:t xml:space="preserve">Les candidats peuvent demander des compléments d’informations, </w:t>
      </w:r>
      <w:r w:rsidRPr="00D47D9B">
        <w:rPr>
          <w:rFonts w:ascii="Marianne" w:hAnsi="Marianne" w:cs="Arial"/>
          <w:b/>
        </w:rPr>
        <w:t xml:space="preserve">au plus tard le </w:t>
      </w:r>
      <w:r w:rsidR="00C2054A">
        <w:rPr>
          <w:rFonts w:ascii="Marianne" w:hAnsi="Marianne" w:cs="Arial"/>
          <w:b/>
        </w:rPr>
        <w:t>9 octobre</w:t>
      </w:r>
      <w:r w:rsidRPr="00D47D9B">
        <w:rPr>
          <w:rFonts w:ascii="Marianne" w:hAnsi="Marianne" w:cs="Arial"/>
          <w:b/>
        </w:rPr>
        <w:t xml:space="preserve"> 2020</w:t>
      </w:r>
      <w:r w:rsidRPr="00D47D9B">
        <w:rPr>
          <w:rFonts w:ascii="Marianne" w:hAnsi="Marianne" w:cs="Arial"/>
        </w:rPr>
        <w:t>, exclusivement par messagerie électronique, en mentionnant, dans l’objet du courriel, la référence de l’appel à candidatures</w:t>
      </w:r>
      <w:r w:rsidRPr="00D47D9B">
        <w:rPr>
          <w:rFonts w:ascii="Courier New" w:hAnsi="Courier New" w:cs="Courier New"/>
        </w:rPr>
        <w:t> </w:t>
      </w:r>
      <w:r w:rsidRPr="00D47D9B">
        <w:rPr>
          <w:rFonts w:ascii="Marianne" w:hAnsi="Marianne" w:cs="Marianne"/>
        </w:rPr>
        <w:t>«</w:t>
      </w:r>
      <w:r w:rsidRPr="00D47D9B">
        <w:rPr>
          <w:rFonts w:ascii="Courier New" w:hAnsi="Courier New" w:cs="Courier New"/>
        </w:rPr>
        <w:t> </w:t>
      </w:r>
      <w:r w:rsidRPr="00D47D9B">
        <w:rPr>
          <w:rFonts w:ascii="Marianne" w:hAnsi="Marianne" w:cs="Arial"/>
          <w:b/>
        </w:rPr>
        <w:t xml:space="preserve">AAC – HTSH </w:t>
      </w:r>
      <w:r w:rsidR="001519A8" w:rsidRPr="00D47D9B">
        <w:rPr>
          <w:rFonts w:ascii="Marianne" w:hAnsi="Marianne" w:cs="Arial"/>
          <w:b/>
        </w:rPr>
        <w:t>SEINE-MARITIME</w:t>
      </w:r>
      <w:r w:rsidRPr="00D47D9B">
        <w:rPr>
          <w:rFonts w:ascii="Courier New" w:hAnsi="Courier New" w:cs="Courier New"/>
          <w:b/>
        </w:rPr>
        <w:t> </w:t>
      </w:r>
      <w:r w:rsidRPr="00D47D9B">
        <w:rPr>
          <w:rFonts w:ascii="Marianne" w:hAnsi="Marianne" w:cs="Arial"/>
        </w:rPr>
        <w:t>», aux adresses suivantes</w:t>
      </w:r>
      <w:r w:rsidRPr="00D47D9B">
        <w:rPr>
          <w:rFonts w:ascii="Courier New" w:hAnsi="Courier New" w:cs="Courier New"/>
        </w:rPr>
        <w:t> </w:t>
      </w:r>
      <w:r w:rsidRPr="00D47D9B">
        <w:rPr>
          <w:rFonts w:ascii="Marianne" w:hAnsi="Marianne" w:cs="Arial"/>
        </w:rPr>
        <w:t>:</w:t>
      </w:r>
    </w:p>
    <w:p w:rsidR="00522498" w:rsidRPr="00D47D9B" w:rsidRDefault="00522498" w:rsidP="00522498">
      <w:pPr>
        <w:jc w:val="both"/>
        <w:rPr>
          <w:rFonts w:ascii="Marianne" w:hAnsi="Marianne" w:cs="Arial"/>
        </w:rPr>
      </w:pPr>
    </w:p>
    <w:p w:rsidR="00522498" w:rsidRPr="00D47D9B" w:rsidRDefault="0029030F" w:rsidP="00522498">
      <w:pPr>
        <w:jc w:val="center"/>
        <w:rPr>
          <w:rFonts w:ascii="Marianne" w:hAnsi="Marianne" w:cs="Arial"/>
          <w:b/>
          <w:color w:val="0000FF"/>
          <w:u w:val="single"/>
        </w:rPr>
      </w:pPr>
      <w:hyperlink r:id="rId12" w:history="1">
        <w:r w:rsidR="00522498" w:rsidRPr="00D47D9B">
          <w:rPr>
            <w:rFonts w:ascii="Marianne" w:hAnsi="Marianne" w:cs="Arial"/>
            <w:b/>
            <w:color w:val="0000FF"/>
            <w:u w:val="single"/>
          </w:rPr>
          <w:t>ars-normandie-appelprojet-medsoc@ars.sante.fr</w:t>
        </w:r>
      </w:hyperlink>
    </w:p>
    <w:p w:rsidR="00522498" w:rsidRPr="00D47D9B" w:rsidRDefault="00522498" w:rsidP="00522498">
      <w:pPr>
        <w:jc w:val="center"/>
        <w:rPr>
          <w:rFonts w:ascii="Marianne" w:hAnsi="Marianne" w:cs="Arial"/>
          <w:b/>
          <w:color w:val="0000FF"/>
          <w:u w:val="single"/>
        </w:rPr>
      </w:pPr>
    </w:p>
    <w:p w:rsidR="00522498" w:rsidRPr="00D47D9B" w:rsidRDefault="001519A8" w:rsidP="00522498">
      <w:pPr>
        <w:jc w:val="center"/>
        <w:rPr>
          <w:rFonts w:ascii="Marianne" w:hAnsi="Marianne" w:cs="Arial"/>
          <w:b/>
          <w:color w:val="0000FF"/>
          <w:u w:val="single"/>
        </w:rPr>
      </w:pPr>
      <w:r w:rsidRPr="00D47D9B">
        <w:rPr>
          <w:rFonts w:ascii="Marianne" w:hAnsi="Marianne" w:cs="Arial"/>
          <w:b/>
          <w:color w:val="0000FF"/>
          <w:u w:val="single"/>
        </w:rPr>
        <w:t>directiondelautonomie@seinemaritime</w:t>
      </w:r>
      <w:r w:rsidR="00522498" w:rsidRPr="00D47D9B">
        <w:rPr>
          <w:rFonts w:ascii="Marianne" w:hAnsi="Marianne" w:cs="Arial"/>
          <w:b/>
          <w:color w:val="0000FF"/>
          <w:u w:val="single"/>
        </w:rPr>
        <w:t>.fr</w:t>
      </w:r>
    </w:p>
    <w:p w:rsidR="00522498" w:rsidRPr="00D47D9B" w:rsidRDefault="00522498" w:rsidP="00522498">
      <w:pPr>
        <w:jc w:val="both"/>
        <w:rPr>
          <w:rFonts w:ascii="Marianne" w:hAnsi="Marianne" w:cs="Arial"/>
        </w:rPr>
      </w:pPr>
    </w:p>
    <w:p w:rsidR="00522498" w:rsidRPr="00D47D9B" w:rsidRDefault="00522498" w:rsidP="00522498">
      <w:pPr>
        <w:jc w:val="both"/>
        <w:rPr>
          <w:rFonts w:ascii="Marianne" w:hAnsi="Marianne" w:cs="Arial"/>
        </w:rPr>
      </w:pPr>
      <w:r w:rsidRPr="00D47D9B">
        <w:rPr>
          <w:rFonts w:ascii="Marianne" w:hAnsi="Marianne" w:cs="Arial"/>
        </w:rPr>
        <w:t>Les réponses d’ordre général aux précisions sollicitées seront communiquées sur le forum aux questions (FAQ) qui sera mis en ligne sur les sites Internet susvisés, dans la rubrique du présent appel à candidatures.</w:t>
      </w:r>
    </w:p>
    <w:p w:rsidR="007248A7" w:rsidRPr="00D47D9B" w:rsidRDefault="007248A7" w:rsidP="003F709E">
      <w:pPr>
        <w:ind w:right="-2"/>
        <w:jc w:val="both"/>
        <w:rPr>
          <w:rFonts w:ascii="Marianne" w:hAnsi="Marianne"/>
        </w:rPr>
      </w:pPr>
    </w:p>
    <w:p w:rsidR="004F78B2" w:rsidRPr="00D47D9B" w:rsidRDefault="004F78B2" w:rsidP="003F709E">
      <w:pPr>
        <w:ind w:right="-2"/>
        <w:jc w:val="both"/>
        <w:rPr>
          <w:rFonts w:ascii="Marianne" w:hAnsi="Marianne"/>
        </w:rPr>
      </w:pPr>
    </w:p>
    <w:p w:rsidR="003D3372" w:rsidRPr="00D47D9B" w:rsidRDefault="003D3372" w:rsidP="00FC71EF">
      <w:pPr>
        <w:pStyle w:val="TitreEG"/>
        <w:numPr>
          <w:ilvl w:val="0"/>
          <w:numId w:val="2"/>
        </w:numPr>
        <w:spacing w:before="0" w:after="0"/>
        <w:ind w:right="-2"/>
        <w:jc w:val="both"/>
        <w:rPr>
          <w:rFonts w:ascii="Marianne" w:hAnsi="Marianne"/>
          <w:color w:val="17365D" w:themeColor="text2" w:themeShade="BF"/>
        </w:rPr>
      </w:pPr>
      <w:r w:rsidRPr="00D47D9B">
        <w:rPr>
          <w:rFonts w:ascii="Marianne" w:hAnsi="Marianne"/>
          <w:color w:val="17365D" w:themeColor="text2" w:themeShade="BF"/>
        </w:rPr>
        <w:t>OBJET DE L’APPEL A CANDIDATURES</w:t>
      </w:r>
    </w:p>
    <w:p w:rsidR="003D3372" w:rsidRPr="00D47D9B" w:rsidRDefault="003D3372" w:rsidP="003F709E">
      <w:pPr>
        <w:pStyle w:val="TitreEG"/>
        <w:numPr>
          <w:ilvl w:val="0"/>
          <w:numId w:val="0"/>
        </w:numPr>
        <w:spacing w:before="0" w:after="0"/>
        <w:ind w:left="360" w:right="-2" w:hanging="360"/>
        <w:jc w:val="both"/>
        <w:rPr>
          <w:rFonts w:ascii="Marianne" w:hAnsi="Marianne"/>
          <w:color w:val="17365D" w:themeColor="text2" w:themeShade="BF"/>
        </w:rPr>
      </w:pPr>
    </w:p>
    <w:p w:rsidR="00645A71" w:rsidRPr="00D47D9B" w:rsidRDefault="00645A71" w:rsidP="00645A71">
      <w:pPr>
        <w:jc w:val="both"/>
        <w:rPr>
          <w:rFonts w:ascii="Marianne" w:hAnsi="Marianne" w:cs="Arial"/>
        </w:rPr>
      </w:pPr>
      <w:r w:rsidRPr="00D47D9B">
        <w:rPr>
          <w:rFonts w:ascii="Marianne" w:hAnsi="Marianne" w:cs="Arial"/>
        </w:rPr>
        <w:t>Le dispositif d’hébergement temporaire en sortie d’hospitalisation consiste à proposer aux personnes âgées en perte d’autonomie sortant des urgences ou d’hospitalisation, un hébergement temporaire d’une durée maximale de 30 jours dont le projet est le retour à domicile.</w:t>
      </w:r>
    </w:p>
    <w:p w:rsidR="00522498" w:rsidRPr="00D47D9B" w:rsidRDefault="00522498" w:rsidP="00522498">
      <w:pPr>
        <w:autoSpaceDE w:val="0"/>
        <w:autoSpaceDN w:val="0"/>
        <w:adjustRightInd w:val="0"/>
        <w:jc w:val="both"/>
        <w:rPr>
          <w:rFonts w:ascii="Marianne" w:hAnsi="Marianne" w:cs="Arial"/>
          <w:color w:val="FF0000"/>
        </w:rPr>
      </w:pPr>
    </w:p>
    <w:p w:rsidR="00D2214F" w:rsidRPr="00D47D9B" w:rsidRDefault="00D2214F" w:rsidP="0062069F">
      <w:pPr>
        <w:pStyle w:val="TitreEG"/>
        <w:numPr>
          <w:ilvl w:val="0"/>
          <w:numId w:val="0"/>
        </w:numPr>
        <w:spacing w:before="0" w:after="0"/>
        <w:ind w:right="-2"/>
        <w:jc w:val="both"/>
        <w:rPr>
          <w:rFonts w:ascii="Marianne" w:hAnsi="Marianne"/>
          <w:b w:val="0"/>
          <w:u w:val="none"/>
        </w:rPr>
      </w:pPr>
    </w:p>
    <w:p w:rsidR="00CC7A61" w:rsidRPr="00D47D9B" w:rsidRDefault="00CC7A61" w:rsidP="00FC71EF">
      <w:pPr>
        <w:pStyle w:val="TitreEG"/>
        <w:numPr>
          <w:ilvl w:val="0"/>
          <w:numId w:val="2"/>
        </w:numPr>
        <w:spacing w:before="0" w:after="0"/>
        <w:ind w:right="-2"/>
        <w:jc w:val="both"/>
        <w:rPr>
          <w:rFonts w:ascii="Marianne" w:hAnsi="Marianne"/>
          <w:color w:val="17365D" w:themeColor="text2" w:themeShade="BF"/>
        </w:rPr>
      </w:pPr>
      <w:r w:rsidRPr="00D47D9B">
        <w:rPr>
          <w:rFonts w:ascii="Marianne" w:hAnsi="Marianne"/>
          <w:color w:val="17365D" w:themeColor="text2" w:themeShade="BF"/>
        </w:rPr>
        <w:t>REFERENCES REGLEMENTAIRES</w:t>
      </w:r>
    </w:p>
    <w:p w:rsidR="00CC7A61" w:rsidRPr="00D47D9B" w:rsidRDefault="00CC7A61" w:rsidP="00CC7A61">
      <w:pPr>
        <w:pStyle w:val="TitreEG"/>
        <w:numPr>
          <w:ilvl w:val="0"/>
          <w:numId w:val="0"/>
        </w:numPr>
        <w:spacing w:before="0" w:after="0"/>
        <w:ind w:left="360" w:right="-2" w:hanging="360"/>
        <w:jc w:val="both"/>
        <w:rPr>
          <w:rFonts w:ascii="Marianne" w:hAnsi="Marianne"/>
          <w:color w:val="17365D" w:themeColor="text2" w:themeShade="BF"/>
        </w:rPr>
      </w:pPr>
    </w:p>
    <w:p w:rsidR="00522498" w:rsidRPr="00D47D9B" w:rsidRDefault="00522498" w:rsidP="00522498">
      <w:pPr>
        <w:pStyle w:val="Paragraphedeliste"/>
        <w:numPr>
          <w:ilvl w:val="0"/>
          <w:numId w:val="4"/>
        </w:numPr>
        <w:autoSpaceDE w:val="0"/>
        <w:autoSpaceDN w:val="0"/>
        <w:adjustRightInd w:val="0"/>
        <w:jc w:val="both"/>
        <w:rPr>
          <w:rFonts w:ascii="Marianne" w:hAnsi="Marianne" w:cs="Arial"/>
        </w:rPr>
      </w:pPr>
      <w:r w:rsidRPr="00D47D9B">
        <w:rPr>
          <w:rFonts w:ascii="Marianne" w:hAnsi="Marianne" w:cs="Arial"/>
        </w:rPr>
        <w:t>Arrêté du 14 mai 2019 fixant pour l’année 2019 le montant des crédits attribués aux ARS au titre du fonds d’intervention régional et le montant des transferts prévus par l’article L 174-1-2 du code de la sécurité sociale.</w:t>
      </w:r>
    </w:p>
    <w:p w:rsidR="00522498" w:rsidRPr="00D47D9B" w:rsidRDefault="00522498" w:rsidP="00522498">
      <w:pPr>
        <w:pStyle w:val="Paragraphedeliste"/>
        <w:numPr>
          <w:ilvl w:val="0"/>
          <w:numId w:val="4"/>
        </w:numPr>
        <w:autoSpaceDE w:val="0"/>
        <w:autoSpaceDN w:val="0"/>
        <w:adjustRightInd w:val="0"/>
        <w:jc w:val="both"/>
        <w:rPr>
          <w:rFonts w:ascii="Marianne" w:hAnsi="Marianne" w:cs="Arial"/>
        </w:rPr>
      </w:pPr>
      <w:r w:rsidRPr="00D47D9B">
        <w:rPr>
          <w:rFonts w:ascii="Marianne" w:hAnsi="Marianne" w:cs="Arial"/>
        </w:rPr>
        <w:t>Circulaire N° SG/2019/117 du 15 mai 2019 relative aux modalités de mise en œuvre du fonds d’intervention régional (FIR) en 2019, et précisant les aspects pratiques et opérationnels du déploiement du dispositif d’hébergement temporaire en établissement d’hébergement pour personnes âgées dépendantes (EHPAD) pour personnes âgées sortant d’hospitalisation.</w:t>
      </w:r>
    </w:p>
    <w:p w:rsidR="000A4B82" w:rsidRPr="00D47D9B" w:rsidRDefault="000A4B82">
      <w:pPr>
        <w:spacing w:after="200" w:line="276" w:lineRule="auto"/>
        <w:rPr>
          <w:rStyle w:val="Lienhypertexte"/>
          <w:rFonts w:ascii="Marianne" w:hAnsi="Marianne" w:cs="Arial"/>
          <w:b/>
        </w:rPr>
      </w:pPr>
    </w:p>
    <w:p w:rsidR="000A4B82" w:rsidRPr="00D47D9B" w:rsidRDefault="000A4B82" w:rsidP="000A4B82">
      <w:pPr>
        <w:pStyle w:val="TitreEG"/>
        <w:numPr>
          <w:ilvl w:val="0"/>
          <w:numId w:val="2"/>
        </w:numPr>
        <w:spacing w:before="0" w:after="0"/>
        <w:ind w:right="-2"/>
        <w:jc w:val="both"/>
        <w:rPr>
          <w:rFonts w:ascii="Marianne" w:hAnsi="Marianne"/>
          <w:color w:val="17365D" w:themeColor="text2" w:themeShade="BF"/>
        </w:rPr>
      </w:pPr>
      <w:r w:rsidRPr="00D47D9B">
        <w:rPr>
          <w:rFonts w:ascii="Marianne" w:hAnsi="Marianne"/>
          <w:color w:val="17365D" w:themeColor="text2" w:themeShade="BF"/>
        </w:rPr>
        <w:t>RESPECT DU CAHIER DES CHARGES</w:t>
      </w:r>
    </w:p>
    <w:p w:rsidR="000A4B82" w:rsidRPr="00D47D9B" w:rsidRDefault="000A4B82" w:rsidP="000A4B82">
      <w:pPr>
        <w:pStyle w:val="TitreEG"/>
        <w:numPr>
          <w:ilvl w:val="0"/>
          <w:numId w:val="0"/>
        </w:numPr>
        <w:spacing w:before="0" w:after="0"/>
        <w:ind w:right="-2"/>
        <w:jc w:val="both"/>
        <w:rPr>
          <w:rFonts w:ascii="Marianne" w:eastAsiaTheme="minorHAnsi" w:hAnsi="Marianne" w:cs="Arial-BoldMT"/>
          <w:kern w:val="0"/>
          <w:sz w:val="24"/>
          <w:szCs w:val="24"/>
          <w:u w:val="none"/>
          <w:lang w:eastAsia="en-US"/>
        </w:rPr>
      </w:pPr>
    </w:p>
    <w:p w:rsidR="008A5B2F" w:rsidRPr="00D47D9B" w:rsidRDefault="000A4B82" w:rsidP="008A5B2F">
      <w:pPr>
        <w:pStyle w:val="TitreEG"/>
        <w:numPr>
          <w:ilvl w:val="0"/>
          <w:numId w:val="0"/>
        </w:numPr>
        <w:spacing w:before="0" w:after="0"/>
        <w:ind w:right="-2"/>
        <w:jc w:val="both"/>
        <w:rPr>
          <w:rFonts w:ascii="Marianne" w:hAnsi="Marianne"/>
          <w:bCs w:val="0"/>
          <w:u w:val="none"/>
        </w:rPr>
      </w:pPr>
      <w:r w:rsidRPr="00D47D9B">
        <w:rPr>
          <w:rFonts w:ascii="Marianne" w:hAnsi="Marianne"/>
          <w:b w:val="0"/>
          <w:bCs w:val="0"/>
          <w:u w:val="none"/>
        </w:rPr>
        <w:t xml:space="preserve">Le projet déposé devra respecter les dispositions </w:t>
      </w:r>
      <w:r w:rsidR="00522498" w:rsidRPr="00D47D9B">
        <w:rPr>
          <w:rFonts w:ascii="Marianne" w:hAnsi="Marianne"/>
          <w:b w:val="0"/>
          <w:bCs w:val="0"/>
          <w:u w:val="none"/>
        </w:rPr>
        <w:t>du</w:t>
      </w:r>
      <w:r w:rsidRPr="00D47D9B">
        <w:rPr>
          <w:rFonts w:ascii="Marianne" w:hAnsi="Marianne"/>
          <w:b w:val="0"/>
          <w:bCs w:val="0"/>
          <w:u w:val="none"/>
        </w:rPr>
        <w:t xml:space="preserve"> cahier des charges </w:t>
      </w:r>
      <w:r w:rsidR="00522498" w:rsidRPr="00D47D9B">
        <w:rPr>
          <w:rFonts w:ascii="Marianne" w:hAnsi="Marianne"/>
          <w:b w:val="0"/>
          <w:bCs w:val="0"/>
          <w:u w:val="none"/>
        </w:rPr>
        <w:t xml:space="preserve">joint </w:t>
      </w:r>
      <w:r w:rsidR="008A5B2F" w:rsidRPr="00D47D9B">
        <w:rPr>
          <w:rFonts w:ascii="Marianne" w:hAnsi="Marianne"/>
          <w:b w:val="0"/>
          <w:u w:val="none"/>
        </w:rPr>
        <w:t>en annexe 1 du présent appel à can</w:t>
      </w:r>
      <w:r w:rsidR="008A5B2F" w:rsidRPr="00D47D9B">
        <w:rPr>
          <w:rFonts w:ascii="Marianne" w:hAnsi="Marianne"/>
          <w:b w:val="0"/>
          <w:bCs w:val="0"/>
          <w:u w:val="none"/>
        </w:rPr>
        <w:t xml:space="preserve">didatures. </w:t>
      </w:r>
      <w:r w:rsidR="00522498" w:rsidRPr="00D47D9B">
        <w:rPr>
          <w:rFonts w:ascii="Marianne" w:eastAsia="Times New Roman" w:hAnsi="Marianne"/>
          <w:b w:val="0"/>
          <w:u w:val="none"/>
        </w:rPr>
        <w:t>Il est consultable et téléchargeable sur les sites internet de l’ARS Normandie et du Conseil Départemental de l</w:t>
      </w:r>
      <w:r w:rsidR="001519A8" w:rsidRPr="00D47D9B">
        <w:rPr>
          <w:rFonts w:ascii="Marianne" w:eastAsia="Times New Roman" w:hAnsi="Marianne"/>
          <w:b w:val="0"/>
          <w:u w:val="none"/>
        </w:rPr>
        <w:t>a Seine-Maritime</w:t>
      </w:r>
      <w:r w:rsidR="00522498" w:rsidRPr="00D47D9B">
        <w:rPr>
          <w:rFonts w:ascii="Marianne" w:eastAsia="Times New Roman" w:hAnsi="Marianne"/>
          <w:b w:val="0"/>
          <w:u w:val="none"/>
        </w:rPr>
        <w:t xml:space="preserve"> : </w:t>
      </w:r>
      <w:hyperlink r:id="rId13" w:history="1">
        <w:r w:rsidR="00522498" w:rsidRPr="00D47D9B">
          <w:rPr>
            <w:rFonts w:ascii="Marianne" w:eastAsia="Times New Roman" w:hAnsi="Marianne"/>
            <w:color w:val="0000FF"/>
          </w:rPr>
          <w:t>www.ars.normandie.sante.fr</w:t>
        </w:r>
      </w:hyperlink>
      <w:r w:rsidR="00522498" w:rsidRPr="00D47D9B">
        <w:rPr>
          <w:rFonts w:ascii="Marianne" w:eastAsia="Times New Roman" w:hAnsi="Marianne"/>
          <w:b w:val="0"/>
          <w:color w:val="0000FF"/>
          <w:u w:val="none"/>
        </w:rPr>
        <w:t xml:space="preserve"> </w:t>
      </w:r>
      <w:r w:rsidR="00522498" w:rsidRPr="00D47D9B">
        <w:rPr>
          <w:rFonts w:ascii="Marianne" w:eastAsia="Times New Roman" w:hAnsi="Marianne"/>
          <w:b w:val="0"/>
          <w:u w:val="none"/>
        </w:rPr>
        <w:t xml:space="preserve">et </w:t>
      </w:r>
      <w:hyperlink r:id="rId14" w:history="1">
        <w:r w:rsidR="001519A8" w:rsidRPr="00D47D9B">
          <w:rPr>
            <w:rStyle w:val="Lienhypertexte"/>
            <w:rFonts w:ascii="Marianne" w:hAnsi="Marianne"/>
          </w:rPr>
          <w:t>www.seinemaritime.fr</w:t>
        </w:r>
      </w:hyperlink>
    </w:p>
    <w:p w:rsidR="008A5B2F" w:rsidRPr="00D47D9B" w:rsidRDefault="008A5B2F" w:rsidP="008A5B2F">
      <w:pPr>
        <w:pStyle w:val="TitreEG"/>
        <w:numPr>
          <w:ilvl w:val="0"/>
          <w:numId w:val="0"/>
        </w:numPr>
        <w:spacing w:before="0" w:after="0"/>
        <w:ind w:right="-2"/>
        <w:jc w:val="both"/>
        <w:rPr>
          <w:rFonts w:ascii="Marianne" w:hAnsi="Marianne"/>
          <w:b w:val="0"/>
          <w:bCs w:val="0"/>
          <w:u w:val="none"/>
        </w:rPr>
      </w:pPr>
    </w:p>
    <w:p w:rsidR="00202E3E" w:rsidRPr="00D47D9B" w:rsidRDefault="00202E3E" w:rsidP="0062069F">
      <w:pPr>
        <w:jc w:val="both"/>
        <w:rPr>
          <w:rStyle w:val="Lienhypertexte"/>
          <w:rFonts w:ascii="Marianne" w:hAnsi="Marianne" w:cs="Arial"/>
          <w:b/>
        </w:rPr>
      </w:pPr>
    </w:p>
    <w:p w:rsidR="00B65102" w:rsidRPr="00D47D9B" w:rsidRDefault="00B65102" w:rsidP="000A4B82">
      <w:pPr>
        <w:pStyle w:val="TitreEG"/>
        <w:numPr>
          <w:ilvl w:val="0"/>
          <w:numId w:val="2"/>
        </w:numPr>
        <w:spacing w:before="0" w:after="0"/>
        <w:ind w:right="-2"/>
        <w:jc w:val="both"/>
        <w:rPr>
          <w:rFonts w:ascii="Marianne" w:hAnsi="Marianne"/>
          <w:color w:val="17365D" w:themeColor="text2" w:themeShade="BF"/>
        </w:rPr>
      </w:pPr>
      <w:r w:rsidRPr="00D47D9B">
        <w:rPr>
          <w:rFonts w:ascii="Marianne" w:hAnsi="Marianne"/>
          <w:color w:val="17365D" w:themeColor="text2" w:themeShade="BF"/>
        </w:rPr>
        <w:t>COMPOSITION DES DOSSIERS DE CANDIDATURES</w:t>
      </w:r>
    </w:p>
    <w:p w:rsidR="00B65102" w:rsidRPr="00D47D9B" w:rsidRDefault="00B65102" w:rsidP="00B65102">
      <w:pPr>
        <w:pStyle w:val="TitreEG"/>
        <w:numPr>
          <w:ilvl w:val="0"/>
          <w:numId w:val="0"/>
        </w:numPr>
        <w:spacing w:before="0" w:after="0"/>
        <w:ind w:right="-2"/>
        <w:jc w:val="both"/>
        <w:rPr>
          <w:rFonts w:ascii="Marianne" w:eastAsiaTheme="minorHAnsi" w:hAnsi="Marianne" w:cs="Arial-BoldMT"/>
          <w:kern w:val="0"/>
          <w:sz w:val="24"/>
          <w:szCs w:val="24"/>
          <w:u w:val="none"/>
          <w:lang w:eastAsia="en-US"/>
        </w:rPr>
      </w:pPr>
    </w:p>
    <w:p w:rsidR="003F2C97" w:rsidRPr="00D47D9B" w:rsidRDefault="003F2C97" w:rsidP="003F2C97">
      <w:pPr>
        <w:autoSpaceDE w:val="0"/>
        <w:autoSpaceDN w:val="0"/>
        <w:adjustRightInd w:val="0"/>
        <w:rPr>
          <w:rFonts w:ascii="Marianne" w:eastAsiaTheme="minorHAnsi" w:hAnsi="Marianne" w:cs="ArialMT"/>
          <w:lang w:eastAsia="en-US"/>
        </w:rPr>
      </w:pPr>
      <w:r w:rsidRPr="00D47D9B">
        <w:rPr>
          <w:rFonts w:ascii="Marianne" w:eastAsiaTheme="minorHAnsi" w:hAnsi="Marianne" w:cs="ArialMT"/>
          <w:lang w:eastAsia="en-US"/>
        </w:rPr>
        <w:t>Le d</w:t>
      </w:r>
      <w:r w:rsidR="003453E8" w:rsidRPr="00D47D9B">
        <w:rPr>
          <w:rFonts w:ascii="Marianne" w:eastAsiaTheme="minorHAnsi" w:hAnsi="Marianne" w:cs="ArialMT"/>
          <w:lang w:eastAsia="en-US"/>
        </w:rPr>
        <w:t>ossier de candidature</w:t>
      </w:r>
      <w:r w:rsidRPr="00D47D9B">
        <w:rPr>
          <w:rFonts w:ascii="Marianne" w:eastAsiaTheme="minorHAnsi" w:hAnsi="Marianne" w:cs="ArialMT"/>
          <w:lang w:eastAsia="en-US"/>
        </w:rPr>
        <w:t xml:space="preserve"> devra comprendre :</w:t>
      </w:r>
    </w:p>
    <w:p w:rsidR="003453E8" w:rsidRPr="00D47D9B" w:rsidRDefault="003453E8" w:rsidP="003F2C97">
      <w:pPr>
        <w:autoSpaceDE w:val="0"/>
        <w:autoSpaceDN w:val="0"/>
        <w:adjustRightInd w:val="0"/>
        <w:rPr>
          <w:rFonts w:ascii="Marianne" w:eastAsiaTheme="minorHAnsi" w:hAnsi="Marianne" w:cs="ArialMT"/>
          <w:lang w:eastAsia="en-US"/>
        </w:rPr>
      </w:pPr>
    </w:p>
    <w:p w:rsidR="003453E8" w:rsidRPr="00D47D9B" w:rsidRDefault="003453E8" w:rsidP="003453E8">
      <w:pPr>
        <w:numPr>
          <w:ilvl w:val="0"/>
          <w:numId w:val="8"/>
        </w:numPr>
        <w:jc w:val="both"/>
        <w:rPr>
          <w:rFonts w:ascii="Marianne" w:eastAsiaTheme="minorHAnsi" w:hAnsi="Marianne" w:cs="ArialMT"/>
          <w:lang w:eastAsia="en-US"/>
        </w:rPr>
      </w:pPr>
      <w:r w:rsidRPr="00D47D9B">
        <w:rPr>
          <w:rFonts w:ascii="Marianne" w:eastAsiaTheme="minorHAnsi" w:hAnsi="Marianne" w:cs="ArialMT"/>
          <w:lang w:eastAsia="en-US"/>
        </w:rPr>
        <w:t>Tout document permettant de décrire de manière complète le projet en réponse aux besoins décrits par le cahier des charges,</w:t>
      </w:r>
      <w:r w:rsidR="001206B1" w:rsidRPr="00D47D9B">
        <w:rPr>
          <w:rFonts w:ascii="Marianne" w:eastAsiaTheme="minorHAnsi" w:hAnsi="Marianne" w:cs="ArialMT"/>
          <w:lang w:eastAsia="en-US"/>
        </w:rPr>
        <w:t xml:space="preserve"> </w:t>
      </w:r>
      <w:r w:rsidR="005449EA" w:rsidRPr="00D47D9B">
        <w:rPr>
          <w:rFonts w:ascii="Marianne" w:eastAsiaTheme="minorHAnsi" w:hAnsi="Marianne" w:cs="ArialMT"/>
          <w:lang w:eastAsia="en-US"/>
        </w:rPr>
        <w:t>incluant</w:t>
      </w:r>
      <w:r w:rsidR="001206B1" w:rsidRPr="00D47D9B">
        <w:rPr>
          <w:rFonts w:ascii="Courier New" w:eastAsiaTheme="minorHAnsi" w:hAnsi="Courier New" w:cs="Courier New"/>
          <w:lang w:eastAsia="en-US"/>
        </w:rPr>
        <w:t> </w:t>
      </w:r>
      <w:r w:rsidR="001206B1" w:rsidRPr="00D47D9B">
        <w:rPr>
          <w:rFonts w:ascii="Marianne" w:eastAsiaTheme="minorHAnsi" w:hAnsi="Marianne" w:cs="ArialMT"/>
          <w:lang w:eastAsia="en-US"/>
        </w:rPr>
        <w:t>:</w:t>
      </w:r>
    </w:p>
    <w:p w:rsidR="001206B1" w:rsidRPr="00D47D9B" w:rsidRDefault="001206B1" w:rsidP="001206B1">
      <w:pPr>
        <w:ind w:left="360"/>
        <w:jc w:val="both"/>
        <w:rPr>
          <w:rFonts w:ascii="Marianne" w:eastAsiaTheme="minorHAnsi" w:hAnsi="Marianne" w:cs="ArialMT"/>
          <w:lang w:eastAsia="en-US"/>
        </w:rPr>
      </w:pPr>
    </w:p>
    <w:p w:rsidR="001206B1" w:rsidRPr="00D47D9B" w:rsidRDefault="001206B1" w:rsidP="001206B1">
      <w:pPr>
        <w:pStyle w:val="Paragraphedeliste"/>
        <w:numPr>
          <w:ilvl w:val="0"/>
          <w:numId w:val="19"/>
        </w:numPr>
        <w:spacing w:line="276" w:lineRule="auto"/>
        <w:ind w:left="714" w:hanging="357"/>
        <w:jc w:val="both"/>
        <w:rPr>
          <w:rFonts w:ascii="Marianne" w:eastAsiaTheme="minorHAnsi" w:hAnsi="Marianne" w:cs="ArialMT"/>
          <w:lang w:eastAsia="en-US"/>
        </w:rPr>
      </w:pPr>
      <w:r w:rsidRPr="00D47D9B">
        <w:rPr>
          <w:rFonts w:ascii="Marianne" w:eastAsiaTheme="minorHAnsi" w:hAnsi="Marianne" w:cs="ArialMT"/>
          <w:lang w:eastAsia="en-US"/>
        </w:rPr>
        <w:t>l’autoévaluation des places d’accueil temporaire et le diagnostic des besoins du territoire,</w:t>
      </w:r>
    </w:p>
    <w:p w:rsidR="001206B1" w:rsidRPr="00D47D9B" w:rsidRDefault="001206B1" w:rsidP="001206B1">
      <w:pPr>
        <w:numPr>
          <w:ilvl w:val="0"/>
          <w:numId w:val="19"/>
        </w:numPr>
        <w:spacing w:line="276" w:lineRule="auto"/>
        <w:ind w:left="714" w:hanging="357"/>
        <w:contextualSpacing/>
        <w:jc w:val="both"/>
        <w:rPr>
          <w:rFonts w:ascii="Marianne" w:eastAsiaTheme="minorHAnsi" w:hAnsi="Marianne" w:cs="ArialMT"/>
          <w:lang w:eastAsia="en-US"/>
        </w:rPr>
      </w:pPr>
      <w:r w:rsidRPr="00D47D9B">
        <w:rPr>
          <w:rFonts w:ascii="Marianne" w:eastAsiaTheme="minorHAnsi" w:hAnsi="Marianne" w:cs="ArialMT"/>
          <w:lang w:eastAsia="en-US"/>
        </w:rPr>
        <w:t>les modalités d’accompagnement au sein de l’hébergement temporaire en EHPAD des personnes âgées sortant d’hospitalisation,</w:t>
      </w:r>
    </w:p>
    <w:p w:rsidR="001206B1" w:rsidRPr="00D47D9B" w:rsidRDefault="001206B1" w:rsidP="001206B1">
      <w:pPr>
        <w:numPr>
          <w:ilvl w:val="0"/>
          <w:numId w:val="19"/>
        </w:numPr>
        <w:spacing w:line="276" w:lineRule="auto"/>
        <w:ind w:left="714" w:hanging="357"/>
        <w:contextualSpacing/>
        <w:jc w:val="both"/>
        <w:rPr>
          <w:rFonts w:ascii="Marianne" w:eastAsiaTheme="minorHAnsi" w:hAnsi="Marianne" w:cs="ArialMT"/>
          <w:lang w:eastAsia="en-US"/>
        </w:rPr>
      </w:pPr>
      <w:r w:rsidRPr="00D47D9B">
        <w:rPr>
          <w:rFonts w:ascii="Marianne" w:eastAsiaTheme="minorHAnsi" w:hAnsi="Marianne" w:cs="ArialMT"/>
          <w:lang w:eastAsia="en-US"/>
        </w:rPr>
        <w:t>les modalités de partenariats envisagées entre l’EHPAD candidat et les principaux partenaires locaux impliqués dans le parcours de vie et de soins des personnes âgées</w:t>
      </w:r>
      <w:r w:rsidRPr="00D47D9B">
        <w:rPr>
          <w:rFonts w:ascii="Courier New" w:eastAsiaTheme="minorHAnsi" w:hAnsi="Courier New" w:cs="Courier New"/>
          <w:lang w:eastAsia="en-US"/>
        </w:rPr>
        <w:t> </w:t>
      </w:r>
      <w:r w:rsidRPr="00D47D9B">
        <w:rPr>
          <w:rFonts w:ascii="Marianne" w:eastAsiaTheme="minorHAnsi" w:hAnsi="Marianne" w:cs="ArialMT"/>
          <w:lang w:eastAsia="en-US"/>
        </w:rPr>
        <w:t>: fili</w:t>
      </w:r>
      <w:r w:rsidRPr="00D47D9B">
        <w:rPr>
          <w:rFonts w:ascii="Marianne" w:eastAsiaTheme="minorHAnsi" w:hAnsi="Marianne" w:cs="Marianne"/>
          <w:lang w:eastAsia="en-US"/>
        </w:rPr>
        <w:t>è</w:t>
      </w:r>
      <w:r w:rsidRPr="00D47D9B">
        <w:rPr>
          <w:rFonts w:ascii="Marianne" w:eastAsiaTheme="minorHAnsi" w:hAnsi="Marianne" w:cs="ArialMT"/>
          <w:lang w:eastAsia="en-US"/>
        </w:rPr>
        <w:t>re gériatrique hospitalière, service de spécialités, psychiatrie, services d’aide et de soins à domicile, services sociaux…</w:t>
      </w:r>
    </w:p>
    <w:p w:rsidR="001206B1" w:rsidRPr="00D47D9B" w:rsidRDefault="001206B1" w:rsidP="001206B1">
      <w:pPr>
        <w:ind w:left="360"/>
        <w:jc w:val="both"/>
        <w:rPr>
          <w:rFonts w:ascii="Marianne" w:eastAsiaTheme="minorHAnsi" w:hAnsi="Marianne" w:cs="ArialMT"/>
          <w:lang w:eastAsia="en-US"/>
        </w:rPr>
      </w:pPr>
    </w:p>
    <w:p w:rsidR="003453E8" w:rsidRPr="00D47D9B" w:rsidRDefault="003453E8" w:rsidP="003453E8">
      <w:pPr>
        <w:numPr>
          <w:ilvl w:val="0"/>
          <w:numId w:val="8"/>
        </w:numPr>
        <w:autoSpaceDE w:val="0"/>
        <w:autoSpaceDN w:val="0"/>
        <w:adjustRightInd w:val="0"/>
        <w:contextualSpacing/>
        <w:jc w:val="both"/>
        <w:rPr>
          <w:rFonts w:ascii="Marianne" w:eastAsiaTheme="minorHAnsi" w:hAnsi="Marianne" w:cs="ArialMT"/>
          <w:lang w:eastAsia="en-US"/>
        </w:rPr>
      </w:pPr>
      <w:r w:rsidRPr="00D47D9B">
        <w:rPr>
          <w:rFonts w:ascii="Marianne" w:eastAsiaTheme="minorHAnsi" w:hAnsi="Marianne" w:cs="ArialMT"/>
          <w:lang w:eastAsia="en-US"/>
        </w:rPr>
        <w:t>Les lettres d’intention et le cas échéant, les conventions spécifiquement établies entre les différents acteurs,</w:t>
      </w:r>
    </w:p>
    <w:p w:rsidR="001206B1" w:rsidRPr="00D47D9B" w:rsidRDefault="001206B1" w:rsidP="001206B1">
      <w:pPr>
        <w:autoSpaceDE w:val="0"/>
        <w:autoSpaceDN w:val="0"/>
        <w:adjustRightInd w:val="0"/>
        <w:ind w:left="360"/>
        <w:contextualSpacing/>
        <w:jc w:val="both"/>
        <w:rPr>
          <w:rFonts w:ascii="Marianne" w:eastAsiaTheme="minorHAnsi" w:hAnsi="Marianne" w:cs="ArialMT"/>
          <w:lang w:eastAsia="en-US"/>
        </w:rPr>
      </w:pPr>
    </w:p>
    <w:p w:rsidR="003453E8" w:rsidRPr="00D47D9B" w:rsidRDefault="003453E8" w:rsidP="003453E8">
      <w:pPr>
        <w:numPr>
          <w:ilvl w:val="0"/>
          <w:numId w:val="8"/>
        </w:numPr>
        <w:autoSpaceDE w:val="0"/>
        <w:autoSpaceDN w:val="0"/>
        <w:adjustRightInd w:val="0"/>
        <w:contextualSpacing/>
        <w:jc w:val="both"/>
        <w:rPr>
          <w:rFonts w:ascii="Marianne" w:eastAsiaTheme="minorHAnsi" w:hAnsi="Marianne" w:cs="ArialMT"/>
          <w:lang w:eastAsia="en-US"/>
        </w:rPr>
      </w:pPr>
      <w:r w:rsidRPr="00D47D9B">
        <w:rPr>
          <w:rFonts w:ascii="Marianne" w:eastAsiaTheme="minorHAnsi" w:hAnsi="Marianne" w:cs="ArialMT"/>
          <w:lang w:eastAsia="en-US"/>
        </w:rPr>
        <w:t>Dans le cas où plusieurs personnes physiques ou morales gestionnaires s'associent pour proposer un projet, un état descriptif des modalités de coopération envisagées.</w:t>
      </w:r>
    </w:p>
    <w:p w:rsidR="00EB7F88" w:rsidRPr="00D47D9B" w:rsidRDefault="00EB7F88" w:rsidP="00EB7F88">
      <w:pPr>
        <w:autoSpaceDE w:val="0"/>
        <w:autoSpaceDN w:val="0"/>
        <w:adjustRightInd w:val="0"/>
        <w:contextualSpacing/>
        <w:jc w:val="both"/>
        <w:rPr>
          <w:rFonts w:ascii="Marianne" w:eastAsiaTheme="minorHAnsi" w:hAnsi="Marianne" w:cs="ArialMT"/>
          <w:lang w:eastAsia="en-US"/>
        </w:rPr>
      </w:pPr>
    </w:p>
    <w:p w:rsidR="00886DE1" w:rsidRPr="00D47D9B" w:rsidRDefault="00886DE1" w:rsidP="00F26CAA">
      <w:pPr>
        <w:pStyle w:val="NormalWeb"/>
        <w:spacing w:before="0" w:beforeAutospacing="0" w:after="0" w:afterAutospacing="0"/>
        <w:jc w:val="both"/>
        <w:rPr>
          <w:rFonts w:ascii="Marianne" w:eastAsiaTheme="minorHAnsi" w:hAnsi="Marianne" w:cs="ArialMT"/>
          <w:sz w:val="20"/>
          <w:szCs w:val="20"/>
          <w:lang w:eastAsia="en-US"/>
        </w:rPr>
      </w:pPr>
    </w:p>
    <w:p w:rsidR="00B65102" w:rsidRPr="00D47D9B" w:rsidRDefault="00B65102" w:rsidP="00F26CAA">
      <w:pPr>
        <w:pStyle w:val="TitreEG"/>
        <w:numPr>
          <w:ilvl w:val="0"/>
          <w:numId w:val="2"/>
        </w:numPr>
        <w:spacing w:before="0" w:after="0"/>
        <w:ind w:right="-2"/>
        <w:jc w:val="both"/>
        <w:rPr>
          <w:rFonts w:ascii="Marianne" w:hAnsi="Marianne"/>
          <w:color w:val="17365D" w:themeColor="text2" w:themeShade="BF"/>
        </w:rPr>
      </w:pPr>
      <w:r w:rsidRPr="00D47D9B">
        <w:rPr>
          <w:rFonts w:ascii="Marianne" w:hAnsi="Marianne"/>
          <w:color w:val="17365D" w:themeColor="text2" w:themeShade="BF"/>
        </w:rPr>
        <w:t>MODALITES DE TRANSMISSION DES DOSSIERS</w:t>
      </w:r>
    </w:p>
    <w:p w:rsidR="00B65102" w:rsidRPr="00D47D9B" w:rsidRDefault="00B65102" w:rsidP="00F26CAA">
      <w:pPr>
        <w:pStyle w:val="TitreEG"/>
        <w:numPr>
          <w:ilvl w:val="0"/>
          <w:numId w:val="0"/>
        </w:numPr>
        <w:spacing w:before="0" w:after="0"/>
        <w:ind w:left="720" w:right="-2"/>
        <w:jc w:val="both"/>
        <w:rPr>
          <w:rFonts w:ascii="Marianne" w:hAnsi="Marianne"/>
          <w:color w:val="17365D" w:themeColor="text2" w:themeShade="BF"/>
        </w:rPr>
      </w:pPr>
    </w:p>
    <w:p w:rsidR="003453E8" w:rsidRPr="00D47D9B" w:rsidRDefault="003453E8" w:rsidP="003453E8">
      <w:pPr>
        <w:contextualSpacing/>
        <w:jc w:val="both"/>
        <w:rPr>
          <w:rFonts w:ascii="Marianne" w:eastAsiaTheme="majorEastAsia" w:hAnsi="Marianne" w:cs="Arial"/>
          <w:kern w:val="32"/>
        </w:rPr>
      </w:pPr>
      <w:r w:rsidRPr="00D47D9B">
        <w:rPr>
          <w:rFonts w:ascii="Marianne" w:eastAsiaTheme="majorEastAsia" w:hAnsi="Marianne" w:cs="Arial"/>
          <w:kern w:val="32"/>
        </w:rPr>
        <w:t xml:space="preserve">Chaque candidat devra adresser son dossier de candidature, </w:t>
      </w:r>
      <w:r w:rsidR="003C1C7E" w:rsidRPr="00D47D9B">
        <w:rPr>
          <w:rFonts w:ascii="Marianne" w:eastAsiaTheme="majorEastAsia" w:hAnsi="Marianne" w:cs="Arial"/>
          <w:kern w:val="32"/>
        </w:rPr>
        <w:t xml:space="preserve">en une seule fois, </w:t>
      </w:r>
      <w:r w:rsidRPr="00D47D9B">
        <w:rPr>
          <w:rFonts w:ascii="Marianne" w:eastAsiaTheme="majorEastAsia" w:hAnsi="Marianne" w:cs="Arial"/>
          <w:kern w:val="32"/>
        </w:rPr>
        <w:t>accompagnées des pièces justificatives susvisées :</w:t>
      </w:r>
    </w:p>
    <w:p w:rsidR="003453E8" w:rsidRPr="00D47D9B" w:rsidRDefault="003453E8" w:rsidP="003453E8">
      <w:pPr>
        <w:ind w:left="360"/>
        <w:contextualSpacing/>
        <w:jc w:val="both"/>
        <w:rPr>
          <w:rFonts w:ascii="Marianne" w:eastAsiaTheme="majorEastAsia" w:hAnsi="Marianne" w:cs="Arial"/>
          <w:b/>
          <w:bCs/>
          <w:color w:val="17365D" w:themeColor="text2" w:themeShade="BF"/>
          <w:kern w:val="32"/>
          <w:u w:val="single"/>
        </w:rPr>
      </w:pPr>
    </w:p>
    <w:p w:rsidR="003453E8" w:rsidRPr="00D47D9B" w:rsidRDefault="003453E8" w:rsidP="003453E8">
      <w:pPr>
        <w:keepNext/>
        <w:numPr>
          <w:ilvl w:val="0"/>
          <w:numId w:val="20"/>
        </w:numPr>
        <w:spacing w:after="80"/>
        <w:contextualSpacing/>
        <w:jc w:val="both"/>
        <w:outlineLvl w:val="0"/>
        <w:rPr>
          <w:rFonts w:ascii="Marianne" w:eastAsiaTheme="majorEastAsia" w:hAnsi="Marianne" w:cs="Arial"/>
          <w:bCs/>
          <w:kern w:val="32"/>
        </w:rPr>
      </w:pPr>
      <w:r w:rsidRPr="00D47D9B">
        <w:rPr>
          <w:rFonts w:ascii="Marianne" w:eastAsiaTheme="majorEastAsia" w:hAnsi="Marianne" w:cs="Arial"/>
          <w:b/>
          <w:bCs/>
          <w:kern w:val="32"/>
        </w:rPr>
        <w:t>par courrier recommandé avec accusé réception</w:t>
      </w:r>
      <w:r w:rsidR="00D3589B" w:rsidRPr="00D47D9B">
        <w:rPr>
          <w:rFonts w:ascii="Marianne" w:eastAsiaTheme="majorEastAsia" w:hAnsi="Marianne" w:cs="Arial"/>
          <w:b/>
          <w:bCs/>
          <w:kern w:val="32"/>
        </w:rPr>
        <w:t xml:space="preserve"> </w:t>
      </w:r>
      <w:r w:rsidR="00D3589B" w:rsidRPr="00D47D9B">
        <w:rPr>
          <w:rFonts w:ascii="Marianne" w:eastAsiaTheme="majorEastAsia" w:hAnsi="Marianne" w:cs="Arial"/>
          <w:bCs/>
          <w:kern w:val="32"/>
        </w:rPr>
        <w:t xml:space="preserve">ou </w:t>
      </w:r>
      <w:r w:rsidR="00D3589B" w:rsidRPr="00D47D9B">
        <w:rPr>
          <w:rFonts w:ascii="Marianne" w:eastAsiaTheme="majorEastAsia" w:hAnsi="Marianne" w:cs="Arial"/>
          <w:b/>
          <w:bCs/>
          <w:kern w:val="32"/>
        </w:rPr>
        <w:t>par dépôt en main propre contre récépissé</w:t>
      </w:r>
      <w:r w:rsidR="003C1C7E" w:rsidRPr="00D47D9B">
        <w:rPr>
          <w:rFonts w:ascii="Marianne" w:eastAsiaTheme="majorEastAsia" w:hAnsi="Marianne" w:cs="Arial"/>
          <w:bCs/>
          <w:kern w:val="32"/>
        </w:rPr>
        <w:t xml:space="preserve"> aux adresses ci-dessous</w:t>
      </w:r>
      <w:r w:rsidR="003C1C7E" w:rsidRPr="00D47D9B">
        <w:rPr>
          <w:rFonts w:ascii="Courier New" w:eastAsiaTheme="majorEastAsia" w:hAnsi="Courier New" w:cs="Courier New"/>
          <w:bCs/>
          <w:kern w:val="32"/>
        </w:rPr>
        <w:t> </w:t>
      </w:r>
      <w:r w:rsidR="003C1C7E" w:rsidRPr="00D47D9B">
        <w:rPr>
          <w:rFonts w:ascii="Marianne" w:eastAsiaTheme="majorEastAsia" w:hAnsi="Marianne" w:cs="Arial"/>
          <w:bCs/>
          <w:kern w:val="32"/>
        </w:rPr>
        <w:t>:</w:t>
      </w:r>
    </w:p>
    <w:p w:rsidR="003453E8" w:rsidRPr="00D47D9B" w:rsidRDefault="003453E8" w:rsidP="003453E8">
      <w:pPr>
        <w:keepNext/>
        <w:jc w:val="both"/>
        <w:outlineLvl w:val="0"/>
        <w:rPr>
          <w:rFonts w:ascii="Marianne" w:eastAsiaTheme="majorEastAsia" w:hAnsi="Marianne" w:cs="Arial"/>
          <w:bCs/>
          <w:kern w:val="32"/>
        </w:rPr>
      </w:pPr>
    </w:p>
    <w:p w:rsidR="003453E8" w:rsidRPr="00D47D9B" w:rsidRDefault="003453E8" w:rsidP="003C1C7E">
      <w:pPr>
        <w:rPr>
          <w:rFonts w:ascii="Marianne" w:hAnsi="Marianne" w:cs="Arial"/>
          <w:b/>
        </w:rPr>
      </w:pPr>
      <w:r w:rsidRPr="00D47D9B">
        <w:rPr>
          <w:rFonts w:ascii="Marianne" w:hAnsi="Marianne" w:cs="Arial"/>
          <w:b/>
        </w:rPr>
        <w:t>Agence Régionale de Santé de Normandie</w:t>
      </w:r>
    </w:p>
    <w:p w:rsidR="003453E8" w:rsidRPr="00D47D9B" w:rsidRDefault="003453E8" w:rsidP="003C1C7E">
      <w:pPr>
        <w:rPr>
          <w:rFonts w:ascii="Marianne" w:hAnsi="Marianne" w:cs="Arial"/>
        </w:rPr>
      </w:pPr>
      <w:r w:rsidRPr="00D47D9B">
        <w:rPr>
          <w:rFonts w:ascii="Marianne" w:hAnsi="Marianne" w:cs="Arial"/>
        </w:rPr>
        <w:t>Direction de l’autonomie</w:t>
      </w:r>
    </w:p>
    <w:p w:rsidR="003453E8" w:rsidRPr="00D47D9B" w:rsidRDefault="003453E8" w:rsidP="003C1C7E">
      <w:pPr>
        <w:rPr>
          <w:rFonts w:ascii="Marianne" w:hAnsi="Marianne" w:cs="Arial"/>
        </w:rPr>
      </w:pPr>
      <w:r w:rsidRPr="00D47D9B">
        <w:rPr>
          <w:rFonts w:ascii="Marianne" w:hAnsi="Marianne" w:cs="Arial"/>
        </w:rPr>
        <w:t xml:space="preserve">Appel à candidatures médico-social - HTSH </w:t>
      </w:r>
      <w:r w:rsidR="00EF30A6" w:rsidRPr="00D47D9B">
        <w:rPr>
          <w:rFonts w:ascii="Marianne" w:hAnsi="Marianne" w:cs="Arial"/>
        </w:rPr>
        <w:t>Seine-Maritime</w:t>
      </w:r>
    </w:p>
    <w:p w:rsidR="003453E8" w:rsidRPr="00D47D9B" w:rsidRDefault="003453E8" w:rsidP="003C1C7E">
      <w:pPr>
        <w:rPr>
          <w:rFonts w:ascii="Marianne" w:hAnsi="Marianne" w:cs="Arial"/>
        </w:rPr>
      </w:pPr>
      <w:r w:rsidRPr="00D47D9B">
        <w:rPr>
          <w:rFonts w:ascii="Marianne" w:hAnsi="Marianne" w:cs="Arial"/>
        </w:rPr>
        <w:t xml:space="preserve">2, place Jean </w:t>
      </w:r>
      <w:proofErr w:type="spellStart"/>
      <w:r w:rsidRPr="00D47D9B">
        <w:rPr>
          <w:rFonts w:ascii="Marianne" w:hAnsi="Marianne" w:cs="Arial"/>
        </w:rPr>
        <w:t>Nouzille</w:t>
      </w:r>
      <w:proofErr w:type="spellEnd"/>
    </w:p>
    <w:p w:rsidR="003453E8" w:rsidRPr="00D47D9B" w:rsidRDefault="003453E8" w:rsidP="003C1C7E">
      <w:pPr>
        <w:rPr>
          <w:rFonts w:ascii="Marianne" w:hAnsi="Marianne" w:cs="Arial"/>
        </w:rPr>
      </w:pPr>
      <w:r w:rsidRPr="00D47D9B">
        <w:rPr>
          <w:rFonts w:ascii="Marianne" w:hAnsi="Marianne" w:cs="Arial"/>
        </w:rPr>
        <w:t>Espace Claude MONET - CS 55035</w:t>
      </w:r>
    </w:p>
    <w:p w:rsidR="003453E8" w:rsidRPr="00D47D9B" w:rsidRDefault="003453E8" w:rsidP="003C1C7E">
      <w:pPr>
        <w:rPr>
          <w:rFonts w:ascii="Marianne" w:hAnsi="Marianne" w:cs="Arial"/>
        </w:rPr>
      </w:pPr>
      <w:r w:rsidRPr="00D47D9B">
        <w:rPr>
          <w:rFonts w:ascii="Marianne" w:hAnsi="Marianne" w:cs="Arial"/>
        </w:rPr>
        <w:t>14050 CAEN cedex 4</w:t>
      </w:r>
    </w:p>
    <w:p w:rsidR="003453E8" w:rsidRPr="00D47D9B" w:rsidRDefault="003453E8" w:rsidP="003C1C7E">
      <w:pPr>
        <w:rPr>
          <w:rFonts w:ascii="Marianne" w:hAnsi="Marianne" w:cs="Arial"/>
        </w:rPr>
      </w:pPr>
    </w:p>
    <w:p w:rsidR="003453E8" w:rsidRPr="00D47D9B" w:rsidRDefault="003453E8" w:rsidP="003C1C7E">
      <w:pPr>
        <w:rPr>
          <w:rFonts w:ascii="Marianne" w:hAnsi="Marianne" w:cs="Arial"/>
          <w:b/>
        </w:rPr>
      </w:pPr>
      <w:r w:rsidRPr="00D47D9B">
        <w:rPr>
          <w:rFonts w:ascii="Marianne" w:hAnsi="Marianne" w:cs="Arial"/>
          <w:b/>
        </w:rPr>
        <w:t>Conseil Départemental de l</w:t>
      </w:r>
      <w:r w:rsidR="00EF30A6" w:rsidRPr="00D47D9B">
        <w:rPr>
          <w:rFonts w:ascii="Marianne" w:hAnsi="Marianne" w:cs="Arial"/>
          <w:b/>
        </w:rPr>
        <w:t>a Seine-Maritime</w:t>
      </w:r>
    </w:p>
    <w:p w:rsidR="003453E8" w:rsidRPr="00D47D9B" w:rsidRDefault="003453E8" w:rsidP="003C1C7E">
      <w:pPr>
        <w:rPr>
          <w:rFonts w:ascii="Marianne" w:hAnsi="Marianne" w:cs="Arial"/>
        </w:rPr>
      </w:pPr>
      <w:r w:rsidRPr="00D47D9B">
        <w:rPr>
          <w:rFonts w:ascii="Marianne" w:hAnsi="Marianne" w:cs="Arial"/>
        </w:rPr>
        <w:t>Direction de l’autonomie</w:t>
      </w:r>
    </w:p>
    <w:p w:rsidR="003453E8" w:rsidRPr="00D47D9B" w:rsidRDefault="003453E8" w:rsidP="003C1C7E">
      <w:pPr>
        <w:rPr>
          <w:rFonts w:ascii="Marianne" w:hAnsi="Marianne" w:cs="Arial"/>
        </w:rPr>
      </w:pPr>
      <w:r w:rsidRPr="00D47D9B">
        <w:rPr>
          <w:rFonts w:ascii="Marianne" w:hAnsi="Marianne" w:cs="Arial"/>
        </w:rPr>
        <w:t xml:space="preserve">Appel à candidatures médico-social – </w:t>
      </w:r>
      <w:r w:rsidR="00EF30A6" w:rsidRPr="00D47D9B">
        <w:rPr>
          <w:rFonts w:ascii="Marianne" w:hAnsi="Marianne" w:cs="Arial"/>
        </w:rPr>
        <w:t>HTSH Seine-Maritime</w:t>
      </w:r>
    </w:p>
    <w:p w:rsidR="00EF30A6" w:rsidRPr="00D47D9B" w:rsidRDefault="00EF30A6" w:rsidP="00EF30A6">
      <w:pPr>
        <w:ind w:right="-2"/>
        <w:rPr>
          <w:rFonts w:ascii="Marianne" w:eastAsiaTheme="minorHAnsi" w:hAnsi="Marianne" w:cs="ArialMT"/>
          <w:lang w:eastAsia="en-US"/>
        </w:rPr>
      </w:pPr>
      <w:r w:rsidRPr="00D47D9B">
        <w:rPr>
          <w:rFonts w:ascii="Marianne" w:eastAsiaTheme="minorHAnsi" w:hAnsi="Marianne" w:cs="ArialMT"/>
          <w:lang w:eastAsia="en-US"/>
        </w:rPr>
        <w:t>Quai Jean Moulin - CS 56101</w:t>
      </w:r>
    </w:p>
    <w:p w:rsidR="00EF30A6" w:rsidRPr="00D47D9B" w:rsidRDefault="00EF30A6" w:rsidP="00EF30A6">
      <w:pPr>
        <w:ind w:right="-2"/>
        <w:rPr>
          <w:rFonts w:ascii="Marianne" w:eastAsiaTheme="minorHAnsi" w:hAnsi="Marianne" w:cs="ArialMT"/>
          <w:lang w:eastAsia="en-US"/>
        </w:rPr>
      </w:pPr>
      <w:r w:rsidRPr="00D47D9B">
        <w:rPr>
          <w:rFonts w:ascii="Marianne" w:eastAsiaTheme="minorHAnsi" w:hAnsi="Marianne" w:cs="ArialMT"/>
          <w:lang w:eastAsia="en-US"/>
        </w:rPr>
        <w:t>76101 Rouen Cedex</w:t>
      </w:r>
    </w:p>
    <w:p w:rsidR="00EF30A6" w:rsidRPr="00D47D9B" w:rsidRDefault="00EF30A6" w:rsidP="003453E8">
      <w:pPr>
        <w:keepNext/>
        <w:keepLines/>
        <w:spacing w:line="276" w:lineRule="auto"/>
        <w:jc w:val="both"/>
        <w:outlineLvl w:val="1"/>
        <w:rPr>
          <w:rFonts w:ascii="Marianne" w:eastAsiaTheme="majorEastAsia" w:hAnsi="Marianne" w:cs="Arial"/>
          <w:b/>
          <w:bCs/>
          <w:kern w:val="32"/>
          <w:u w:val="single"/>
        </w:rPr>
      </w:pPr>
    </w:p>
    <w:p w:rsidR="003453E8" w:rsidRPr="00D47D9B" w:rsidRDefault="003453E8" w:rsidP="003453E8">
      <w:pPr>
        <w:keepNext/>
        <w:keepLines/>
        <w:numPr>
          <w:ilvl w:val="0"/>
          <w:numId w:val="20"/>
        </w:numPr>
        <w:spacing w:after="80" w:line="276" w:lineRule="auto"/>
        <w:contextualSpacing/>
        <w:jc w:val="both"/>
        <w:outlineLvl w:val="1"/>
        <w:rPr>
          <w:rFonts w:ascii="Marianne" w:eastAsiaTheme="majorEastAsia" w:hAnsi="Marianne" w:cs="Arial"/>
          <w:bCs/>
          <w:lang w:eastAsia="en-US"/>
        </w:rPr>
      </w:pPr>
      <w:r w:rsidRPr="00D47D9B">
        <w:rPr>
          <w:rFonts w:ascii="Marianne" w:eastAsiaTheme="majorEastAsia" w:hAnsi="Marianne" w:cs="Arial"/>
          <w:b/>
          <w:bCs/>
          <w:u w:val="single"/>
          <w:lang w:eastAsia="en-US"/>
        </w:rPr>
        <w:t>ET</w:t>
      </w:r>
      <w:r w:rsidRPr="00D47D9B">
        <w:rPr>
          <w:rFonts w:ascii="Marianne" w:eastAsiaTheme="majorEastAsia" w:hAnsi="Marianne" w:cs="Arial"/>
          <w:b/>
          <w:bCs/>
          <w:lang w:eastAsia="en-US"/>
        </w:rPr>
        <w:t xml:space="preserve"> par courrier électronique</w:t>
      </w:r>
      <w:r w:rsidR="003C1C7E" w:rsidRPr="00D47D9B">
        <w:rPr>
          <w:rFonts w:ascii="Marianne" w:eastAsiaTheme="majorEastAsia" w:hAnsi="Marianne" w:cs="Arial"/>
          <w:b/>
          <w:bCs/>
          <w:lang w:eastAsia="en-US"/>
        </w:rPr>
        <w:t>,</w:t>
      </w:r>
      <w:r w:rsidRPr="00D47D9B">
        <w:rPr>
          <w:rFonts w:ascii="Marianne" w:eastAsiaTheme="majorEastAsia" w:hAnsi="Marianne" w:cs="Arial"/>
          <w:bCs/>
          <w:lang w:eastAsia="en-US"/>
        </w:rPr>
        <w:t xml:space="preserve"> aux adresses suivantes</w:t>
      </w:r>
      <w:r w:rsidRPr="00D47D9B">
        <w:rPr>
          <w:rFonts w:ascii="Courier New" w:eastAsiaTheme="majorEastAsia" w:hAnsi="Courier New" w:cs="Courier New"/>
          <w:bCs/>
          <w:lang w:eastAsia="en-US"/>
        </w:rPr>
        <w:t> </w:t>
      </w:r>
      <w:r w:rsidRPr="00D47D9B">
        <w:rPr>
          <w:rFonts w:ascii="Marianne" w:eastAsiaTheme="majorEastAsia" w:hAnsi="Marianne" w:cs="Arial"/>
          <w:bCs/>
          <w:lang w:eastAsia="en-US"/>
        </w:rPr>
        <w:t xml:space="preserve">: </w:t>
      </w:r>
    </w:p>
    <w:p w:rsidR="003453E8" w:rsidRPr="00D47D9B" w:rsidRDefault="003453E8" w:rsidP="003453E8">
      <w:pPr>
        <w:keepNext/>
        <w:keepLines/>
        <w:spacing w:line="276" w:lineRule="auto"/>
        <w:ind w:left="720"/>
        <w:jc w:val="both"/>
        <w:outlineLvl w:val="1"/>
        <w:rPr>
          <w:rFonts w:ascii="Marianne" w:eastAsiaTheme="majorEastAsia" w:hAnsi="Marianne" w:cs="Arial"/>
          <w:bCs/>
          <w:lang w:eastAsia="en-US"/>
        </w:rPr>
      </w:pPr>
    </w:p>
    <w:p w:rsidR="003453E8" w:rsidRPr="00D47D9B" w:rsidRDefault="0029030F" w:rsidP="003C1C7E">
      <w:pPr>
        <w:rPr>
          <w:rFonts w:ascii="Marianne" w:hAnsi="Marianne" w:cs="Arial"/>
          <w:b/>
          <w:color w:val="0000FF"/>
          <w:u w:val="single"/>
        </w:rPr>
      </w:pPr>
      <w:hyperlink r:id="rId15" w:history="1">
        <w:r w:rsidR="003453E8" w:rsidRPr="00D47D9B">
          <w:rPr>
            <w:rFonts w:ascii="Marianne" w:hAnsi="Marianne" w:cs="Arial"/>
            <w:b/>
            <w:color w:val="0000FF"/>
            <w:u w:val="single"/>
          </w:rPr>
          <w:t>ars-normandie-appelprojet-medsoc@ars.sante.fr</w:t>
        </w:r>
      </w:hyperlink>
    </w:p>
    <w:p w:rsidR="00EF30A6" w:rsidRPr="00D47D9B" w:rsidRDefault="00EF30A6" w:rsidP="00EF30A6">
      <w:pPr>
        <w:rPr>
          <w:rFonts w:ascii="Marianne" w:hAnsi="Marianne" w:cs="Arial"/>
          <w:b/>
          <w:color w:val="0000FF"/>
          <w:u w:val="single"/>
        </w:rPr>
      </w:pPr>
      <w:r w:rsidRPr="00D47D9B">
        <w:rPr>
          <w:rFonts w:ascii="Marianne" w:hAnsi="Marianne" w:cs="Arial"/>
          <w:b/>
          <w:color w:val="0000FF"/>
          <w:u w:val="single"/>
        </w:rPr>
        <w:t>directiondelautonomie@seinemaritime.fr</w:t>
      </w:r>
    </w:p>
    <w:p w:rsidR="003453E8" w:rsidRPr="00D47D9B" w:rsidRDefault="003453E8" w:rsidP="003453E8">
      <w:pPr>
        <w:keepNext/>
        <w:keepLines/>
        <w:spacing w:line="276" w:lineRule="auto"/>
        <w:ind w:left="792" w:hanging="432"/>
        <w:jc w:val="both"/>
        <w:outlineLvl w:val="1"/>
        <w:rPr>
          <w:rFonts w:ascii="Marianne" w:eastAsiaTheme="majorEastAsia" w:hAnsi="Marianne" w:cs="Arial"/>
          <w:b/>
          <w:bCs/>
          <w:lang w:eastAsia="en-US"/>
        </w:rPr>
      </w:pPr>
    </w:p>
    <w:p w:rsidR="003453E8" w:rsidRPr="00D47D9B" w:rsidRDefault="003453E8" w:rsidP="003453E8">
      <w:pPr>
        <w:jc w:val="both"/>
        <w:rPr>
          <w:rFonts w:ascii="Marianne" w:hAnsi="Marianne" w:cs="Arial"/>
        </w:rPr>
      </w:pPr>
      <w:r w:rsidRPr="00D47D9B">
        <w:rPr>
          <w:rFonts w:ascii="Marianne" w:hAnsi="Marianne" w:cs="Arial"/>
        </w:rPr>
        <w:t>A noter que les messageries de l’ARS et du Conseil Départemental sont limitées en taille Mo et que l’envoi devra être scindé en plusieurs parties si la taille du dossier dépasse ce volume.</w:t>
      </w:r>
    </w:p>
    <w:p w:rsidR="003453E8" w:rsidRPr="00D47D9B" w:rsidRDefault="003453E8" w:rsidP="003453E8">
      <w:pPr>
        <w:spacing w:line="276" w:lineRule="auto"/>
        <w:jc w:val="both"/>
        <w:rPr>
          <w:rFonts w:ascii="Marianne" w:eastAsiaTheme="majorEastAsia" w:hAnsi="Marianne" w:cs="Arial"/>
          <w:b/>
          <w:bCs/>
          <w:color w:val="17365D" w:themeColor="text2" w:themeShade="BF"/>
          <w:kern w:val="32"/>
          <w:u w:val="single"/>
        </w:rPr>
      </w:pPr>
    </w:p>
    <w:p w:rsidR="003453E8" w:rsidRPr="00D47D9B" w:rsidRDefault="003453E8" w:rsidP="00637BA8">
      <w:pPr>
        <w:pBdr>
          <w:top w:val="single" w:sz="12" w:space="1" w:color="FF0000"/>
          <w:left w:val="single" w:sz="12" w:space="4" w:color="FF0000"/>
          <w:bottom w:val="single" w:sz="12" w:space="1" w:color="FF0000"/>
          <w:right w:val="single" w:sz="12" w:space="4" w:color="FF0000"/>
        </w:pBdr>
        <w:jc w:val="both"/>
        <w:rPr>
          <w:rFonts w:ascii="Marianne" w:hAnsi="Marianne" w:cs="Arial"/>
        </w:rPr>
      </w:pPr>
      <w:r w:rsidRPr="00D47D9B">
        <w:rPr>
          <w:rFonts w:ascii="Marianne" w:hAnsi="Marianne" w:cs="Arial"/>
          <w:b/>
        </w:rPr>
        <w:t xml:space="preserve">Les dossiers parvenus ou déposés après la date limite de dépôt du </w:t>
      </w:r>
      <w:r w:rsidR="00C2054A">
        <w:rPr>
          <w:rFonts w:ascii="Marianne" w:hAnsi="Marianne" w:cs="Arial"/>
          <w:b/>
        </w:rPr>
        <w:t>16 octobre</w:t>
      </w:r>
      <w:r w:rsidRPr="00D47D9B">
        <w:rPr>
          <w:rFonts w:ascii="Marianne" w:hAnsi="Marianne" w:cs="Arial"/>
          <w:b/>
        </w:rPr>
        <w:t xml:space="preserve"> 2020 ne seront pas recevables</w:t>
      </w:r>
      <w:r w:rsidRPr="00D47D9B">
        <w:rPr>
          <w:rFonts w:ascii="Marianne" w:hAnsi="Marianne" w:cs="Arial"/>
        </w:rPr>
        <w:t xml:space="preserve"> (cachet de la poste faisant foi). </w:t>
      </w:r>
    </w:p>
    <w:p w:rsidR="005449EA" w:rsidRPr="00D47D9B" w:rsidRDefault="005449EA" w:rsidP="005449EA">
      <w:pPr>
        <w:pStyle w:val="TitreEG"/>
        <w:numPr>
          <w:ilvl w:val="0"/>
          <w:numId w:val="0"/>
        </w:numPr>
        <w:spacing w:before="0" w:after="0"/>
        <w:ind w:left="720"/>
        <w:rPr>
          <w:rFonts w:ascii="Marianne" w:hAnsi="Marianne"/>
          <w:color w:val="17365D" w:themeColor="text2" w:themeShade="BF"/>
        </w:rPr>
      </w:pPr>
    </w:p>
    <w:p w:rsidR="005449EA" w:rsidRPr="00D47D9B" w:rsidRDefault="005449EA" w:rsidP="005449EA">
      <w:pPr>
        <w:pStyle w:val="TitreEG"/>
        <w:numPr>
          <w:ilvl w:val="0"/>
          <w:numId w:val="0"/>
        </w:numPr>
        <w:spacing w:before="0" w:after="0"/>
        <w:ind w:left="360"/>
        <w:rPr>
          <w:rFonts w:ascii="Marianne" w:hAnsi="Marianne"/>
          <w:color w:val="17365D" w:themeColor="text2" w:themeShade="BF"/>
        </w:rPr>
      </w:pPr>
    </w:p>
    <w:p w:rsidR="00872979" w:rsidRPr="00D47D9B" w:rsidRDefault="00872979" w:rsidP="00202E3E">
      <w:pPr>
        <w:pStyle w:val="TitreEG"/>
        <w:numPr>
          <w:ilvl w:val="0"/>
          <w:numId w:val="2"/>
        </w:numPr>
        <w:spacing w:before="0" w:after="0"/>
        <w:rPr>
          <w:rFonts w:ascii="Marianne" w:hAnsi="Marianne"/>
          <w:color w:val="17365D" w:themeColor="text2" w:themeShade="BF"/>
        </w:rPr>
      </w:pPr>
      <w:r w:rsidRPr="00D47D9B">
        <w:rPr>
          <w:rFonts w:ascii="Marianne" w:hAnsi="Marianne"/>
          <w:color w:val="17365D" w:themeColor="text2" w:themeShade="BF"/>
        </w:rPr>
        <w:t xml:space="preserve">MODALITES D’INSTRUCTION </w:t>
      </w:r>
      <w:r w:rsidR="00CC7A61" w:rsidRPr="00D47D9B">
        <w:rPr>
          <w:rFonts w:ascii="Marianne" w:hAnsi="Marianne"/>
          <w:color w:val="17365D" w:themeColor="text2" w:themeShade="BF"/>
        </w:rPr>
        <w:t>DES DOSSIERS</w:t>
      </w:r>
    </w:p>
    <w:p w:rsidR="00872979" w:rsidRPr="00D47D9B" w:rsidRDefault="00872979" w:rsidP="003211CB">
      <w:pPr>
        <w:jc w:val="both"/>
        <w:rPr>
          <w:rFonts w:ascii="Marianne" w:hAnsi="Marianne"/>
        </w:rPr>
      </w:pPr>
    </w:p>
    <w:p w:rsidR="003453E8" w:rsidRPr="00D47D9B" w:rsidRDefault="003453E8" w:rsidP="003453E8">
      <w:pPr>
        <w:autoSpaceDE w:val="0"/>
        <w:autoSpaceDN w:val="0"/>
        <w:adjustRightInd w:val="0"/>
        <w:jc w:val="both"/>
        <w:rPr>
          <w:rFonts w:ascii="Marianne" w:eastAsiaTheme="minorHAnsi" w:hAnsi="Marianne" w:cs="ArialMT"/>
          <w:lang w:eastAsia="en-US"/>
        </w:rPr>
      </w:pPr>
      <w:r w:rsidRPr="00D47D9B">
        <w:rPr>
          <w:rFonts w:ascii="Marianne" w:eastAsiaTheme="minorHAnsi" w:hAnsi="Marianne" w:cs="ArialMT"/>
          <w:lang w:eastAsia="en-US"/>
        </w:rPr>
        <w:t xml:space="preserve">Les projets seront instruits conjointement par des instructeurs désignés au sein </w:t>
      </w:r>
      <w:r w:rsidRPr="00D47D9B">
        <w:rPr>
          <w:rFonts w:ascii="Marianne" w:eastAsiaTheme="minorHAnsi" w:hAnsi="Marianne" w:cs="Arial"/>
          <w:lang w:eastAsia="en-US"/>
        </w:rPr>
        <w:t>de l’</w:t>
      </w:r>
      <w:r w:rsidRPr="00D47D9B">
        <w:rPr>
          <w:rFonts w:ascii="Marianne" w:eastAsiaTheme="minorHAnsi" w:hAnsi="Marianne" w:cs="ArialMT"/>
          <w:lang w:eastAsia="en-US"/>
        </w:rPr>
        <w:t xml:space="preserve">ARS Normandie et du Département de </w:t>
      </w:r>
      <w:r w:rsidR="00EF30A6" w:rsidRPr="00D47D9B">
        <w:rPr>
          <w:rFonts w:ascii="Marianne" w:eastAsiaTheme="minorHAnsi" w:hAnsi="Marianne" w:cs="ArialMT"/>
          <w:lang w:eastAsia="en-US"/>
        </w:rPr>
        <w:t>la Seine-Maritime.</w:t>
      </w:r>
    </w:p>
    <w:p w:rsidR="003453E8" w:rsidRPr="00D47D9B" w:rsidRDefault="003453E8" w:rsidP="003453E8">
      <w:pPr>
        <w:jc w:val="both"/>
        <w:rPr>
          <w:rFonts w:ascii="Marianne" w:hAnsi="Marianne" w:cs="Arial"/>
        </w:rPr>
      </w:pPr>
    </w:p>
    <w:p w:rsidR="003453E8" w:rsidRPr="00D47D9B" w:rsidRDefault="003453E8" w:rsidP="003453E8">
      <w:pPr>
        <w:rPr>
          <w:rFonts w:ascii="Marianne" w:hAnsi="Marianne" w:cs="Arial"/>
        </w:rPr>
      </w:pPr>
      <w:r w:rsidRPr="00D47D9B">
        <w:rPr>
          <w:rFonts w:ascii="Marianne" w:hAnsi="Marianne" w:cs="Arial"/>
        </w:rPr>
        <w:t xml:space="preserve">Les candidatures seront analysées selon </w:t>
      </w:r>
      <w:r w:rsidR="005449EA" w:rsidRPr="00D47D9B">
        <w:rPr>
          <w:rFonts w:ascii="Marianne" w:hAnsi="Marianne" w:cs="Arial"/>
        </w:rPr>
        <w:t xml:space="preserve">deux </w:t>
      </w:r>
      <w:r w:rsidRPr="00D47D9B">
        <w:rPr>
          <w:rFonts w:ascii="Marianne" w:hAnsi="Marianne" w:cs="Arial"/>
        </w:rPr>
        <w:t>étapes</w:t>
      </w:r>
      <w:r w:rsidRPr="00D47D9B">
        <w:rPr>
          <w:rFonts w:ascii="Courier New" w:hAnsi="Courier New" w:cs="Courier New"/>
        </w:rPr>
        <w:t> </w:t>
      </w:r>
      <w:r w:rsidRPr="00D47D9B">
        <w:rPr>
          <w:rFonts w:ascii="Marianne" w:hAnsi="Marianne" w:cs="Arial"/>
        </w:rPr>
        <w:t>:</w:t>
      </w:r>
    </w:p>
    <w:p w:rsidR="003453E8" w:rsidRPr="00D47D9B" w:rsidRDefault="003453E8" w:rsidP="003453E8">
      <w:pPr>
        <w:rPr>
          <w:rFonts w:ascii="Marianne" w:hAnsi="Marianne" w:cs="Arial"/>
        </w:rPr>
      </w:pPr>
    </w:p>
    <w:p w:rsidR="003453E8" w:rsidRPr="00D47D9B" w:rsidRDefault="003453E8" w:rsidP="003453E8">
      <w:pPr>
        <w:numPr>
          <w:ilvl w:val="0"/>
          <w:numId w:val="7"/>
        </w:numPr>
        <w:spacing w:after="80" w:line="276" w:lineRule="auto"/>
        <w:contextualSpacing/>
        <w:jc w:val="both"/>
        <w:rPr>
          <w:rFonts w:ascii="Marianne" w:hAnsi="Marianne" w:cs="Arial"/>
        </w:rPr>
      </w:pPr>
      <w:r w:rsidRPr="00D47D9B">
        <w:rPr>
          <w:rFonts w:ascii="Marianne" w:hAnsi="Marianne" w:cs="Arial"/>
          <w:b/>
        </w:rPr>
        <w:t>vérification de la régularité administrative et de la complétude du dossier</w:t>
      </w:r>
      <w:r w:rsidRPr="00D47D9B">
        <w:rPr>
          <w:rFonts w:ascii="Marianne" w:hAnsi="Marianne" w:cs="Arial"/>
        </w:rPr>
        <w:t>,</w:t>
      </w:r>
    </w:p>
    <w:p w:rsidR="003453E8" w:rsidRPr="00D47D9B" w:rsidRDefault="003453E8" w:rsidP="003453E8">
      <w:pPr>
        <w:numPr>
          <w:ilvl w:val="0"/>
          <w:numId w:val="7"/>
        </w:numPr>
        <w:spacing w:after="80" w:line="276" w:lineRule="auto"/>
        <w:contextualSpacing/>
        <w:jc w:val="both"/>
        <w:rPr>
          <w:rFonts w:ascii="Marianne" w:hAnsi="Marianne" w:cs="Arial"/>
        </w:rPr>
      </w:pPr>
      <w:r w:rsidRPr="00D47D9B">
        <w:rPr>
          <w:rFonts w:ascii="Marianne" w:hAnsi="Marianne" w:cs="Arial"/>
          <w:b/>
        </w:rPr>
        <w:t xml:space="preserve">analyse des projets en fonction des critères de sélection </w:t>
      </w:r>
      <w:r w:rsidR="00F22923" w:rsidRPr="00D47D9B">
        <w:rPr>
          <w:rFonts w:ascii="Marianne" w:eastAsiaTheme="minorHAnsi" w:hAnsi="Marianne" w:cs="ArialMT"/>
          <w:b/>
          <w:lang w:eastAsia="en-US"/>
        </w:rPr>
        <w:t>suivants</w:t>
      </w:r>
      <w:r w:rsidR="00F22923" w:rsidRPr="00D47D9B">
        <w:rPr>
          <w:rFonts w:ascii="Courier New" w:eastAsiaTheme="minorHAnsi" w:hAnsi="Courier New" w:cs="Courier New"/>
          <w:b/>
          <w:lang w:eastAsia="en-US"/>
        </w:rPr>
        <w:t> </w:t>
      </w:r>
      <w:r w:rsidR="00F22923" w:rsidRPr="00D47D9B">
        <w:rPr>
          <w:rFonts w:ascii="Marianne" w:eastAsiaTheme="minorHAnsi" w:hAnsi="Marianne" w:cs="ArialMT"/>
          <w:lang w:eastAsia="en-US"/>
        </w:rPr>
        <w:t>:</w:t>
      </w:r>
    </w:p>
    <w:p w:rsidR="005449EA" w:rsidRPr="00D47D9B" w:rsidRDefault="005449EA" w:rsidP="005449EA">
      <w:pPr>
        <w:pStyle w:val="Paragraphedeliste"/>
        <w:numPr>
          <w:ilvl w:val="0"/>
          <w:numId w:val="25"/>
        </w:numPr>
        <w:spacing w:after="80" w:line="276" w:lineRule="auto"/>
        <w:jc w:val="both"/>
        <w:rPr>
          <w:rFonts w:ascii="Marianne" w:hAnsi="Marianne" w:cs="Arial"/>
        </w:rPr>
      </w:pPr>
      <w:r w:rsidRPr="00D47D9B">
        <w:rPr>
          <w:rFonts w:ascii="Marianne" w:hAnsi="Marianne" w:cs="Arial"/>
        </w:rPr>
        <w:t>éligibilité du candidat,</w:t>
      </w:r>
    </w:p>
    <w:p w:rsidR="005449EA" w:rsidRPr="00D47D9B" w:rsidRDefault="005449EA" w:rsidP="005449EA">
      <w:pPr>
        <w:pStyle w:val="Paragraphedeliste"/>
        <w:numPr>
          <w:ilvl w:val="0"/>
          <w:numId w:val="25"/>
        </w:numPr>
        <w:spacing w:after="80" w:line="276" w:lineRule="auto"/>
        <w:jc w:val="both"/>
        <w:rPr>
          <w:rFonts w:ascii="Marianne" w:hAnsi="Marianne" w:cs="Arial"/>
        </w:rPr>
      </w:pPr>
      <w:r w:rsidRPr="00D47D9B">
        <w:rPr>
          <w:rFonts w:ascii="Marianne" w:hAnsi="Marianne" w:cs="Arial"/>
        </w:rPr>
        <w:t>adéquation du projet aux critères et exigences du cahier des charges,</w:t>
      </w:r>
    </w:p>
    <w:p w:rsidR="005449EA" w:rsidRPr="00D47D9B" w:rsidRDefault="005449EA" w:rsidP="005449EA">
      <w:pPr>
        <w:pStyle w:val="Paragraphedeliste"/>
        <w:numPr>
          <w:ilvl w:val="0"/>
          <w:numId w:val="25"/>
        </w:numPr>
        <w:spacing w:after="80" w:line="276" w:lineRule="auto"/>
        <w:jc w:val="both"/>
        <w:rPr>
          <w:rFonts w:ascii="Marianne" w:hAnsi="Marianne" w:cs="Arial"/>
        </w:rPr>
      </w:pPr>
      <w:r w:rsidRPr="00D47D9B">
        <w:rPr>
          <w:rFonts w:ascii="Marianne" w:hAnsi="Marianne" w:cs="Arial"/>
        </w:rPr>
        <w:t>coût du projet,</w:t>
      </w:r>
    </w:p>
    <w:p w:rsidR="005449EA" w:rsidRPr="00D47D9B" w:rsidRDefault="005449EA" w:rsidP="005449EA">
      <w:pPr>
        <w:pStyle w:val="Paragraphedeliste"/>
        <w:numPr>
          <w:ilvl w:val="0"/>
          <w:numId w:val="25"/>
        </w:numPr>
        <w:spacing w:after="80" w:line="276" w:lineRule="auto"/>
        <w:jc w:val="both"/>
        <w:rPr>
          <w:rFonts w:ascii="Marianne" w:hAnsi="Marianne" w:cs="Arial"/>
        </w:rPr>
      </w:pPr>
      <w:r w:rsidRPr="00D47D9B">
        <w:rPr>
          <w:rFonts w:ascii="Marianne" w:hAnsi="Marianne" w:cs="Arial"/>
        </w:rPr>
        <w:t>existence et qualité des coopérations locales avec les secteurs médico-social, social et sanitaire,</w:t>
      </w:r>
    </w:p>
    <w:p w:rsidR="005449EA" w:rsidRPr="00D47D9B" w:rsidRDefault="005449EA" w:rsidP="005449EA">
      <w:pPr>
        <w:pStyle w:val="Paragraphedeliste"/>
        <w:numPr>
          <w:ilvl w:val="0"/>
          <w:numId w:val="25"/>
        </w:numPr>
        <w:spacing w:after="80" w:line="276" w:lineRule="auto"/>
        <w:jc w:val="both"/>
        <w:rPr>
          <w:rFonts w:ascii="Marianne" w:hAnsi="Marianne" w:cs="Arial"/>
        </w:rPr>
      </w:pPr>
      <w:r w:rsidRPr="00D47D9B">
        <w:rPr>
          <w:rFonts w:ascii="Marianne" w:hAnsi="Marianne" w:cs="Arial"/>
        </w:rPr>
        <w:t>participation de l’établissement de santé référent à l’élaboration du projet,</w:t>
      </w:r>
    </w:p>
    <w:p w:rsidR="005449EA" w:rsidRPr="00D47D9B" w:rsidRDefault="005449EA" w:rsidP="005449EA">
      <w:pPr>
        <w:pStyle w:val="Paragraphedeliste"/>
        <w:numPr>
          <w:ilvl w:val="0"/>
          <w:numId w:val="25"/>
        </w:numPr>
        <w:spacing w:after="80" w:line="276" w:lineRule="auto"/>
        <w:jc w:val="both"/>
        <w:rPr>
          <w:rFonts w:ascii="Marianne" w:hAnsi="Marianne" w:cs="Arial"/>
        </w:rPr>
      </w:pPr>
      <w:r w:rsidRPr="00D47D9B">
        <w:rPr>
          <w:rFonts w:ascii="Marianne" w:hAnsi="Marianne" w:cs="Arial"/>
        </w:rPr>
        <w:t>qualité du projet de service proposé, implication du personnel, adéquation aux objectifs poursuivis par le dispositif,</w:t>
      </w:r>
    </w:p>
    <w:p w:rsidR="005449EA" w:rsidRPr="00D47D9B" w:rsidRDefault="005449EA" w:rsidP="005449EA">
      <w:pPr>
        <w:pStyle w:val="Paragraphedeliste"/>
        <w:numPr>
          <w:ilvl w:val="0"/>
          <w:numId w:val="25"/>
        </w:numPr>
        <w:spacing w:after="80" w:line="276" w:lineRule="auto"/>
        <w:jc w:val="both"/>
        <w:rPr>
          <w:rFonts w:ascii="Marianne" w:hAnsi="Marianne" w:cs="Arial"/>
        </w:rPr>
      </w:pPr>
      <w:r w:rsidRPr="00D47D9B">
        <w:rPr>
          <w:rFonts w:ascii="Marianne" w:hAnsi="Marianne" w:cs="Arial"/>
        </w:rPr>
        <w:t>visibilité des places temporaires pour les professionnels et les usagers (modalités de communication).</w:t>
      </w:r>
    </w:p>
    <w:p w:rsidR="003453E8" w:rsidRPr="00D47D9B" w:rsidRDefault="003453E8" w:rsidP="003453E8">
      <w:pPr>
        <w:rPr>
          <w:rFonts w:ascii="Marianne" w:hAnsi="Marianne" w:cs="Arial"/>
        </w:rPr>
      </w:pPr>
    </w:p>
    <w:p w:rsidR="00EE7456" w:rsidRPr="00D47D9B" w:rsidRDefault="003453E8" w:rsidP="00D47D9B">
      <w:pPr>
        <w:jc w:val="both"/>
        <w:rPr>
          <w:rFonts w:ascii="Marianne" w:hAnsi="Marianne" w:cs="Arial"/>
        </w:rPr>
      </w:pPr>
      <w:r w:rsidRPr="00D47D9B">
        <w:rPr>
          <w:rFonts w:ascii="Marianne" w:hAnsi="Marianne" w:cs="Arial"/>
          <w:b/>
        </w:rPr>
        <w:t>Un comité de sélection</w:t>
      </w:r>
      <w:r w:rsidRPr="00D47D9B">
        <w:rPr>
          <w:rFonts w:ascii="Marianne" w:hAnsi="Marianne" w:cs="Arial"/>
        </w:rPr>
        <w:t xml:space="preserve"> procèdera à l’examen et au classement des dossiers qui sera publié selon les mêmes modalités.</w:t>
      </w:r>
    </w:p>
    <w:sectPr w:rsidR="00EE7456" w:rsidRPr="00D47D9B" w:rsidSect="00EE7456">
      <w:pgSz w:w="11906" w:h="16838"/>
      <w:pgMar w:top="851" w:right="1134" w:bottom="851"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Arial-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36CA"/>
    <w:multiLevelType w:val="hybridMultilevel"/>
    <w:tmpl w:val="35961746"/>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
    <w:nsid w:val="151E5BAC"/>
    <w:multiLevelType w:val="hybridMultilevel"/>
    <w:tmpl w:val="931865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412D75"/>
    <w:multiLevelType w:val="hybridMultilevel"/>
    <w:tmpl w:val="1666B808"/>
    <w:lvl w:ilvl="0" w:tplc="792ABD7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C14D99"/>
    <w:multiLevelType w:val="hybridMultilevel"/>
    <w:tmpl w:val="FDEC0C06"/>
    <w:lvl w:ilvl="0" w:tplc="DD22FB86">
      <w:start w:val="4"/>
      <w:numFmt w:val="lowerLetter"/>
      <w:lvlText w:val="%1)"/>
      <w:lvlJc w:val="left"/>
      <w:pPr>
        <w:ind w:left="360" w:hanging="360"/>
      </w:pPr>
      <w:rPr>
        <w:rFonts w:ascii="ArialMT" w:hAnsi="ArialMT" w:cs="ArialMT" w:hint="default"/>
        <w:b w:val="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2F255F9"/>
    <w:multiLevelType w:val="hybridMultilevel"/>
    <w:tmpl w:val="DC52CA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1E2FE9"/>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A423BA7"/>
    <w:multiLevelType w:val="hybridMultilevel"/>
    <w:tmpl w:val="7278F06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C8576C5"/>
    <w:multiLevelType w:val="hybridMultilevel"/>
    <w:tmpl w:val="723ABA46"/>
    <w:lvl w:ilvl="0" w:tplc="792ABD74">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3D231A77"/>
    <w:multiLevelType w:val="hybridMultilevel"/>
    <w:tmpl w:val="196244D2"/>
    <w:lvl w:ilvl="0" w:tplc="A2BECF98">
      <w:start w:val="76"/>
      <w:numFmt w:val="bullet"/>
      <w:lvlText w:val="-"/>
      <w:lvlJc w:val="left"/>
      <w:pPr>
        <w:ind w:left="360" w:hanging="360"/>
      </w:pPr>
      <w:rPr>
        <w:rFonts w:ascii="Arial" w:eastAsia="Times New Roman" w:hAnsi="Arial" w:cs="Arial" w:hint="default"/>
      </w:rPr>
    </w:lvl>
    <w:lvl w:ilvl="1" w:tplc="3F843676">
      <w:numFmt w:val="bullet"/>
      <w:lvlText w:val="·"/>
      <w:lvlJc w:val="left"/>
      <w:pPr>
        <w:ind w:left="1080" w:hanging="360"/>
      </w:pPr>
      <w:rPr>
        <w:rFonts w:ascii="Arial" w:eastAsiaTheme="majorEastAsia"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0293492"/>
    <w:multiLevelType w:val="hybridMultilevel"/>
    <w:tmpl w:val="368299A8"/>
    <w:lvl w:ilvl="0" w:tplc="39A84992">
      <w:start w:val="1"/>
      <w:numFmt w:val="lowerLetter"/>
      <w:lvlText w:val="%1)"/>
      <w:lvlJc w:val="left"/>
      <w:pPr>
        <w:ind w:left="360" w:hanging="360"/>
      </w:pPr>
      <w:rPr>
        <w:b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42FD1FAF"/>
    <w:multiLevelType w:val="hybridMultilevel"/>
    <w:tmpl w:val="ECFC333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9DD5B47"/>
    <w:multiLevelType w:val="hybridMultilevel"/>
    <w:tmpl w:val="F31888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3147CD5"/>
    <w:multiLevelType w:val="hybridMultilevel"/>
    <w:tmpl w:val="AC46847E"/>
    <w:lvl w:ilvl="0" w:tplc="7B4C8E4E">
      <w:start w:val="1"/>
      <w:numFmt w:val="bullet"/>
      <w:lvlText w:val=""/>
      <w:lvlJc w:val="left"/>
      <w:pPr>
        <w:ind w:left="360" w:hanging="360"/>
      </w:pPr>
      <w:rPr>
        <w:rFonts w:ascii="Symbol" w:hAnsi="Symbol" w:hint="default"/>
        <w:i w:val="0"/>
        <w:color w:val="auto"/>
        <w:sz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42B43B8"/>
    <w:multiLevelType w:val="hybridMultilevel"/>
    <w:tmpl w:val="3D622C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9BC455B"/>
    <w:multiLevelType w:val="hybridMultilevel"/>
    <w:tmpl w:val="06BCB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AE07E21"/>
    <w:multiLevelType w:val="hybridMultilevel"/>
    <w:tmpl w:val="ED4C3A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F1C06D6"/>
    <w:multiLevelType w:val="hybridMultilevel"/>
    <w:tmpl w:val="D87491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16F2C78"/>
    <w:multiLevelType w:val="hybridMultilevel"/>
    <w:tmpl w:val="4B1E3EA2"/>
    <w:lvl w:ilvl="0" w:tplc="A2BECF98">
      <w:start w:val="7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D32EFB"/>
    <w:multiLevelType w:val="hybridMultilevel"/>
    <w:tmpl w:val="D40C4ED0"/>
    <w:lvl w:ilvl="0" w:tplc="D390E7C0">
      <w:numFmt w:val="bullet"/>
      <w:lvlText w:val="-"/>
      <w:lvlJc w:val="left"/>
      <w:pPr>
        <w:ind w:left="720" w:hanging="360"/>
      </w:pPr>
      <w:rPr>
        <w:rFonts w:ascii="Arial" w:eastAsia="Times New Roman" w:hAnsi="Arial" w:cs="Arial" w:hint="default"/>
        <w:i w:val="0"/>
        <w:color w:val="FF0000"/>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6307A0D"/>
    <w:multiLevelType w:val="hybridMultilevel"/>
    <w:tmpl w:val="3034B6E8"/>
    <w:lvl w:ilvl="0" w:tplc="E098AF90">
      <w:numFmt w:val="bullet"/>
      <w:lvlText w:val="-"/>
      <w:lvlJc w:val="left"/>
      <w:pPr>
        <w:ind w:left="720" w:hanging="360"/>
      </w:pPr>
      <w:rPr>
        <w:rFonts w:ascii="Arial" w:eastAsia="Times New Roman" w:hAnsi="Arial" w:cs="Arial" w:hint="default"/>
        <w:i w:val="0"/>
        <w:color w:val="auto"/>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B62CDA"/>
    <w:multiLevelType w:val="multilevel"/>
    <w:tmpl w:val="98522F70"/>
    <w:lvl w:ilvl="0">
      <w:start w:val="1"/>
      <w:numFmt w:val="decimal"/>
      <w:pStyle w:val="TitreE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E9C2267"/>
    <w:multiLevelType w:val="hybridMultilevel"/>
    <w:tmpl w:val="4E349708"/>
    <w:lvl w:ilvl="0" w:tplc="9BE8BE84">
      <w:start w:val="1"/>
      <w:numFmt w:val="bullet"/>
      <w:lvlText w:val=""/>
      <w:lvlJc w:val="left"/>
      <w:pPr>
        <w:ind w:left="360" w:hanging="360"/>
      </w:pPr>
      <w:rPr>
        <w:rFonts w:ascii="Wingdings" w:hAnsi="Wingdings" w:hint="default"/>
        <w:b/>
        <w:color w:val="1F497D" w:themeColor="text2"/>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35B2F44"/>
    <w:multiLevelType w:val="hybridMultilevel"/>
    <w:tmpl w:val="EC005214"/>
    <w:lvl w:ilvl="0" w:tplc="E098AF90">
      <w:numFmt w:val="bullet"/>
      <w:lvlText w:val="-"/>
      <w:lvlJc w:val="left"/>
      <w:pPr>
        <w:ind w:left="1080" w:hanging="360"/>
      </w:pPr>
      <w:rPr>
        <w:rFonts w:ascii="Arial" w:eastAsia="Times New Roman" w:hAnsi="Arial" w:cs="Arial" w:hint="default"/>
        <w:i w:val="0"/>
        <w:color w:val="auto"/>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77985345"/>
    <w:multiLevelType w:val="hybridMultilevel"/>
    <w:tmpl w:val="767CEF9C"/>
    <w:lvl w:ilvl="0" w:tplc="040C0001">
      <w:start w:val="1"/>
      <w:numFmt w:val="bullet"/>
      <w:lvlText w:val=""/>
      <w:lvlJc w:val="left"/>
      <w:pPr>
        <w:ind w:left="720" w:hanging="360"/>
      </w:pPr>
      <w:rPr>
        <w:rFonts w:ascii="Symbol" w:hAnsi="Symbol" w:hint="default"/>
        <w:i w:val="0"/>
        <w:color w:val="FF0000"/>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DAA394E"/>
    <w:multiLevelType w:val="hybridMultilevel"/>
    <w:tmpl w:val="4168B1BA"/>
    <w:lvl w:ilvl="0" w:tplc="9E22EBAC">
      <w:numFmt w:val="bullet"/>
      <w:lvlText w:val="-"/>
      <w:lvlJc w:val="left"/>
      <w:pPr>
        <w:ind w:left="720" w:hanging="360"/>
      </w:pPr>
      <w:rPr>
        <w:rFonts w:ascii="Arial" w:eastAsia="Times New Roman" w:hAnsi="Arial" w:cs="Arial" w:hint="default"/>
        <w:i w:val="0"/>
        <w:color w:val="FF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0"/>
  </w:num>
  <w:num w:numId="4">
    <w:abstractNumId w:val="11"/>
  </w:num>
  <w:num w:numId="5">
    <w:abstractNumId w:val="5"/>
  </w:num>
  <w:num w:numId="6">
    <w:abstractNumId w:val="21"/>
  </w:num>
  <w:num w:numId="7">
    <w:abstractNumId w:val="6"/>
  </w:num>
  <w:num w:numId="8">
    <w:abstractNumId w:val="9"/>
  </w:num>
  <w:num w:numId="9">
    <w:abstractNumId w:val="18"/>
  </w:num>
  <w:num w:numId="10">
    <w:abstractNumId w:val="24"/>
  </w:num>
  <w:num w:numId="11">
    <w:abstractNumId w:val="3"/>
  </w:num>
  <w:num w:numId="12">
    <w:abstractNumId w:val="4"/>
  </w:num>
  <w:num w:numId="13">
    <w:abstractNumId w:val="23"/>
  </w:num>
  <w:num w:numId="14">
    <w:abstractNumId w:val="19"/>
  </w:num>
  <w:num w:numId="15">
    <w:abstractNumId w:val="22"/>
  </w:num>
  <w:num w:numId="16">
    <w:abstractNumId w:val="12"/>
  </w:num>
  <w:num w:numId="17">
    <w:abstractNumId w:val="1"/>
  </w:num>
  <w:num w:numId="18">
    <w:abstractNumId w:val="8"/>
  </w:num>
  <w:num w:numId="19">
    <w:abstractNumId w:val="17"/>
  </w:num>
  <w:num w:numId="20">
    <w:abstractNumId w:val="10"/>
  </w:num>
  <w:num w:numId="21">
    <w:abstractNumId w:val="15"/>
  </w:num>
  <w:num w:numId="22">
    <w:abstractNumId w:val="14"/>
  </w:num>
  <w:num w:numId="23">
    <w:abstractNumId w:val="7"/>
  </w:num>
  <w:num w:numId="24">
    <w:abstractNumId w:val="16"/>
  </w:num>
  <w:num w:numId="2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7D"/>
    <w:rsid w:val="00024DCC"/>
    <w:rsid w:val="00033A30"/>
    <w:rsid w:val="00047705"/>
    <w:rsid w:val="00052ACF"/>
    <w:rsid w:val="000626CE"/>
    <w:rsid w:val="00080000"/>
    <w:rsid w:val="000914FF"/>
    <w:rsid w:val="00091B32"/>
    <w:rsid w:val="000A4B82"/>
    <w:rsid w:val="000A58D9"/>
    <w:rsid w:val="000F5D7D"/>
    <w:rsid w:val="00101B81"/>
    <w:rsid w:val="00116BD8"/>
    <w:rsid w:val="001206B1"/>
    <w:rsid w:val="0013003D"/>
    <w:rsid w:val="00130C7E"/>
    <w:rsid w:val="00132ED4"/>
    <w:rsid w:val="001368AF"/>
    <w:rsid w:val="00137601"/>
    <w:rsid w:val="001519A8"/>
    <w:rsid w:val="001565E2"/>
    <w:rsid w:val="00160EE6"/>
    <w:rsid w:val="00170ACF"/>
    <w:rsid w:val="00195B98"/>
    <w:rsid w:val="001B2450"/>
    <w:rsid w:val="001B63DB"/>
    <w:rsid w:val="001C3A35"/>
    <w:rsid w:val="001D3BF9"/>
    <w:rsid w:val="00202E3E"/>
    <w:rsid w:val="002071FC"/>
    <w:rsid w:val="0023519D"/>
    <w:rsid w:val="002655E3"/>
    <w:rsid w:val="002658F2"/>
    <w:rsid w:val="00273869"/>
    <w:rsid w:val="00282FB8"/>
    <w:rsid w:val="002848A6"/>
    <w:rsid w:val="0029030F"/>
    <w:rsid w:val="002918C2"/>
    <w:rsid w:val="002A19A2"/>
    <w:rsid w:val="002A6E8D"/>
    <w:rsid w:val="002B21E5"/>
    <w:rsid w:val="003137FC"/>
    <w:rsid w:val="003211CB"/>
    <w:rsid w:val="003309F8"/>
    <w:rsid w:val="003453E8"/>
    <w:rsid w:val="00361595"/>
    <w:rsid w:val="003629EB"/>
    <w:rsid w:val="00364FB2"/>
    <w:rsid w:val="003704EA"/>
    <w:rsid w:val="003755F2"/>
    <w:rsid w:val="003832B3"/>
    <w:rsid w:val="00397F9A"/>
    <w:rsid w:val="003C1C7E"/>
    <w:rsid w:val="003C3D76"/>
    <w:rsid w:val="003D3372"/>
    <w:rsid w:val="003F2C97"/>
    <w:rsid w:val="003F709E"/>
    <w:rsid w:val="004046E6"/>
    <w:rsid w:val="0041210B"/>
    <w:rsid w:val="0041694E"/>
    <w:rsid w:val="00426B37"/>
    <w:rsid w:val="004334C8"/>
    <w:rsid w:val="004337D1"/>
    <w:rsid w:val="00433B83"/>
    <w:rsid w:val="00442C80"/>
    <w:rsid w:val="00446476"/>
    <w:rsid w:val="00454F35"/>
    <w:rsid w:val="0046473A"/>
    <w:rsid w:val="00472E52"/>
    <w:rsid w:val="00495779"/>
    <w:rsid w:val="004B10B9"/>
    <w:rsid w:val="004B19F7"/>
    <w:rsid w:val="004B3755"/>
    <w:rsid w:val="004C1EFE"/>
    <w:rsid w:val="004F27C8"/>
    <w:rsid w:val="004F78B2"/>
    <w:rsid w:val="004F7E7B"/>
    <w:rsid w:val="00507B5D"/>
    <w:rsid w:val="00516592"/>
    <w:rsid w:val="005168BE"/>
    <w:rsid w:val="005202C9"/>
    <w:rsid w:val="0052181C"/>
    <w:rsid w:val="00522498"/>
    <w:rsid w:val="005449EA"/>
    <w:rsid w:val="005451DA"/>
    <w:rsid w:val="00547B0A"/>
    <w:rsid w:val="00565BE9"/>
    <w:rsid w:val="00577A23"/>
    <w:rsid w:val="005844D1"/>
    <w:rsid w:val="00590B06"/>
    <w:rsid w:val="00597A49"/>
    <w:rsid w:val="005A557C"/>
    <w:rsid w:val="005F10B1"/>
    <w:rsid w:val="005F2209"/>
    <w:rsid w:val="005F33D6"/>
    <w:rsid w:val="00611320"/>
    <w:rsid w:val="0062069F"/>
    <w:rsid w:val="00633224"/>
    <w:rsid w:val="00637BA8"/>
    <w:rsid w:val="00645A71"/>
    <w:rsid w:val="00655DE0"/>
    <w:rsid w:val="0065716D"/>
    <w:rsid w:val="00666F11"/>
    <w:rsid w:val="0067715E"/>
    <w:rsid w:val="006A70AD"/>
    <w:rsid w:val="006B0693"/>
    <w:rsid w:val="006C1DCE"/>
    <w:rsid w:val="006D5DD0"/>
    <w:rsid w:val="006E711B"/>
    <w:rsid w:val="006F0093"/>
    <w:rsid w:val="0070285A"/>
    <w:rsid w:val="00707EBD"/>
    <w:rsid w:val="00716F9D"/>
    <w:rsid w:val="007248A7"/>
    <w:rsid w:val="00727DA3"/>
    <w:rsid w:val="007318FC"/>
    <w:rsid w:val="00735EAF"/>
    <w:rsid w:val="00736E47"/>
    <w:rsid w:val="00760A10"/>
    <w:rsid w:val="007625F0"/>
    <w:rsid w:val="00762995"/>
    <w:rsid w:val="00771C7D"/>
    <w:rsid w:val="007965AE"/>
    <w:rsid w:val="007A1B77"/>
    <w:rsid w:val="007C333B"/>
    <w:rsid w:val="007C53C5"/>
    <w:rsid w:val="007D4E86"/>
    <w:rsid w:val="007D642F"/>
    <w:rsid w:val="008072AA"/>
    <w:rsid w:val="0081512F"/>
    <w:rsid w:val="008178BA"/>
    <w:rsid w:val="0085623F"/>
    <w:rsid w:val="00857933"/>
    <w:rsid w:val="008677C3"/>
    <w:rsid w:val="00872979"/>
    <w:rsid w:val="0088148C"/>
    <w:rsid w:val="008845E1"/>
    <w:rsid w:val="00886DE1"/>
    <w:rsid w:val="008A5B2F"/>
    <w:rsid w:val="008A78D5"/>
    <w:rsid w:val="008A793D"/>
    <w:rsid w:val="008B0CDE"/>
    <w:rsid w:val="008C7848"/>
    <w:rsid w:val="008D256C"/>
    <w:rsid w:val="008D32E5"/>
    <w:rsid w:val="008E1DA7"/>
    <w:rsid w:val="008E4123"/>
    <w:rsid w:val="008F03D8"/>
    <w:rsid w:val="008F1EB4"/>
    <w:rsid w:val="008F71D7"/>
    <w:rsid w:val="00906C54"/>
    <w:rsid w:val="00944835"/>
    <w:rsid w:val="00946563"/>
    <w:rsid w:val="00954FF3"/>
    <w:rsid w:val="00955F08"/>
    <w:rsid w:val="00976FC8"/>
    <w:rsid w:val="009A2041"/>
    <w:rsid w:val="009E4A21"/>
    <w:rsid w:val="00A0216D"/>
    <w:rsid w:val="00A07E47"/>
    <w:rsid w:val="00A16867"/>
    <w:rsid w:val="00A25920"/>
    <w:rsid w:val="00A2679D"/>
    <w:rsid w:val="00A651BE"/>
    <w:rsid w:val="00A8693E"/>
    <w:rsid w:val="00AC19B9"/>
    <w:rsid w:val="00AC7312"/>
    <w:rsid w:val="00AF59E0"/>
    <w:rsid w:val="00AF64C4"/>
    <w:rsid w:val="00B036B4"/>
    <w:rsid w:val="00B1227E"/>
    <w:rsid w:val="00B33B2D"/>
    <w:rsid w:val="00B468E0"/>
    <w:rsid w:val="00B57BFC"/>
    <w:rsid w:val="00B65102"/>
    <w:rsid w:val="00B94BE4"/>
    <w:rsid w:val="00B95497"/>
    <w:rsid w:val="00BE1BCC"/>
    <w:rsid w:val="00BE44D3"/>
    <w:rsid w:val="00BF661C"/>
    <w:rsid w:val="00C13DBA"/>
    <w:rsid w:val="00C2054A"/>
    <w:rsid w:val="00C42F83"/>
    <w:rsid w:val="00C4501C"/>
    <w:rsid w:val="00C5618B"/>
    <w:rsid w:val="00C670C4"/>
    <w:rsid w:val="00CC7A61"/>
    <w:rsid w:val="00CE1A5E"/>
    <w:rsid w:val="00CE4A5F"/>
    <w:rsid w:val="00CF775B"/>
    <w:rsid w:val="00D10F3D"/>
    <w:rsid w:val="00D117A6"/>
    <w:rsid w:val="00D2214F"/>
    <w:rsid w:val="00D26F6D"/>
    <w:rsid w:val="00D3589B"/>
    <w:rsid w:val="00D47D9B"/>
    <w:rsid w:val="00D94ABF"/>
    <w:rsid w:val="00DA46A6"/>
    <w:rsid w:val="00DD34F8"/>
    <w:rsid w:val="00DD4FD1"/>
    <w:rsid w:val="00DF0E63"/>
    <w:rsid w:val="00DF52D9"/>
    <w:rsid w:val="00E06B75"/>
    <w:rsid w:val="00E22645"/>
    <w:rsid w:val="00E34880"/>
    <w:rsid w:val="00E914DF"/>
    <w:rsid w:val="00E97E10"/>
    <w:rsid w:val="00EB3242"/>
    <w:rsid w:val="00EB7F88"/>
    <w:rsid w:val="00EC6B52"/>
    <w:rsid w:val="00EE7456"/>
    <w:rsid w:val="00EF30A6"/>
    <w:rsid w:val="00F22923"/>
    <w:rsid w:val="00F26CAA"/>
    <w:rsid w:val="00F27F66"/>
    <w:rsid w:val="00F30B98"/>
    <w:rsid w:val="00F3265A"/>
    <w:rsid w:val="00F45EE0"/>
    <w:rsid w:val="00F47997"/>
    <w:rsid w:val="00F74268"/>
    <w:rsid w:val="00F8019C"/>
    <w:rsid w:val="00F82A27"/>
    <w:rsid w:val="00FA0370"/>
    <w:rsid w:val="00FA5524"/>
    <w:rsid w:val="00FC71EF"/>
    <w:rsid w:val="00FE7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7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0F5D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F5D7D"/>
    <w:rPr>
      <w:color w:val="0000FF"/>
      <w:u w:val="single"/>
    </w:rPr>
  </w:style>
  <w:style w:type="table" w:styleId="Grilledutableau">
    <w:name w:val="Table Grid"/>
    <w:basedOn w:val="TableauNormal"/>
    <w:rsid w:val="000F5D7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EG">
    <w:name w:val="Titre EG"/>
    <w:basedOn w:val="Titre1"/>
    <w:qFormat/>
    <w:rsid w:val="000F5D7D"/>
    <w:pPr>
      <w:keepLines w:val="0"/>
      <w:numPr>
        <w:numId w:val="1"/>
      </w:numPr>
      <w:spacing w:before="240" w:after="60"/>
    </w:pPr>
    <w:rPr>
      <w:rFonts w:ascii="Arial" w:hAnsi="Arial" w:cs="Arial"/>
      <w:color w:val="auto"/>
      <w:kern w:val="32"/>
      <w:sz w:val="20"/>
      <w:szCs w:val="20"/>
      <w:u w:val="single"/>
    </w:rPr>
  </w:style>
  <w:style w:type="character" w:styleId="lev">
    <w:name w:val="Strong"/>
    <w:basedOn w:val="Policepardfaut"/>
    <w:qFormat/>
    <w:rsid w:val="000F5D7D"/>
    <w:rPr>
      <w:b/>
      <w:bCs/>
    </w:rPr>
  </w:style>
  <w:style w:type="character" w:customStyle="1" w:styleId="Titre1Car">
    <w:name w:val="Titre 1 Car"/>
    <w:basedOn w:val="Policepardfaut"/>
    <w:link w:val="Titre1"/>
    <w:uiPriority w:val="9"/>
    <w:rsid w:val="000F5D7D"/>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2918C2"/>
    <w:pPr>
      <w:ind w:left="720"/>
      <w:contextualSpacing/>
    </w:pPr>
  </w:style>
  <w:style w:type="paragraph" w:styleId="Textedebulles">
    <w:name w:val="Balloon Text"/>
    <w:basedOn w:val="Normal"/>
    <w:link w:val="TextedebullesCar"/>
    <w:uiPriority w:val="99"/>
    <w:semiHidden/>
    <w:unhideWhenUsed/>
    <w:rsid w:val="00955F08"/>
    <w:rPr>
      <w:rFonts w:ascii="Tahoma" w:hAnsi="Tahoma" w:cs="Tahoma"/>
      <w:sz w:val="16"/>
      <w:szCs w:val="16"/>
    </w:rPr>
  </w:style>
  <w:style w:type="character" w:customStyle="1" w:styleId="TextedebullesCar">
    <w:name w:val="Texte de bulles Car"/>
    <w:basedOn w:val="Policepardfaut"/>
    <w:link w:val="Textedebulles"/>
    <w:uiPriority w:val="99"/>
    <w:semiHidden/>
    <w:rsid w:val="00955F08"/>
    <w:rPr>
      <w:rFonts w:ascii="Tahoma" w:eastAsia="Times New Roman" w:hAnsi="Tahoma" w:cs="Tahoma"/>
      <w:sz w:val="16"/>
      <w:szCs w:val="16"/>
      <w:lang w:eastAsia="fr-FR"/>
    </w:rPr>
  </w:style>
  <w:style w:type="table" w:customStyle="1" w:styleId="Grilledutableau1">
    <w:name w:val="Grille du tableau1"/>
    <w:basedOn w:val="TableauNormal"/>
    <w:next w:val="Grilledutableau"/>
    <w:rsid w:val="0013760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
    <w:name w:val="Annexe"/>
    <w:basedOn w:val="Titre1"/>
    <w:qFormat/>
    <w:rsid w:val="00195B98"/>
    <w:pPr>
      <w:spacing w:line="276" w:lineRule="auto"/>
      <w:jc w:val="center"/>
    </w:pPr>
    <w:rPr>
      <w:rFonts w:ascii="Arial" w:hAnsi="Arial" w:cs="Arial"/>
      <w:color w:val="auto"/>
      <w:sz w:val="30"/>
      <w:szCs w:val="30"/>
      <w:u w:val="single"/>
      <w:lang w:eastAsia="en-US"/>
    </w:rPr>
  </w:style>
  <w:style w:type="paragraph" w:styleId="Titre">
    <w:name w:val="Title"/>
    <w:basedOn w:val="Normal"/>
    <w:next w:val="Normal"/>
    <w:link w:val="TitreCar"/>
    <w:uiPriority w:val="10"/>
    <w:qFormat/>
    <w:rsid w:val="003615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61595"/>
    <w:rPr>
      <w:rFonts w:asciiTheme="majorHAnsi" w:eastAsiaTheme="majorEastAsia" w:hAnsiTheme="majorHAnsi" w:cstheme="majorBidi"/>
      <w:color w:val="17365D" w:themeColor="text2" w:themeShade="BF"/>
      <w:spacing w:val="5"/>
      <w:kern w:val="28"/>
      <w:sz w:val="52"/>
      <w:szCs w:val="52"/>
      <w:lang w:eastAsia="fr-FR"/>
    </w:rPr>
  </w:style>
  <w:style w:type="paragraph" w:customStyle="1" w:styleId="Default">
    <w:name w:val="Default"/>
    <w:rsid w:val="003211C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NormalWeb">
    <w:name w:val="Normal (Web)"/>
    <w:basedOn w:val="Normal"/>
    <w:uiPriority w:val="99"/>
    <w:unhideWhenUsed/>
    <w:rsid w:val="008E4123"/>
    <w:pPr>
      <w:spacing w:before="100" w:beforeAutospacing="1" w:after="100" w:afterAutospacing="1"/>
    </w:pPr>
    <w:rPr>
      <w:sz w:val="24"/>
      <w:szCs w:val="24"/>
    </w:rPr>
  </w:style>
  <w:style w:type="character" w:styleId="Marquedecommentaire">
    <w:name w:val="annotation reference"/>
    <w:basedOn w:val="Policepardfaut"/>
    <w:uiPriority w:val="99"/>
    <w:semiHidden/>
    <w:unhideWhenUsed/>
    <w:rsid w:val="005A557C"/>
    <w:rPr>
      <w:sz w:val="16"/>
      <w:szCs w:val="16"/>
    </w:rPr>
  </w:style>
  <w:style w:type="paragraph" w:styleId="Commentaire">
    <w:name w:val="annotation text"/>
    <w:basedOn w:val="Normal"/>
    <w:link w:val="CommentaireCar"/>
    <w:uiPriority w:val="99"/>
    <w:semiHidden/>
    <w:unhideWhenUsed/>
    <w:rsid w:val="005A557C"/>
  </w:style>
  <w:style w:type="character" w:customStyle="1" w:styleId="CommentaireCar">
    <w:name w:val="Commentaire Car"/>
    <w:basedOn w:val="Policepardfaut"/>
    <w:link w:val="Commentaire"/>
    <w:uiPriority w:val="99"/>
    <w:semiHidden/>
    <w:rsid w:val="005A557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A557C"/>
    <w:rPr>
      <w:b/>
      <w:bCs/>
    </w:rPr>
  </w:style>
  <w:style w:type="character" w:customStyle="1" w:styleId="ObjetducommentaireCar">
    <w:name w:val="Objet du commentaire Car"/>
    <w:basedOn w:val="CommentaireCar"/>
    <w:link w:val="Objetducommentaire"/>
    <w:uiPriority w:val="99"/>
    <w:semiHidden/>
    <w:rsid w:val="005A557C"/>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7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0F5D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F5D7D"/>
    <w:rPr>
      <w:color w:val="0000FF"/>
      <w:u w:val="single"/>
    </w:rPr>
  </w:style>
  <w:style w:type="table" w:styleId="Grilledutableau">
    <w:name w:val="Table Grid"/>
    <w:basedOn w:val="TableauNormal"/>
    <w:rsid w:val="000F5D7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EG">
    <w:name w:val="Titre EG"/>
    <w:basedOn w:val="Titre1"/>
    <w:qFormat/>
    <w:rsid w:val="000F5D7D"/>
    <w:pPr>
      <w:keepLines w:val="0"/>
      <w:numPr>
        <w:numId w:val="1"/>
      </w:numPr>
      <w:spacing w:before="240" w:after="60"/>
    </w:pPr>
    <w:rPr>
      <w:rFonts w:ascii="Arial" w:hAnsi="Arial" w:cs="Arial"/>
      <w:color w:val="auto"/>
      <w:kern w:val="32"/>
      <w:sz w:val="20"/>
      <w:szCs w:val="20"/>
      <w:u w:val="single"/>
    </w:rPr>
  </w:style>
  <w:style w:type="character" w:styleId="lev">
    <w:name w:val="Strong"/>
    <w:basedOn w:val="Policepardfaut"/>
    <w:qFormat/>
    <w:rsid w:val="000F5D7D"/>
    <w:rPr>
      <w:b/>
      <w:bCs/>
    </w:rPr>
  </w:style>
  <w:style w:type="character" w:customStyle="1" w:styleId="Titre1Car">
    <w:name w:val="Titre 1 Car"/>
    <w:basedOn w:val="Policepardfaut"/>
    <w:link w:val="Titre1"/>
    <w:uiPriority w:val="9"/>
    <w:rsid w:val="000F5D7D"/>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2918C2"/>
    <w:pPr>
      <w:ind w:left="720"/>
      <w:contextualSpacing/>
    </w:pPr>
  </w:style>
  <w:style w:type="paragraph" w:styleId="Textedebulles">
    <w:name w:val="Balloon Text"/>
    <w:basedOn w:val="Normal"/>
    <w:link w:val="TextedebullesCar"/>
    <w:uiPriority w:val="99"/>
    <w:semiHidden/>
    <w:unhideWhenUsed/>
    <w:rsid w:val="00955F08"/>
    <w:rPr>
      <w:rFonts w:ascii="Tahoma" w:hAnsi="Tahoma" w:cs="Tahoma"/>
      <w:sz w:val="16"/>
      <w:szCs w:val="16"/>
    </w:rPr>
  </w:style>
  <w:style w:type="character" w:customStyle="1" w:styleId="TextedebullesCar">
    <w:name w:val="Texte de bulles Car"/>
    <w:basedOn w:val="Policepardfaut"/>
    <w:link w:val="Textedebulles"/>
    <w:uiPriority w:val="99"/>
    <w:semiHidden/>
    <w:rsid w:val="00955F08"/>
    <w:rPr>
      <w:rFonts w:ascii="Tahoma" w:eastAsia="Times New Roman" w:hAnsi="Tahoma" w:cs="Tahoma"/>
      <w:sz w:val="16"/>
      <w:szCs w:val="16"/>
      <w:lang w:eastAsia="fr-FR"/>
    </w:rPr>
  </w:style>
  <w:style w:type="table" w:customStyle="1" w:styleId="Grilledutableau1">
    <w:name w:val="Grille du tableau1"/>
    <w:basedOn w:val="TableauNormal"/>
    <w:next w:val="Grilledutableau"/>
    <w:rsid w:val="0013760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
    <w:name w:val="Annexe"/>
    <w:basedOn w:val="Titre1"/>
    <w:qFormat/>
    <w:rsid w:val="00195B98"/>
    <w:pPr>
      <w:spacing w:line="276" w:lineRule="auto"/>
      <w:jc w:val="center"/>
    </w:pPr>
    <w:rPr>
      <w:rFonts w:ascii="Arial" w:hAnsi="Arial" w:cs="Arial"/>
      <w:color w:val="auto"/>
      <w:sz w:val="30"/>
      <w:szCs w:val="30"/>
      <w:u w:val="single"/>
      <w:lang w:eastAsia="en-US"/>
    </w:rPr>
  </w:style>
  <w:style w:type="paragraph" w:styleId="Titre">
    <w:name w:val="Title"/>
    <w:basedOn w:val="Normal"/>
    <w:next w:val="Normal"/>
    <w:link w:val="TitreCar"/>
    <w:uiPriority w:val="10"/>
    <w:qFormat/>
    <w:rsid w:val="003615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61595"/>
    <w:rPr>
      <w:rFonts w:asciiTheme="majorHAnsi" w:eastAsiaTheme="majorEastAsia" w:hAnsiTheme="majorHAnsi" w:cstheme="majorBidi"/>
      <w:color w:val="17365D" w:themeColor="text2" w:themeShade="BF"/>
      <w:spacing w:val="5"/>
      <w:kern w:val="28"/>
      <w:sz w:val="52"/>
      <w:szCs w:val="52"/>
      <w:lang w:eastAsia="fr-FR"/>
    </w:rPr>
  </w:style>
  <w:style w:type="paragraph" w:customStyle="1" w:styleId="Default">
    <w:name w:val="Default"/>
    <w:rsid w:val="003211C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NormalWeb">
    <w:name w:val="Normal (Web)"/>
    <w:basedOn w:val="Normal"/>
    <w:uiPriority w:val="99"/>
    <w:unhideWhenUsed/>
    <w:rsid w:val="008E4123"/>
    <w:pPr>
      <w:spacing w:before="100" w:beforeAutospacing="1" w:after="100" w:afterAutospacing="1"/>
    </w:pPr>
    <w:rPr>
      <w:sz w:val="24"/>
      <w:szCs w:val="24"/>
    </w:rPr>
  </w:style>
  <w:style w:type="character" w:styleId="Marquedecommentaire">
    <w:name w:val="annotation reference"/>
    <w:basedOn w:val="Policepardfaut"/>
    <w:uiPriority w:val="99"/>
    <w:semiHidden/>
    <w:unhideWhenUsed/>
    <w:rsid w:val="005A557C"/>
    <w:rPr>
      <w:sz w:val="16"/>
      <w:szCs w:val="16"/>
    </w:rPr>
  </w:style>
  <w:style w:type="paragraph" w:styleId="Commentaire">
    <w:name w:val="annotation text"/>
    <w:basedOn w:val="Normal"/>
    <w:link w:val="CommentaireCar"/>
    <w:uiPriority w:val="99"/>
    <w:semiHidden/>
    <w:unhideWhenUsed/>
    <w:rsid w:val="005A557C"/>
  </w:style>
  <w:style w:type="character" w:customStyle="1" w:styleId="CommentaireCar">
    <w:name w:val="Commentaire Car"/>
    <w:basedOn w:val="Policepardfaut"/>
    <w:link w:val="Commentaire"/>
    <w:uiPriority w:val="99"/>
    <w:semiHidden/>
    <w:rsid w:val="005A557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A557C"/>
    <w:rPr>
      <w:b/>
      <w:bCs/>
    </w:rPr>
  </w:style>
  <w:style w:type="character" w:customStyle="1" w:styleId="ObjetducommentaireCar">
    <w:name w:val="Objet du commentaire Car"/>
    <w:basedOn w:val="CommentaireCar"/>
    <w:link w:val="Objetducommentaire"/>
    <w:uiPriority w:val="99"/>
    <w:semiHidden/>
    <w:rsid w:val="005A557C"/>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5862">
      <w:bodyDiv w:val="1"/>
      <w:marLeft w:val="0"/>
      <w:marRight w:val="0"/>
      <w:marTop w:val="0"/>
      <w:marBottom w:val="0"/>
      <w:divBdr>
        <w:top w:val="none" w:sz="0" w:space="0" w:color="auto"/>
        <w:left w:val="none" w:sz="0" w:space="0" w:color="auto"/>
        <w:bottom w:val="none" w:sz="0" w:space="0" w:color="auto"/>
        <w:right w:val="none" w:sz="0" w:space="0" w:color="auto"/>
      </w:divBdr>
    </w:div>
    <w:div w:id="380713569">
      <w:bodyDiv w:val="1"/>
      <w:marLeft w:val="0"/>
      <w:marRight w:val="0"/>
      <w:marTop w:val="0"/>
      <w:marBottom w:val="0"/>
      <w:divBdr>
        <w:top w:val="none" w:sz="0" w:space="0" w:color="auto"/>
        <w:left w:val="none" w:sz="0" w:space="0" w:color="auto"/>
        <w:bottom w:val="none" w:sz="0" w:space="0" w:color="auto"/>
        <w:right w:val="none" w:sz="0" w:space="0" w:color="auto"/>
      </w:divBdr>
    </w:div>
    <w:div w:id="752514308">
      <w:bodyDiv w:val="1"/>
      <w:marLeft w:val="0"/>
      <w:marRight w:val="0"/>
      <w:marTop w:val="0"/>
      <w:marBottom w:val="0"/>
      <w:divBdr>
        <w:top w:val="none" w:sz="0" w:space="0" w:color="auto"/>
        <w:left w:val="none" w:sz="0" w:space="0" w:color="auto"/>
        <w:bottom w:val="none" w:sz="0" w:space="0" w:color="auto"/>
        <w:right w:val="none" w:sz="0" w:space="0" w:color="auto"/>
      </w:divBdr>
      <w:divsChild>
        <w:div w:id="1564682994">
          <w:marLeft w:val="0"/>
          <w:marRight w:val="0"/>
          <w:marTop w:val="0"/>
          <w:marBottom w:val="0"/>
          <w:divBdr>
            <w:top w:val="none" w:sz="0" w:space="0" w:color="auto"/>
            <w:left w:val="none" w:sz="0" w:space="0" w:color="auto"/>
            <w:bottom w:val="none" w:sz="0" w:space="0" w:color="auto"/>
            <w:right w:val="none" w:sz="0" w:space="0" w:color="auto"/>
          </w:divBdr>
          <w:divsChild>
            <w:div w:id="1531457879">
              <w:marLeft w:val="0"/>
              <w:marRight w:val="0"/>
              <w:marTop w:val="0"/>
              <w:marBottom w:val="0"/>
              <w:divBdr>
                <w:top w:val="none" w:sz="0" w:space="0" w:color="auto"/>
                <w:left w:val="none" w:sz="0" w:space="0" w:color="auto"/>
                <w:bottom w:val="none" w:sz="0" w:space="0" w:color="auto"/>
                <w:right w:val="none" w:sz="0" w:space="0" w:color="auto"/>
              </w:divBdr>
              <w:divsChild>
                <w:div w:id="1826167605">
                  <w:marLeft w:val="0"/>
                  <w:marRight w:val="0"/>
                  <w:marTop w:val="0"/>
                  <w:marBottom w:val="0"/>
                  <w:divBdr>
                    <w:top w:val="none" w:sz="0" w:space="0" w:color="auto"/>
                    <w:left w:val="none" w:sz="0" w:space="0" w:color="auto"/>
                    <w:bottom w:val="none" w:sz="0" w:space="0" w:color="auto"/>
                    <w:right w:val="none" w:sz="0" w:space="0" w:color="auto"/>
                  </w:divBdr>
                  <w:divsChild>
                    <w:div w:id="1363214912">
                      <w:marLeft w:val="0"/>
                      <w:marRight w:val="0"/>
                      <w:marTop w:val="0"/>
                      <w:marBottom w:val="0"/>
                      <w:divBdr>
                        <w:top w:val="none" w:sz="0" w:space="0" w:color="auto"/>
                        <w:left w:val="none" w:sz="0" w:space="0" w:color="auto"/>
                        <w:bottom w:val="none" w:sz="0" w:space="0" w:color="auto"/>
                        <w:right w:val="none" w:sz="0" w:space="0" w:color="auto"/>
                      </w:divBdr>
                      <w:divsChild>
                        <w:div w:id="448932605">
                          <w:marLeft w:val="0"/>
                          <w:marRight w:val="0"/>
                          <w:marTop w:val="0"/>
                          <w:marBottom w:val="0"/>
                          <w:divBdr>
                            <w:top w:val="none" w:sz="0" w:space="0" w:color="auto"/>
                            <w:left w:val="none" w:sz="0" w:space="0" w:color="auto"/>
                            <w:bottom w:val="none" w:sz="0" w:space="0" w:color="auto"/>
                            <w:right w:val="none" w:sz="0" w:space="0" w:color="auto"/>
                          </w:divBdr>
                          <w:divsChild>
                            <w:div w:id="1264067067">
                              <w:marLeft w:val="0"/>
                              <w:marRight w:val="0"/>
                              <w:marTop w:val="0"/>
                              <w:marBottom w:val="0"/>
                              <w:divBdr>
                                <w:top w:val="none" w:sz="0" w:space="0" w:color="auto"/>
                                <w:left w:val="none" w:sz="0" w:space="0" w:color="auto"/>
                                <w:bottom w:val="none" w:sz="0" w:space="0" w:color="auto"/>
                                <w:right w:val="none" w:sz="0" w:space="0" w:color="auto"/>
                              </w:divBdr>
                              <w:divsChild>
                                <w:div w:id="4546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957280">
      <w:bodyDiv w:val="1"/>
      <w:marLeft w:val="0"/>
      <w:marRight w:val="0"/>
      <w:marTop w:val="0"/>
      <w:marBottom w:val="0"/>
      <w:divBdr>
        <w:top w:val="none" w:sz="0" w:space="0" w:color="auto"/>
        <w:left w:val="none" w:sz="0" w:space="0" w:color="auto"/>
        <w:bottom w:val="none" w:sz="0" w:space="0" w:color="auto"/>
        <w:right w:val="none" w:sz="0" w:space="0" w:color="auto"/>
      </w:divBdr>
    </w:div>
    <w:div w:id="1439567349">
      <w:bodyDiv w:val="1"/>
      <w:marLeft w:val="0"/>
      <w:marRight w:val="0"/>
      <w:marTop w:val="0"/>
      <w:marBottom w:val="0"/>
      <w:divBdr>
        <w:top w:val="none" w:sz="0" w:space="0" w:color="auto"/>
        <w:left w:val="none" w:sz="0" w:space="0" w:color="auto"/>
        <w:bottom w:val="none" w:sz="0" w:space="0" w:color="auto"/>
        <w:right w:val="none" w:sz="0" w:space="0" w:color="auto"/>
      </w:divBdr>
    </w:div>
    <w:div w:id="1826358617">
      <w:bodyDiv w:val="1"/>
      <w:marLeft w:val="0"/>
      <w:marRight w:val="0"/>
      <w:marTop w:val="0"/>
      <w:marBottom w:val="0"/>
      <w:divBdr>
        <w:top w:val="none" w:sz="0" w:space="0" w:color="auto"/>
        <w:left w:val="none" w:sz="0" w:space="0" w:color="auto"/>
        <w:bottom w:val="none" w:sz="0" w:space="0" w:color="auto"/>
        <w:right w:val="none" w:sz="0" w:space="0" w:color="auto"/>
      </w:divBdr>
      <w:divsChild>
        <w:div w:id="1390768689">
          <w:marLeft w:val="0"/>
          <w:marRight w:val="0"/>
          <w:marTop w:val="0"/>
          <w:marBottom w:val="0"/>
          <w:divBdr>
            <w:top w:val="none" w:sz="0" w:space="0" w:color="auto"/>
            <w:left w:val="none" w:sz="0" w:space="0" w:color="auto"/>
            <w:bottom w:val="none" w:sz="0" w:space="0" w:color="auto"/>
            <w:right w:val="none" w:sz="0" w:space="0" w:color="auto"/>
          </w:divBdr>
          <w:divsChild>
            <w:div w:id="1487474734">
              <w:marLeft w:val="0"/>
              <w:marRight w:val="0"/>
              <w:marTop w:val="0"/>
              <w:marBottom w:val="0"/>
              <w:divBdr>
                <w:top w:val="none" w:sz="0" w:space="0" w:color="auto"/>
                <w:left w:val="none" w:sz="0" w:space="0" w:color="auto"/>
                <w:bottom w:val="none" w:sz="0" w:space="0" w:color="auto"/>
                <w:right w:val="none" w:sz="0" w:space="0" w:color="auto"/>
              </w:divBdr>
              <w:divsChild>
                <w:div w:id="1680347696">
                  <w:marLeft w:val="0"/>
                  <w:marRight w:val="0"/>
                  <w:marTop w:val="0"/>
                  <w:marBottom w:val="0"/>
                  <w:divBdr>
                    <w:top w:val="none" w:sz="0" w:space="0" w:color="auto"/>
                    <w:left w:val="none" w:sz="0" w:space="0" w:color="auto"/>
                    <w:bottom w:val="none" w:sz="0" w:space="0" w:color="auto"/>
                    <w:right w:val="none" w:sz="0" w:space="0" w:color="auto"/>
                  </w:divBdr>
                  <w:divsChild>
                    <w:div w:id="533346621">
                      <w:marLeft w:val="0"/>
                      <w:marRight w:val="0"/>
                      <w:marTop w:val="0"/>
                      <w:marBottom w:val="0"/>
                      <w:divBdr>
                        <w:top w:val="none" w:sz="0" w:space="0" w:color="auto"/>
                        <w:left w:val="none" w:sz="0" w:space="0" w:color="auto"/>
                        <w:bottom w:val="none" w:sz="0" w:space="0" w:color="auto"/>
                        <w:right w:val="none" w:sz="0" w:space="0" w:color="auto"/>
                      </w:divBdr>
                      <w:divsChild>
                        <w:div w:id="2055538322">
                          <w:marLeft w:val="0"/>
                          <w:marRight w:val="0"/>
                          <w:marTop w:val="0"/>
                          <w:marBottom w:val="0"/>
                          <w:divBdr>
                            <w:top w:val="none" w:sz="0" w:space="0" w:color="auto"/>
                            <w:left w:val="none" w:sz="0" w:space="0" w:color="auto"/>
                            <w:bottom w:val="none" w:sz="0" w:space="0" w:color="auto"/>
                            <w:right w:val="none" w:sz="0" w:space="0" w:color="auto"/>
                          </w:divBdr>
                          <w:divsChild>
                            <w:div w:id="452557963">
                              <w:marLeft w:val="0"/>
                              <w:marRight w:val="0"/>
                              <w:marTop w:val="0"/>
                              <w:marBottom w:val="0"/>
                              <w:divBdr>
                                <w:top w:val="none" w:sz="0" w:space="0" w:color="auto"/>
                                <w:left w:val="none" w:sz="0" w:space="0" w:color="auto"/>
                                <w:bottom w:val="none" w:sz="0" w:space="0" w:color="auto"/>
                                <w:right w:val="none" w:sz="0" w:space="0" w:color="auto"/>
                              </w:divBdr>
                              <w:divsChild>
                                <w:div w:id="16039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rs.normandie.sante.f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ars-normandie-appelprojet-medsoc@ars.sant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inemaritime.fr" TargetMode="External"/><Relationship Id="rId5" Type="http://schemas.openxmlformats.org/officeDocument/2006/relationships/settings" Target="settings.xml"/><Relationship Id="rId15" Type="http://schemas.openxmlformats.org/officeDocument/2006/relationships/hyperlink" Target="mailto:ars-normandie-appelprojet-medsoc@ars.sante.fr" TargetMode="External"/><Relationship Id="rId10" Type="http://schemas.openxmlformats.org/officeDocument/2006/relationships/hyperlink" Target="http://www.ars.normandie.sante.fr"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seinemaritim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69706-8975-4AC7-85E3-D5CA9AFE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1008</Words>
  <Characters>5550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spavec</dc:creator>
  <cp:lastModifiedBy>GILLES Martine</cp:lastModifiedBy>
  <cp:revision>20</cp:revision>
  <cp:lastPrinted>2019-03-21T07:57:00Z</cp:lastPrinted>
  <dcterms:created xsi:type="dcterms:W3CDTF">2020-03-12T14:46:00Z</dcterms:created>
  <dcterms:modified xsi:type="dcterms:W3CDTF">2020-07-30T09:42:00Z</dcterms:modified>
</cp:coreProperties>
</file>