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91" w:rsidRPr="00702791" w:rsidRDefault="00166699" w:rsidP="0070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ans" w:eastAsia="Liberation Sans" w:hAnsi="Liberation Sans" w:cs="Liberation Sans"/>
          <w:sz w:val="30"/>
          <w:szCs w:val="30"/>
        </w:rPr>
      </w:pPr>
      <w:r w:rsidRPr="00702791">
        <w:rPr>
          <w:rFonts w:ascii="Liberation Sans" w:eastAsia="Liberation Sans" w:hAnsi="Liberation Sans" w:cs="Liberation Sans"/>
          <w:sz w:val="30"/>
          <w:szCs w:val="30"/>
        </w:rPr>
        <w:t>ATTESTATION SUR L’HONNEUR</w:t>
      </w:r>
      <w:r w:rsidR="004E2756" w:rsidRPr="00702791">
        <w:rPr>
          <w:rFonts w:ascii="Liberation Sans" w:eastAsia="Liberation Sans" w:hAnsi="Liberation Sans" w:cs="Liberation Sans"/>
          <w:sz w:val="30"/>
          <w:szCs w:val="30"/>
        </w:rPr>
        <w:t xml:space="preserve"> </w:t>
      </w:r>
    </w:p>
    <w:p w:rsidR="00702791" w:rsidRPr="00702791" w:rsidRDefault="00702791" w:rsidP="0070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ans" w:eastAsia="Liberation Sans" w:hAnsi="Liberation Sans" w:cs="Liberation Sans"/>
          <w:sz w:val="30"/>
          <w:szCs w:val="30"/>
        </w:rPr>
      </w:pPr>
      <w:r w:rsidRPr="00702791">
        <w:rPr>
          <w:rFonts w:ascii="Liberation Sans" w:eastAsia="Liberation Sans" w:hAnsi="Liberation Sans" w:cs="Liberation Sans"/>
          <w:sz w:val="30"/>
          <w:szCs w:val="30"/>
        </w:rPr>
        <w:t>APPEL À CANDIDATURES EHPAD – Année 2019</w:t>
      </w:r>
    </w:p>
    <w:p w:rsidR="00702791" w:rsidRPr="00702791" w:rsidRDefault="00702791" w:rsidP="0070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ans" w:eastAsia="Liberation Sans" w:hAnsi="Liberation Sans" w:cs="Liberation Sans"/>
          <w:sz w:val="30"/>
          <w:szCs w:val="30"/>
        </w:rPr>
      </w:pPr>
      <w:r w:rsidRPr="00702791">
        <w:rPr>
          <w:rFonts w:ascii="Liberation Sans" w:eastAsia="Liberation Sans" w:hAnsi="Liberation Sans" w:cs="Liberation Sans"/>
          <w:sz w:val="30"/>
          <w:szCs w:val="30"/>
        </w:rPr>
        <w:t>Département de la Manche</w:t>
      </w:r>
    </w:p>
    <w:p w:rsidR="00702791" w:rsidRPr="00702791" w:rsidRDefault="00702791" w:rsidP="0070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ans" w:eastAsia="Liberation Sans" w:hAnsi="Liberation Sans" w:cs="Liberation Sans"/>
          <w:sz w:val="30"/>
          <w:szCs w:val="30"/>
        </w:rPr>
      </w:pPr>
      <w:r w:rsidRPr="00702791">
        <w:rPr>
          <w:rFonts w:ascii="Liberation Sans" w:eastAsia="Liberation Sans" w:hAnsi="Liberation Sans" w:cs="Liberation Sans"/>
          <w:sz w:val="30"/>
          <w:szCs w:val="30"/>
        </w:rPr>
        <w:t>MISE EN PLACE D’UN PROGRAMME TERRITORIAL D’ACTIONS EN FAVEUR DE LA PREVENTION DE LA PERTE D’AUTONOMIE EN EHPAD</w:t>
      </w: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bookmarkStart w:id="0" w:name="_GoBack"/>
      <w:bookmarkEnd w:id="0"/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</w:p>
    <w:p w:rsidR="00E71E00" w:rsidRDefault="00E71E00" w:rsidP="00E71E00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 xml:space="preserve">représentant(e) légal(e) de l’organisme </w:t>
      </w:r>
    </w:p>
    <w:p w:rsidR="00E71E00" w:rsidRDefault="00E71E00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  <w:r>
        <w:rPr>
          <w:iCs/>
          <w:color w:val="000066"/>
          <w:sz w:val="18"/>
          <w:szCs w:val="18"/>
        </w:rPr>
        <w:t>Si le signataire n’est pas le représentant statutaire ou légal, joindre le pouvoir ou mandat (portant les deux signatures : celles du représentant légal et celle de la personne qui va le représenter) lui permettant d’engager celle-ci</w:t>
      </w:r>
      <w:r>
        <w:rPr>
          <w:rStyle w:val="Appelnotedebasdep"/>
          <w:iCs/>
          <w:color w:val="000066"/>
          <w:sz w:val="18"/>
          <w:szCs w:val="18"/>
        </w:rPr>
        <w:footnoteReference w:id="1"/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l’organisme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dossier de candidature</w:t>
      </w:r>
    </w:p>
    <w:p w:rsidR="006867F6" w:rsidRPr="006867F6" w:rsidRDefault="00166699" w:rsidP="006867F6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solliciter une subvention d’un montant total de </w:t>
      </w:r>
      <w:r w:rsidRPr="00C63EA3">
        <w:rPr>
          <w:b w:val="0"/>
          <w:bCs w:val="0"/>
          <w:i w:val="0"/>
          <w:color w:val="000000"/>
          <w:sz w:val="18"/>
          <w:szCs w:val="18"/>
        </w:rPr>
        <w:t>………………..</w:t>
      </w:r>
      <w:r>
        <w:rPr>
          <w:b w:val="0"/>
          <w:bCs w:val="0"/>
          <w:i w:val="0"/>
          <w:color w:val="000000"/>
          <w:sz w:val="18"/>
          <w:szCs w:val="18"/>
        </w:rPr>
        <w:t xml:space="preserve"> € dans l’objectif de mettre en œuvre les actions de prévention de la perte d’autonomie décrites dans le formulaire de réponse </w:t>
      </w:r>
      <w:r w:rsidR="006867F6">
        <w:rPr>
          <w:b w:val="0"/>
          <w:bCs w:val="0"/>
          <w:i w:val="0"/>
          <w:color w:val="000000"/>
          <w:sz w:val="18"/>
          <w:szCs w:val="18"/>
        </w:rPr>
        <w:t xml:space="preserve">en </w:t>
      </w:r>
      <w:proofErr w:type="spellStart"/>
      <w:r w:rsidR="006867F6">
        <w:rPr>
          <w:b w:val="0"/>
          <w:bCs w:val="0"/>
          <w:i w:val="0"/>
          <w:color w:val="000000"/>
          <w:sz w:val="18"/>
          <w:szCs w:val="18"/>
        </w:rPr>
        <w:t>coportage</w:t>
      </w:r>
      <w:proofErr w:type="spellEnd"/>
      <w:r w:rsidR="006867F6">
        <w:rPr>
          <w:b w:val="0"/>
          <w:bCs w:val="0"/>
          <w:i w:val="0"/>
          <w:color w:val="000000"/>
          <w:sz w:val="18"/>
          <w:szCs w:val="18"/>
        </w:rPr>
        <w:t xml:space="preserve"> avec les structures associées (fournir une lettre d’engagement par structure)</w:t>
      </w:r>
    </w:p>
    <w:p w:rsidR="00166699" w:rsidRPr="00166699" w:rsidRDefault="00166699" w:rsidP="00166699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 w:rsidRPr="00166699"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</w:t>
      </w:r>
      <w:r w:rsidR="006867F6">
        <w:rPr>
          <w:b w:val="0"/>
          <w:bCs w:val="0"/>
          <w:i w:val="0"/>
          <w:color w:val="000000"/>
          <w:sz w:val="18"/>
          <w:szCs w:val="18"/>
        </w:rPr>
        <w:t>établissement</w:t>
      </w:r>
      <w:r w:rsidRPr="00166699">
        <w:rPr>
          <w:b w:val="0"/>
          <w:bCs w:val="0"/>
          <w:i w:val="0"/>
          <w:color w:val="000000"/>
          <w:sz w:val="18"/>
          <w:szCs w:val="18"/>
        </w:rPr>
        <w:t xml:space="preserve"> (joindre un RIB).</w:t>
      </w:r>
    </w:p>
    <w:p w:rsidR="00166699" w:rsidRDefault="00166699" w:rsidP="00166699">
      <w:pPr>
        <w:pStyle w:val="TableContents"/>
        <w:spacing w:before="567" w:after="454"/>
        <w:ind w:left="624" w:right="170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 w:rsidR="00E71E00">
        <w:rPr>
          <w:b w:val="0"/>
          <w:bCs w:val="0"/>
          <w:i w:val="0"/>
          <w:color w:val="000000"/>
          <w:sz w:val="18"/>
          <w:szCs w:val="18"/>
        </w:rPr>
        <w:t>…………………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  <w:t>à</w:t>
      </w:r>
      <w:r w:rsidR="00E71E00">
        <w:rPr>
          <w:b w:val="0"/>
          <w:bCs w:val="0"/>
          <w:i w:val="0"/>
          <w:color w:val="000000"/>
          <w:sz w:val="18"/>
          <w:szCs w:val="18"/>
        </w:rPr>
        <w:t> …………………………………………..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166699" w:rsidTr="008A2309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166699" w:rsidRPr="00166699" w:rsidRDefault="00166699" w:rsidP="00166699">
      <w:pPr>
        <w:jc w:val="center"/>
        <w:rPr>
          <w:b/>
        </w:rPr>
      </w:pPr>
    </w:p>
    <w:sectPr w:rsidR="00166699" w:rsidRPr="001666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9" w:rsidRDefault="008A2309" w:rsidP="00166699">
      <w:pPr>
        <w:spacing w:after="0" w:line="240" w:lineRule="auto"/>
      </w:pPr>
      <w:r>
        <w:separator/>
      </w:r>
    </w:p>
  </w:endnote>
  <w:end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9" w:rsidRDefault="008A2309" w:rsidP="00166699">
      <w:pPr>
        <w:spacing w:after="0" w:line="240" w:lineRule="auto"/>
      </w:pPr>
      <w:r>
        <w:separator/>
      </w:r>
    </w:p>
  </w:footnote>
  <w:foot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footnote>
  <w:footnote w:id="1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0" w:rsidRDefault="007027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6DC3052" wp14:editId="7836AC20">
          <wp:simplePos x="0" y="0"/>
          <wp:positionH relativeFrom="margin">
            <wp:posOffset>-447040</wp:posOffset>
          </wp:positionH>
          <wp:positionV relativeFrom="margin">
            <wp:posOffset>-756920</wp:posOffset>
          </wp:positionV>
          <wp:extent cx="1294765" cy="745490"/>
          <wp:effectExtent l="0" t="0" r="63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Normandie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2309" w:rsidRDefault="008A23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5A"/>
    <w:multiLevelType w:val="multilevel"/>
    <w:tmpl w:val="59325724"/>
    <w:lvl w:ilvl="0">
      <w:start w:val="1"/>
      <w:numFmt w:val="bullet"/>
      <w:lvlText w:val=""/>
      <w:lvlJc w:val="left"/>
      <w:rPr>
        <w:rFonts w:ascii="Wingdings" w:hAnsi="Wingdings" w:hint="default"/>
        <w:color w:val="auto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6E2E3BEF"/>
    <w:multiLevelType w:val="multilevel"/>
    <w:tmpl w:val="2A74FDA6"/>
    <w:lvl w:ilvl="0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9"/>
    <w:rsid w:val="00166699"/>
    <w:rsid w:val="0019153F"/>
    <w:rsid w:val="00340C78"/>
    <w:rsid w:val="00440661"/>
    <w:rsid w:val="00461155"/>
    <w:rsid w:val="00477FF1"/>
    <w:rsid w:val="004E2756"/>
    <w:rsid w:val="00635699"/>
    <w:rsid w:val="006867F6"/>
    <w:rsid w:val="00702791"/>
    <w:rsid w:val="008A2309"/>
    <w:rsid w:val="00C63EA3"/>
    <w:rsid w:val="00D915FB"/>
    <w:rsid w:val="00E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Valentin</dc:creator>
  <cp:lastModifiedBy>TALBOT Cathy</cp:lastModifiedBy>
  <cp:revision>2</cp:revision>
  <cp:lastPrinted>2019-01-07T07:57:00Z</cp:lastPrinted>
  <dcterms:created xsi:type="dcterms:W3CDTF">2019-03-25T15:06:00Z</dcterms:created>
  <dcterms:modified xsi:type="dcterms:W3CDTF">2019-03-25T15:06:00Z</dcterms:modified>
</cp:coreProperties>
</file>