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9C" w:rsidRPr="00FF529C" w:rsidRDefault="00FF529C" w:rsidP="00FF529C">
      <w:pPr>
        <w:spacing w:after="0"/>
        <w:rPr>
          <w:rFonts w:ascii="Arial" w:hAnsi="Arial" w:cs="Arial"/>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AB228E" w:rsidP="00FF529C">
      <w:pPr>
        <w:spacing w:after="0"/>
        <w:rPr>
          <w:rFonts w:ascii="Arial" w:hAnsi="Arial" w:cs="Arial"/>
          <w:color w:val="FFC000"/>
        </w:rPr>
      </w:pPr>
      <w:r>
        <w:rPr>
          <w:rFonts w:ascii="Arial" w:hAnsi="Arial" w:cs="Arial"/>
          <w:noProof/>
          <w:lang w:eastAsia="fr-FR"/>
        </w:rPr>
        <w:drawing>
          <wp:anchor distT="0" distB="0" distL="114300" distR="114300" simplePos="0" relativeHeight="251703296" behindDoc="1" locked="0" layoutInCell="1" allowOverlap="1" wp14:anchorId="302496D4" wp14:editId="06BB070E">
            <wp:simplePos x="0" y="0"/>
            <wp:positionH relativeFrom="margin">
              <wp:align>center</wp:align>
            </wp:positionH>
            <wp:positionV relativeFrom="paragraph">
              <wp:posOffset>3175</wp:posOffset>
            </wp:positionV>
            <wp:extent cx="4629232" cy="21431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 FondationUsag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9232" cy="2143125"/>
                    </a:xfrm>
                    <a:prstGeom prst="rect">
                      <a:avLst/>
                    </a:prstGeom>
                  </pic:spPr>
                </pic:pic>
              </a:graphicData>
            </a:graphic>
            <wp14:sizeRelH relativeFrom="page">
              <wp14:pctWidth>0</wp14:pctWidth>
            </wp14:sizeRelH>
            <wp14:sizeRelV relativeFrom="page">
              <wp14:pctHeight>0</wp14:pctHeight>
            </wp14:sizeRelV>
          </wp:anchor>
        </w:drawing>
      </w: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Default="00DD2E12" w:rsidP="00FF529C">
      <w:pPr>
        <w:spacing w:after="0"/>
        <w:rPr>
          <w:rFonts w:ascii="Arial" w:hAnsi="Arial" w:cs="Arial"/>
          <w:color w:val="FFC000"/>
        </w:rPr>
      </w:pPr>
    </w:p>
    <w:p w:rsidR="00DD2E12" w:rsidRPr="00EA7D0D" w:rsidRDefault="00DD2E12" w:rsidP="00FF529C">
      <w:pPr>
        <w:spacing w:after="0"/>
        <w:rPr>
          <w:rFonts w:ascii="Arial" w:hAnsi="Arial" w:cs="Arial"/>
          <w:color w:val="FFFFFF" w:themeColor="background1"/>
        </w:rPr>
      </w:pPr>
    </w:p>
    <w:p w:rsidR="00DD2E12" w:rsidRPr="00EA7D0D" w:rsidRDefault="00EA7D0D" w:rsidP="00EA7D0D">
      <w:pPr>
        <w:tabs>
          <w:tab w:val="left" w:pos="4014"/>
        </w:tabs>
        <w:spacing w:after="0"/>
        <w:rPr>
          <w:rFonts w:ascii="Arial" w:hAnsi="Arial" w:cs="Arial"/>
          <w:color w:val="FFFFFF" w:themeColor="background1"/>
        </w:rPr>
      </w:pPr>
      <w:r w:rsidRPr="00EA7D0D">
        <w:rPr>
          <w:rFonts w:ascii="Arial" w:hAnsi="Arial" w:cs="Arial"/>
          <w:color w:val="FFFFFF" w:themeColor="background1"/>
        </w:rPr>
        <w:tab/>
      </w:r>
    </w:p>
    <w:p w:rsidR="00DD2E12" w:rsidRPr="00EA7D0D" w:rsidRDefault="00EA7D0D" w:rsidP="00FF529C">
      <w:pPr>
        <w:spacing w:after="0"/>
        <w:rPr>
          <w:rFonts w:ascii="Arial" w:hAnsi="Arial" w:cs="Arial"/>
          <w:color w:val="FFFFFF" w:themeColor="background1"/>
        </w:rPr>
      </w:pPr>
      <w:r w:rsidRPr="00EA7D0D">
        <w:rPr>
          <w:rFonts w:ascii="Arial" w:hAnsi="Arial" w:cs="Arial"/>
          <w:noProof/>
          <w:color w:val="FFFFFF" w:themeColor="background1"/>
          <w:sz w:val="24"/>
          <w:szCs w:val="24"/>
          <w:lang w:eastAsia="fr-FR"/>
        </w:rPr>
        <w:drawing>
          <wp:anchor distT="0" distB="0" distL="114300" distR="114300" simplePos="0" relativeHeight="251697152" behindDoc="1" locked="0" layoutInCell="1" allowOverlap="1" wp14:anchorId="2FA9AD14" wp14:editId="1B619B8E">
            <wp:simplePos x="0" y="0"/>
            <wp:positionH relativeFrom="margin">
              <wp:align>center</wp:align>
            </wp:positionH>
            <wp:positionV relativeFrom="paragraph">
              <wp:posOffset>289560</wp:posOffset>
            </wp:positionV>
            <wp:extent cx="8992707" cy="1838528"/>
            <wp:effectExtent l="0" t="0" r="0" b="952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2707" cy="1838528"/>
                    </a:xfrm>
                    <a:prstGeom prst="rect">
                      <a:avLst/>
                    </a:prstGeom>
                  </pic:spPr>
                </pic:pic>
              </a:graphicData>
            </a:graphic>
            <wp14:sizeRelH relativeFrom="page">
              <wp14:pctWidth>0</wp14:pctWidth>
            </wp14:sizeRelH>
            <wp14:sizeRelV relativeFrom="page">
              <wp14:pctHeight>0</wp14:pctHeight>
            </wp14:sizeRelV>
          </wp:anchor>
        </w:drawing>
      </w:r>
    </w:p>
    <w:p w:rsidR="00DD2E12" w:rsidRPr="00EA7D0D" w:rsidRDefault="00DD2E12" w:rsidP="00FF529C">
      <w:pPr>
        <w:spacing w:after="0"/>
        <w:rPr>
          <w:rFonts w:ascii="Arial" w:hAnsi="Arial" w:cs="Arial"/>
          <w:color w:val="FFFFFF" w:themeColor="background1"/>
        </w:rPr>
      </w:pPr>
    </w:p>
    <w:p w:rsidR="00EA7D0D" w:rsidRDefault="00EA7D0D" w:rsidP="00FF529C">
      <w:pPr>
        <w:spacing w:after="0"/>
        <w:rPr>
          <w:rFonts w:ascii="Arial" w:hAnsi="Arial" w:cs="Arial"/>
          <w:b/>
          <w:color w:val="FFFFFF" w:themeColor="background1"/>
          <w:sz w:val="72"/>
          <w:szCs w:val="72"/>
        </w:rPr>
      </w:pPr>
    </w:p>
    <w:p w:rsidR="00DD2E12" w:rsidRPr="00EA7D0D" w:rsidRDefault="00B9518D" w:rsidP="00FF529C">
      <w:pPr>
        <w:spacing w:after="0"/>
        <w:rPr>
          <w:rFonts w:ascii="Arial" w:hAnsi="Arial" w:cs="Arial"/>
          <w:b/>
          <w:color w:val="FFFFFF" w:themeColor="background1"/>
          <w:sz w:val="76"/>
          <w:szCs w:val="76"/>
        </w:rPr>
      </w:pPr>
      <w:r>
        <w:rPr>
          <w:rFonts w:ascii="Arial" w:hAnsi="Arial" w:cs="Arial"/>
          <w:b/>
          <w:color w:val="FFFFFF" w:themeColor="background1"/>
          <w:sz w:val="76"/>
          <w:szCs w:val="76"/>
        </w:rPr>
        <w:t>APPEL Á PROJETS 2017</w:t>
      </w:r>
    </w:p>
    <w:p w:rsidR="00DD2E12" w:rsidRPr="00EA7D0D" w:rsidRDefault="00DD2E12" w:rsidP="00EA7D0D">
      <w:pPr>
        <w:spacing w:after="0"/>
        <w:jc w:val="center"/>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DD2E12" w:rsidRDefault="00DD2E12" w:rsidP="00FF529C">
      <w:pPr>
        <w:spacing w:after="0"/>
        <w:rPr>
          <w:rFonts w:ascii="Arial" w:hAnsi="Arial" w:cs="Arial"/>
          <w:color w:val="FFFFFF" w:themeColor="background1"/>
        </w:rPr>
      </w:pPr>
    </w:p>
    <w:p w:rsidR="00EA7D0D" w:rsidRDefault="00870FFE" w:rsidP="00FF529C">
      <w:pPr>
        <w:spacing w:after="0"/>
        <w:rPr>
          <w:rFonts w:ascii="Arial" w:hAnsi="Arial" w:cs="Arial"/>
          <w:color w:val="FFFFFF" w:themeColor="background1"/>
        </w:rPr>
      </w:pPr>
      <w:r>
        <w:rPr>
          <w:rFonts w:ascii="Arial" w:hAnsi="Arial" w:cs="Arial"/>
          <w:noProof/>
          <w:color w:val="FFC000"/>
          <w:lang w:eastAsia="fr-FR"/>
        </w:rPr>
        <w:t xml:space="preserve"> </w:t>
      </w:r>
    </w:p>
    <w:p w:rsidR="00EA7D0D" w:rsidRDefault="00EA7D0D" w:rsidP="00FF529C">
      <w:pPr>
        <w:spacing w:after="0"/>
        <w:rPr>
          <w:rFonts w:ascii="Arial" w:hAnsi="Arial" w:cs="Arial"/>
          <w:color w:val="FFFFFF" w:themeColor="background1"/>
        </w:rPr>
      </w:pPr>
    </w:p>
    <w:p w:rsidR="00EA7D0D" w:rsidRDefault="00EA7D0D" w:rsidP="00FF529C">
      <w:pPr>
        <w:spacing w:after="0"/>
        <w:rPr>
          <w:rFonts w:ascii="Arial" w:hAnsi="Arial" w:cs="Arial"/>
          <w:color w:val="FFFFFF" w:themeColor="background1"/>
        </w:rPr>
      </w:pPr>
    </w:p>
    <w:p w:rsidR="00EA7D0D" w:rsidRPr="00EA7D0D" w:rsidRDefault="00EA7D0D" w:rsidP="00FF529C">
      <w:pPr>
        <w:spacing w:after="0"/>
        <w:rPr>
          <w:rFonts w:ascii="Arial" w:hAnsi="Arial" w:cs="Arial"/>
          <w:color w:val="FFFFFF" w:themeColor="background1"/>
        </w:rPr>
      </w:pPr>
    </w:p>
    <w:p w:rsidR="00DD2E12" w:rsidRPr="00EA7D0D" w:rsidRDefault="00DD2E12" w:rsidP="00FF529C">
      <w:pPr>
        <w:spacing w:after="0"/>
        <w:rPr>
          <w:rFonts w:ascii="Arial" w:hAnsi="Arial" w:cs="Arial"/>
          <w:color w:val="FFFFFF" w:themeColor="background1"/>
        </w:rPr>
      </w:pPr>
    </w:p>
    <w:p w:rsidR="00936878" w:rsidRPr="00AC6DF7" w:rsidRDefault="00B05CA5" w:rsidP="00936878">
      <w:pPr>
        <w:spacing w:after="0" w:line="360" w:lineRule="auto"/>
        <w:jc w:val="center"/>
        <w:rPr>
          <w:rFonts w:ascii="Arial" w:hAnsi="Arial" w:cs="Arial"/>
          <w:b/>
          <w:color w:val="2063AA"/>
          <w:sz w:val="72"/>
          <w:szCs w:val="72"/>
        </w:rPr>
      </w:pPr>
      <w:r w:rsidRPr="00AC6DF7">
        <w:rPr>
          <w:rFonts w:ascii="Arial" w:hAnsi="Arial" w:cs="Arial"/>
          <w:b/>
          <w:color w:val="2063AA"/>
          <w:sz w:val="72"/>
          <w:szCs w:val="72"/>
        </w:rPr>
        <w:t>PRÉSENTATION</w:t>
      </w:r>
    </w:p>
    <w:p w:rsidR="00EA7D0D" w:rsidRDefault="00EA7D0D" w:rsidP="00FF529C">
      <w:pPr>
        <w:spacing w:after="0"/>
        <w:rPr>
          <w:rFonts w:ascii="Arial" w:hAnsi="Arial" w:cs="Arial"/>
          <w:color w:val="2063AA"/>
          <w:sz w:val="24"/>
          <w:szCs w:val="24"/>
        </w:rPr>
      </w:pPr>
    </w:p>
    <w:p w:rsidR="00B05CA5" w:rsidRDefault="00B05CA5" w:rsidP="00FF529C">
      <w:pPr>
        <w:spacing w:after="0"/>
        <w:rPr>
          <w:rFonts w:ascii="Arial" w:hAnsi="Arial" w:cs="Arial"/>
          <w:color w:val="2063AA"/>
          <w:sz w:val="24"/>
          <w:szCs w:val="24"/>
        </w:rPr>
      </w:pPr>
    </w:p>
    <w:p w:rsidR="00B05CA5" w:rsidRDefault="00B05CA5" w:rsidP="00FF529C">
      <w:pPr>
        <w:spacing w:after="0"/>
        <w:rPr>
          <w:rFonts w:ascii="Arial" w:hAnsi="Arial" w:cs="Arial"/>
          <w:color w:val="FFC000"/>
        </w:rPr>
      </w:pPr>
    </w:p>
    <w:p w:rsidR="00EA7D0D" w:rsidRDefault="00EA7D0D" w:rsidP="00FF529C">
      <w:pPr>
        <w:spacing w:after="0"/>
        <w:rPr>
          <w:rFonts w:ascii="Arial" w:hAnsi="Arial" w:cs="Arial"/>
          <w:color w:val="FFC000"/>
        </w:rPr>
      </w:pPr>
    </w:p>
    <w:p w:rsidR="001D0BD3" w:rsidRDefault="001D0BD3" w:rsidP="00FF529C">
      <w:pPr>
        <w:spacing w:after="0"/>
        <w:rPr>
          <w:rFonts w:ascii="Arial" w:hAnsi="Arial" w:cs="Arial"/>
          <w:color w:val="FFC000"/>
        </w:rPr>
      </w:pPr>
    </w:p>
    <w:p w:rsidR="00936878" w:rsidRDefault="00936878" w:rsidP="00FF529C">
      <w:pPr>
        <w:spacing w:after="0"/>
        <w:rPr>
          <w:rFonts w:ascii="Arial" w:hAnsi="Arial" w:cs="Arial"/>
          <w:color w:val="FFC000"/>
        </w:rPr>
      </w:pPr>
    </w:p>
    <w:p w:rsidR="00936878" w:rsidRDefault="00936878" w:rsidP="00FF529C">
      <w:pPr>
        <w:spacing w:after="0"/>
        <w:rPr>
          <w:rFonts w:ascii="Arial" w:hAnsi="Arial" w:cs="Arial"/>
          <w:color w:val="FFC000"/>
        </w:rPr>
      </w:pPr>
    </w:p>
    <w:p w:rsidR="004C14CE" w:rsidRDefault="004C14CE" w:rsidP="001D0BD3">
      <w:pPr>
        <w:tabs>
          <w:tab w:val="left" w:pos="7440"/>
        </w:tabs>
        <w:spacing w:after="0" w:line="240" w:lineRule="auto"/>
        <w:jc w:val="center"/>
        <w:rPr>
          <w:rFonts w:ascii="Arial" w:hAnsi="Arial" w:cs="Arial"/>
          <w:color w:val="FFFFFF" w:themeColor="background1"/>
          <w:sz w:val="24"/>
          <w:szCs w:val="24"/>
        </w:rPr>
      </w:pPr>
    </w:p>
    <w:p w:rsidR="004C14CE" w:rsidRDefault="00870FFE" w:rsidP="00870FFE">
      <w:pPr>
        <w:tabs>
          <w:tab w:val="left" w:pos="7384"/>
          <w:tab w:val="left" w:pos="7440"/>
        </w:tabs>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ab/>
      </w:r>
    </w:p>
    <w:p w:rsidR="004C14CE" w:rsidRDefault="004C14CE" w:rsidP="001D0BD3">
      <w:pPr>
        <w:tabs>
          <w:tab w:val="left" w:pos="7440"/>
        </w:tabs>
        <w:spacing w:after="0" w:line="240" w:lineRule="auto"/>
        <w:jc w:val="center"/>
        <w:rPr>
          <w:rFonts w:ascii="Arial" w:hAnsi="Arial" w:cs="Arial"/>
          <w:color w:val="FFFFFF" w:themeColor="background1"/>
          <w:sz w:val="24"/>
          <w:szCs w:val="24"/>
        </w:rPr>
      </w:pPr>
    </w:p>
    <w:p w:rsidR="004C14CE" w:rsidRDefault="004C14CE" w:rsidP="001D0BD3">
      <w:pPr>
        <w:tabs>
          <w:tab w:val="left" w:pos="7440"/>
        </w:tabs>
        <w:spacing w:after="0" w:line="240" w:lineRule="auto"/>
        <w:jc w:val="center"/>
        <w:rPr>
          <w:rFonts w:ascii="Arial" w:hAnsi="Arial" w:cs="Arial"/>
          <w:color w:val="FFFFFF" w:themeColor="background1"/>
          <w:sz w:val="24"/>
          <w:szCs w:val="24"/>
        </w:rPr>
      </w:pPr>
    </w:p>
    <w:p w:rsidR="00870FFE" w:rsidRDefault="00AB6CEA" w:rsidP="006E35F8">
      <w:pPr>
        <w:tabs>
          <w:tab w:val="left" w:pos="7440"/>
        </w:tabs>
        <w:spacing w:after="0" w:line="240" w:lineRule="auto"/>
        <w:jc w:val="center"/>
        <w:rPr>
          <w:rFonts w:ascii="Arial" w:hAnsi="Arial" w:cs="Arial"/>
          <w:color w:val="FFFFFF" w:themeColor="background1"/>
          <w:sz w:val="24"/>
          <w:szCs w:val="24"/>
        </w:rPr>
      </w:pPr>
      <w:r>
        <w:rPr>
          <w:noProof/>
          <w:lang w:eastAsia="fr-FR"/>
        </w:rPr>
        <w:drawing>
          <wp:anchor distT="0" distB="0" distL="114300" distR="114300" simplePos="0" relativeHeight="251705344" behindDoc="1" locked="0" layoutInCell="1" allowOverlap="1" wp14:anchorId="6EABEB51" wp14:editId="546F7D88">
            <wp:simplePos x="0" y="0"/>
            <wp:positionH relativeFrom="column">
              <wp:posOffset>5901670</wp:posOffset>
            </wp:positionH>
            <wp:positionV relativeFrom="paragraph">
              <wp:posOffset>431525</wp:posOffset>
            </wp:positionV>
            <wp:extent cx="276824" cy="261823"/>
            <wp:effectExtent l="0" t="19050" r="0" b="43180"/>
            <wp:wrapNone/>
            <wp:docPr id="2" name="Image 2"/>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r w:rsidR="00870FFE">
        <w:rPr>
          <w:rFonts w:ascii="Arial" w:hAnsi="Arial" w:cs="Arial"/>
          <w:color w:val="FFFFFF" w:themeColor="background1"/>
          <w:sz w:val="24"/>
          <w:szCs w:val="24"/>
        </w:rPr>
        <w:t xml:space="preserve"> </w:t>
      </w:r>
    </w:p>
    <w:p w:rsidR="00936878" w:rsidRDefault="00936878" w:rsidP="00FF529C">
      <w:pPr>
        <w:spacing w:after="0"/>
        <w:rPr>
          <w:rFonts w:ascii="Arial" w:hAnsi="Arial" w:cs="Arial"/>
          <w:color w:val="FFC000"/>
        </w:rPr>
      </w:pPr>
    </w:p>
    <w:p w:rsidR="000074A8" w:rsidRPr="000074A8" w:rsidRDefault="00B05CA5" w:rsidP="00B05CA5">
      <w:pPr>
        <w:pStyle w:val="Titre"/>
        <w:pBdr>
          <w:bottom w:val="none" w:sz="0" w:space="0" w:color="auto"/>
        </w:pBdr>
        <w:jc w:val="center"/>
        <w:rPr>
          <w:rFonts w:ascii="Arial" w:hAnsi="Arial" w:cs="Arial"/>
          <w:b/>
          <w:color w:val="2063AA"/>
          <w:sz w:val="44"/>
          <w:szCs w:val="44"/>
        </w:rPr>
      </w:pPr>
      <w:r w:rsidRPr="000074A8">
        <w:rPr>
          <w:rFonts w:ascii="Arial" w:hAnsi="Arial" w:cs="Arial"/>
          <w:b/>
          <w:color w:val="2063AA"/>
          <w:sz w:val="44"/>
          <w:szCs w:val="44"/>
        </w:rPr>
        <w:lastRenderedPageBreak/>
        <w:t xml:space="preserve">Les </w:t>
      </w:r>
      <w:r w:rsidRPr="000074A8">
        <w:rPr>
          <w:rFonts w:ascii="Arial" w:hAnsi="Arial" w:cs="Arial"/>
          <w:b/>
          <w:color w:val="FFC000"/>
          <w:sz w:val="44"/>
          <w:szCs w:val="44"/>
        </w:rPr>
        <w:t>objectifs</w:t>
      </w:r>
      <w:r w:rsidRPr="000074A8">
        <w:rPr>
          <w:rFonts w:ascii="Arial" w:hAnsi="Arial" w:cs="Arial"/>
          <w:b/>
          <w:color w:val="2063AA"/>
          <w:sz w:val="44"/>
          <w:szCs w:val="44"/>
        </w:rPr>
        <w:t xml:space="preserve"> </w:t>
      </w:r>
      <w:r w:rsidRPr="000074A8">
        <w:rPr>
          <w:rFonts w:ascii="Arial" w:hAnsi="Arial" w:cs="Arial"/>
          <w:b/>
          <w:color w:val="FFC000"/>
          <w:sz w:val="44"/>
          <w:szCs w:val="44"/>
        </w:rPr>
        <w:t>poursuivis</w:t>
      </w:r>
      <w:r w:rsidRPr="000074A8">
        <w:rPr>
          <w:rFonts w:ascii="Arial" w:hAnsi="Arial" w:cs="Arial"/>
          <w:b/>
          <w:color w:val="2063AA"/>
          <w:sz w:val="44"/>
          <w:szCs w:val="44"/>
        </w:rPr>
        <w:t xml:space="preserve"> par la Fondation</w:t>
      </w:r>
    </w:p>
    <w:p w:rsidR="00B05CA5" w:rsidRPr="000074A8" w:rsidRDefault="00B05CA5" w:rsidP="00B05CA5">
      <w:pPr>
        <w:pStyle w:val="Titre"/>
        <w:pBdr>
          <w:bottom w:val="none" w:sz="0" w:space="0" w:color="auto"/>
        </w:pBdr>
        <w:jc w:val="center"/>
        <w:rPr>
          <w:rFonts w:ascii="Arial" w:hAnsi="Arial" w:cs="Arial"/>
          <w:b/>
          <w:color w:val="2063AA"/>
          <w:sz w:val="44"/>
          <w:szCs w:val="44"/>
        </w:rPr>
      </w:pPr>
      <w:proofErr w:type="gramStart"/>
      <w:r w:rsidRPr="000074A8">
        <w:rPr>
          <w:rFonts w:ascii="Arial" w:hAnsi="Arial" w:cs="Arial"/>
          <w:b/>
          <w:color w:val="2063AA"/>
          <w:sz w:val="44"/>
          <w:szCs w:val="44"/>
        </w:rPr>
        <w:t>des</w:t>
      </w:r>
      <w:proofErr w:type="gramEnd"/>
      <w:r w:rsidRPr="000074A8">
        <w:rPr>
          <w:rFonts w:ascii="Arial" w:hAnsi="Arial" w:cs="Arial"/>
          <w:b/>
          <w:color w:val="2063AA"/>
          <w:sz w:val="44"/>
          <w:szCs w:val="44"/>
        </w:rPr>
        <w:t xml:space="preserve"> Usagers du Système de Santé</w:t>
      </w:r>
    </w:p>
    <w:p w:rsidR="00B05CA5" w:rsidRPr="00B05CA5" w:rsidRDefault="000074A8" w:rsidP="00B05CA5">
      <w:r>
        <w:rPr>
          <w:rFonts w:ascii="Arial" w:hAnsi="Arial" w:cs="Arial"/>
          <w:b/>
          <w:noProof/>
          <w:color w:val="2063AA"/>
          <w:sz w:val="40"/>
          <w:szCs w:val="40"/>
          <w:lang w:eastAsia="fr-FR"/>
        </w:rPr>
        <w:drawing>
          <wp:inline distT="0" distB="0" distL="0" distR="0" wp14:anchorId="23467451" wp14:editId="60E91C2B">
            <wp:extent cx="5759450" cy="30607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in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06070"/>
                    </a:xfrm>
                    <a:prstGeom prst="rect">
                      <a:avLst/>
                    </a:prstGeom>
                  </pic:spPr>
                </pic:pic>
              </a:graphicData>
            </a:graphic>
          </wp:inline>
        </w:drawing>
      </w:r>
    </w:p>
    <w:p w:rsidR="006E35F8" w:rsidRPr="00006F5D" w:rsidRDefault="00B05CA5" w:rsidP="006E35F8">
      <w:pPr>
        <w:ind w:right="426"/>
        <w:jc w:val="both"/>
        <w:rPr>
          <w:rFonts w:ascii="Arial" w:hAnsi="Arial" w:cs="Arial"/>
          <w:b/>
          <w:i/>
          <w:color w:val="2063AA"/>
          <w:sz w:val="26"/>
          <w:szCs w:val="26"/>
        </w:rPr>
      </w:pPr>
      <w:r w:rsidRPr="00006F5D">
        <w:rPr>
          <w:rFonts w:ascii="Arial" w:hAnsi="Arial" w:cs="Arial"/>
          <w:b/>
          <w:i/>
          <w:color w:val="2063AA"/>
          <w:sz w:val="26"/>
          <w:szCs w:val="26"/>
        </w:rPr>
        <w:t>La Fondation des Usagers du Système de Santé, créée en 2014, a pour objectif de soutenir des p</w:t>
      </w:r>
      <w:r w:rsidR="00047B0D">
        <w:rPr>
          <w:rFonts w:ascii="Arial" w:hAnsi="Arial" w:cs="Arial"/>
          <w:b/>
          <w:i/>
          <w:color w:val="2063AA"/>
          <w:sz w:val="26"/>
          <w:szCs w:val="26"/>
        </w:rPr>
        <w:t xml:space="preserve">rojets d’associations d’usagers et </w:t>
      </w:r>
      <w:r w:rsidRPr="00006F5D">
        <w:rPr>
          <w:rFonts w:ascii="Arial" w:hAnsi="Arial" w:cs="Arial"/>
          <w:b/>
          <w:i/>
          <w:color w:val="2063AA"/>
          <w:sz w:val="26"/>
          <w:szCs w:val="26"/>
        </w:rPr>
        <w:t>d’établissements de santé</w:t>
      </w:r>
      <w:r w:rsidR="00047B0D">
        <w:rPr>
          <w:rFonts w:ascii="Arial" w:hAnsi="Arial" w:cs="Arial"/>
          <w:b/>
          <w:i/>
          <w:color w:val="2063AA"/>
          <w:sz w:val="26"/>
          <w:szCs w:val="26"/>
        </w:rPr>
        <w:t xml:space="preserve"> ou de structures de soins </w:t>
      </w:r>
      <w:r w:rsidRPr="00006F5D">
        <w:rPr>
          <w:rFonts w:ascii="Arial" w:hAnsi="Arial" w:cs="Arial"/>
          <w:b/>
          <w:i/>
          <w:color w:val="2063AA"/>
          <w:sz w:val="26"/>
          <w:szCs w:val="26"/>
        </w:rPr>
        <w:t xml:space="preserve">œuvrant pour favoriser l’émergence des transformations de la société vers plus de démocratie sanitaire. </w:t>
      </w:r>
    </w:p>
    <w:p w:rsidR="000074A8" w:rsidRPr="000074A8" w:rsidRDefault="000074A8" w:rsidP="000074A8">
      <w:pPr>
        <w:tabs>
          <w:tab w:val="left" w:pos="7440"/>
        </w:tabs>
        <w:spacing w:after="0" w:line="276" w:lineRule="auto"/>
        <w:rPr>
          <w:rFonts w:ascii="Arial" w:hAnsi="Arial" w:cs="Arial"/>
          <w:b/>
          <w:color w:val="FFC000"/>
          <w:sz w:val="24"/>
          <w:szCs w:val="24"/>
        </w:rPr>
      </w:pPr>
      <w:r>
        <w:rPr>
          <w:rFonts w:ascii="Arial" w:hAnsi="Arial" w:cs="Arial"/>
          <w:b/>
          <w:color w:val="FFC000"/>
          <w:sz w:val="24"/>
          <w:szCs w:val="24"/>
        </w:rPr>
        <w:t>ELLE SE DONNE POUR MISSION :</w:t>
      </w:r>
    </w:p>
    <w:p w:rsidR="00B05CA5" w:rsidRPr="00FE5C05" w:rsidRDefault="00B05CA5" w:rsidP="000074A8">
      <w:pPr>
        <w:pStyle w:val="Paragraphedeliste"/>
        <w:numPr>
          <w:ilvl w:val="0"/>
          <w:numId w:val="1"/>
        </w:numPr>
        <w:suppressAutoHyphens w:val="0"/>
        <w:ind w:right="426"/>
        <w:contextualSpacing/>
        <w:jc w:val="both"/>
        <w:rPr>
          <w:rFonts w:ascii="Arial" w:hAnsi="Arial" w:cs="Arial"/>
          <w:color w:val="2063AA"/>
        </w:rPr>
      </w:pPr>
      <w:r w:rsidRPr="00FE5C05">
        <w:rPr>
          <w:rFonts w:ascii="Arial" w:hAnsi="Arial" w:cs="Arial"/>
          <w:color w:val="2063AA"/>
        </w:rPr>
        <w:t>De promo</w:t>
      </w:r>
      <w:r w:rsidR="00CC497B">
        <w:rPr>
          <w:rFonts w:ascii="Arial" w:hAnsi="Arial" w:cs="Arial"/>
          <w:color w:val="2063AA"/>
        </w:rPr>
        <w:t xml:space="preserve">uvoir les actions de prévention, </w:t>
      </w:r>
      <w:r w:rsidRPr="00FE5C05">
        <w:rPr>
          <w:rFonts w:ascii="Arial" w:hAnsi="Arial" w:cs="Arial"/>
          <w:color w:val="2063AA"/>
        </w:rPr>
        <w:t>dans la perspective de la prise en charge globale du pati</w:t>
      </w:r>
      <w:r w:rsidR="00CC497B">
        <w:rPr>
          <w:rFonts w:ascii="Arial" w:hAnsi="Arial" w:cs="Arial"/>
          <w:color w:val="2063AA"/>
        </w:rPr>
        <w:t>ent et la construction future de son</w:t>
      </w:r>
      <w:r w:rsidR="008B1920">
        <w:rPr>
          <w:rFonts w:ascii="Arial" w:hAnsi="Arial" w:cs="Arial"/>
          <w:color w:val="2063AA"/>
        </w:rPr>
        <w:t xml:space="preserve"> parcours de soins, toutes actions favorisant la responsabilité du patient.</w:t>
      </w:r>
    </w:p>
    <w:p w:rsidR="00B05CA5" w:rsidRPr="00FE5C05" w:rsidRDefault="00B05CA5" w:rsidP="000074A8">
      <w:pPr>
        <w:pStyle w:val="Paragraphedeliste"/>
        <w:suppressAutoHyphens w:val="0"/>
        <w:ind w:left="784" w:right="426"/>
        <w:contextualSpacing/>
        <w:jc w:val="both"/>
        <w:rPr>
          <w:rFonts w:ascii="Arial" w:hAnsi="Arial" w:cs="Arial"/>
          <w:color w:val="2063AA"/>
        </w:rPr>
      </w:pPr>
    </w:p>
    <w:p w:rsidR="00B05CA5" w:rsidRPr="00FE5C05" w:rsidRDefault="00B05CA5" w:rsidP="000074A8">
      <w:pPr>
        <w:pStyle w:val="Paragraphedeliste"/>
        <w:numPr>
          <w:ilvl w:val="0"/>
          <w:numId w:val="1"/>
        </w:numPr>
        <w:suppressAutoHyphens w:val="0"/>
        <w:ind w:right="426"/>
        <w:contextualSpacing/>
        <w:jc w:val="both"/>
        <w:rPr>
          <w:rFonts w:ascii="Arial" w:hAnsi="Arial" w:cs="Arial"/>
          <w:color w:val="2063AA"/>
        </w:rPr>
      </w:pPr>
      <w:r w:rsidRPr="00FE5C05">
        <w:rPr>
          <w:rFonts w:ascii="Arial" w:hAnsi="Arial" w:cs="Arial"/>
          <w:color w:val="2063AA"/>
        </w:rPr>
        <w:t>De promouvoir les actions d’accès aux soins, permettant d’assurer le respect du libre choix aussi bien</w:t>
      </w:r>
      <w:r w:rsidR="00621766">
        <w:rPr>
          <w:rFonts w:ascii="Arial" w:hAnsi="Arial" w:cs="Arial"/>
          <w:color w:val="2063AA"/>
        </w:rPr>
        <w:t xml:space="preserve"> géographique que populationnel, toutes actions favorisant la défense de l’autonomie des plus vulnérables. </w:t>
      </w:r>
    </w:p>
    <w:p w:rsidR="00B05CA5" w:rsidRPr="00FE5C05" w:rsidRDefault="00B05CA5" w:rsidP="000074A8">
      <w:pPr>
        <w:pStyle w:val="Paragraphedeliste"/>
        <w:suppressAutoHyphens w:val="0"/>
        <w:ind w:left="784" w:right="426"/>
        <w:contextualSpacing/>
        <w:jc w:val="both"/>
        <w:rPr>
          <w:rFonts w:ascii="Arial" w:hAnsi="Arial" w:cs="Arial"/>
          <w:color w:val="2063AA"/>
        </w:rPr>
      </w:pPr>
    </w:p>
    <w:p w:rsidR="00B05CA5" w:rsidRPr="00FE5C05" w:rsidRDefault="00B05CA5" w:rsidP="000074A8">
      <w:pPr>
        <w:pStyle w:val="Paragraphedeliste"/>
        <w:numPr>
          <w:ilvl w:val="0"/>
          <w:numId w:val="1"/>
        </w:numPr>
        <w:suppressAutoHyphens w:val="0"/>
        <w:ind w:right="426"/>
        <w:contextualSpacing/>
        <w:jc w:val="both"/>
        <w:rPr>
          <w:rFonts w:ascii="Arial" w:hAnsi="Arial" w:cs="Arial"/>
          <w:color w:val="2063AA"/>
        </w:rPr>
      </w:pPr>
      <w:r w:rsidRPr="00FE5C05">
        <w:rPr>
          <w:rFonts w:ascii="Arial" w:hAnsi="Arial" w:cs="Arial"/>
          <w:color w:val="2063AA"/>
        </w:rPr>
        <w:t>De promouvoir les actions d’amélioration de la qualité</w:t>
      </w:r>
      <w:r w:rsidR="00CC497B">
        <w:rPr>
          <w:rFonts w:ascii="Arial" w:hAnsi="Arial" w:cs="Arial"/>
          <w:color w:val="2063AA"/>
        </w:rPr>
        <w:t xml:space="preserve"> des soins</w:t>
      </w:r>
      <w:r w:rsidRPr="00FE5C05">
        <w:rPr>
          <w:rFonts w:ascii="Arial" w:hAnsi="Arial" w:cs="Arial"/>
          <w:color w:val="2063AA"/>
        </w:rPr>
        <w:t>, dans un esprit de partage des connaissances mutuelles, en veillant au respect du consentement libre et éclairé du patien</w:t>
      </w:r>
      <w:r w:rsidR="00621766">
        <w:rPr>
          <w:rFonts w:ascii="Arial" w:hAnsi="Arial" w:cs="Arial"/>
          <w:color w:val="2063AA"/>
        </w:rPr>
        <w:t>t, avec des regards croisés patients/professionnels de santé.</w:t>
      </w:r>
    </w:p>
    <w:p w:rsidR="00B05CA5" w:rsidRPr="00FE5C05" w:rsidRDefault="00B05CA5" w:rsidP="000074A8">
      <w:pPr>
        <w:pStyle w:val="Paragraphedeliste"/>
        <w:suppressAutoHyphens w:val="0"/>
        <w:ind w:left="784" w:right="426"/>
        <w:contextualSpacing/>
        <w:jc w:val="both"/>
        <w:rPr>
          <w:rFonts w:ascii="Arial" w:hAnsi="Arial" w:cs="Arial"/>
          <w:color w:val="2063AA"/>
        </w:rPr>
      </w:pPr>
    </w:p>
    <w:p w:rsidR="00B05CA5" w:rsidRPr="00FE5C05" w:rsidRDefault="00B05CA5" w:rsidP="000074A8">
      <w:pPr>
        <w:pStyle w:val="Paragraphedeliste"/>
        <w:numPr>
          <w:ilvl w:val="0"/>
          <w:numId w:val="1"/>
        </w:numPr>
        <w:suppressAutoHyphens w:val="0"/>
        <w:ind w:right="426"/>
        <w:contextualSpacing/>
        <w:jc w:val="both"/>
        <w:rPr>
          <w:rFonts w:ascii="Arial" w:hAnsi="Arial" w:cs="Arial"/>
          <w:color w:val="2063AA"/>
        </w:rPr>
      </w:pPr>
      <w:r w:rsidRPr="00FE5C05">
        <w:rPr>
          <w:rFonts w:ascii="Arial" w:hAnsi="Arial" w:cs="Arial"/>
          <w:color w:val="2063AA"/>
        </w:rPr>
        <w:t>De promouvoir les actions mises en place d’accès aux données personnelles, tout en respectant la confidentialité et la vie privée au s</w:t>
      </w:r>
      <w:r w:rsidR="008B009F">
        <w:rPr>
          <w:rFonts w:ascii="Arial" w:hAnsi="Arial" w:cs="Arial"/>
          <w:color w:val="2063AA"/>
        </w:rPr>
        <w:t>ein des structures de soins.</w:t>
      </w:r>
    </w:p>
    <w:p w:rsidR="00B05CA5" w:rsidRPr="00FE5C05" w:rsidRDefault="00B05CA5" w:rsidP="000074A8">
      <w:pPr>
        <w:pStyle w:val="Paragraphedeliste"/>
        <w:suppressAutoHyphens w:val="0"/>
        <w:ind w:left="784" w:right="426"/>
        <w:contextualSpacing/>
        <w:jc w:val="both"/>
        <w:rPr>
          <w:rFonts w:ascii="Arial" w:hAnsi="Arial" w:cs="Arial"/>
          <w:color w:val="2063AA"/>
        </w:rPr>
      </w:pPr>
    </w:p>
    <w:p w:rsidR="006E35F8" w:rsidRPr="006E35F8" w:rsidRDefault="00B05CA5" w:rsidP="006E35F8">
      <w:pPr>
        <w:pStyle w:val="Paragraphedeliste"/>
        <w:numPr>
          <w:ilvl w:val="0"/>
          <w:numId w:val="1"/>
        </w:numPr>
        <w:suppressAutoHyphens w:val="0"/>
        <w:ind w:right="426"/>
        <w:contextualSpacing/>
        <w:jc w:val="both"/>
        <w:rPr>
          <w:rFonts w:ascii="Arial" w:hAnsi="Arial" w:cs="Arial"/>
          <w:color w:val="2063AA"/>
        </w:rPr>
      </w:pPr>
      <w:r w:rsidRPr="00FE5C05">
        <w:rPr>
          <w:rFonts w:ascii="Arial" w:hAnsi="Arial" w:cs="Arial"/>
          <w:color w:val="2063AA"/>
        </w:rPr>
        <w:t>De promouvoir</w:t>
      </w:r>
      <w:r w:rsidR="004003DE">
        <w:rPr>
          <w:rFonts w:ascii="Arial" w:hAnsi="Arial" w:cs="Arial"/>
          <w:color w:val="2063AA"/>
        </w:rPr>
        <w:t xml:space="preserve"> </w:t>
      </w:r>
      <w:r w:rsidRPr="00FE5C05">
        <w:rPr>
          <w:rFonts w:ascii="Arial" w:hAnsi="Arial" w:cs="Arial"/>
          <w:color w:val="2063AA"/>
        </w:rPr>
        <w:t>l’</w:t>
      </w:r>
      <w:r w:rsidR="004003DE">
        <w:rPr>
          <w:rFonts w:ascii="Arial" w:hAnsi="Arial" w:cs="Arial"/>
          <w:color w:val="2063AA"/>
        </w:rPr>
        <w:t>excellence médicale, tant par les actions de</w:t>
      </w:r>
      <w:r w:rsidRPr="00FE5C05">
        <w:rPr>
          <w:rFonts w:ascii="Arial" w:hAnsi="Arial" w:cs="Arial"/>
          <w:color w:val="2063AA"/>
        </w:rPr>
        <w:t xml:space="preserve"> formation que</w:t>
      </w:r>
      <w:r w:rsidR="004003DE">
        <w:rPr>
          <w:rFonts w:ascii="Arial" w:hAnsi="Arial" w:cs="Arial"/>
          <w:color w:val="2063AA"/>
        </w:rPr>
        <w:t xml:space="preserve"> par les programmes de recherche permettant d’encourager la participation des usagers.</w:t>
      </w:r>
    </w:p>
    <w:p w:rsidR="00006F5D" w:rsidRDefault="006E35F8" w:rsidP="006E35F8">
      <w:pPr>
        <w:tabs>
          <w:tab w:val="left" w:pos="7440"/>
        </w:tabs>
        <w:spacing w:after="0" w:line="276" w:lineRule="auto"/>
        <w:rPr>
          <w:rFonts w:ascii="Arial" w:hAnsi="Arial" w:cs="Arial"/>
          <w:b/>
          <w:color w:val="FFC000"/>
          <w:sz w:val="24"/>
          <w:szCs w:val="24"/>
        </w:rPr>
      </w:pPr>
      <w:r>
        <w:rPr>
          <w:rFonts w:ascii="Arial" w:hAnsi="Arial" w:cs="Arial"/>
          <w:b/>
          <w:color w:val="FFC000"/>
          <w:sz w:val="24"/>
          <w:szCs w:val="24"/>
        </w:rPr>
        <w:t xml:space="preserve">LES AXES PRIORITAIRES 2017 COMPRENDRONT : </w:t>
      </w:r>
    </w:p>
    <w:p w:rsidR="004573C3" w:rsidRPr="006E35F8" w:rsidRDefault="004573C3" w:rsidP="006E35F8">
      <w:pPr>
        <w:tabs>
          <w:tab w:val="left" w:pos="7440"/>
        </w:tabs>
        <w:spacing w:after="0" w:line="276" w:lineRule="auto"/>
        <w:rPr>
          <w:rFonts w:ascii="Arial" w:hAnsi="Arial" w:cs="Arial"/>
          <w:b/>
          <w:color w:val="FFC000"/>
          <w:sz w:val="24"/>
          <w:szCs w:val="24"/>
        </w:rPr>
      </w:pPr>
    </w:p>
    <w:p w:rsidR="006E35F8" w:rsidRDefault="006E35F8" w:rsidP="00194926">
      <w:pPr>
        <w:pStyle w:val="Paragraphedeliste"/>
        <w:numPr>
          <w:ilvl w:val="0"/>
          <w:numId w:val="7"/>
        </w:numPr>
        <w:suppressAutoHyphens w:val="0"/>
        <w:ind w:left="709" w:right="426"/>
        <w:contextualSpacing/>
        <w:jc w:val="both"/>
        <w:rPr>
          <w:rFonts w:ascii="Arial" w:hAnsi="Arial" w:cs="Arial"/>
          <w:color w:val="2063AA"/>
        </w:rPr>
      </w:pPr>
      <w:r>
        <w:rPr>
          <w:rFonts w:ascii="Arial" w:hAnsi="Arial" w:cs="Arial"/>
          <w:color w:val="2063AA"/>
        </w:rPr>
        <w:t>Axe 1 : Actions de prévention menées par des associations d’usagers et des professionnels de santé, dans la perspective d’une prise en charge globale du patient ou de la personne promoteur de sa santé. Les actions auprès des enfants et la défense de l’environnement relèveront des priorités 2017.</w:t>
      </w:r>
    </w:p>
    <w:p w:rsidR="006E35F8" w:rsidRDefault="006E35F8" w:rsidP="00194926">
      <w:pPr>
        <w:pStyle w:val="Paragraphedeliste"/>
        <w:suppressAutoHyphens w:val="0"/>
        <w:ind w:left="709" w:right="426"/>
        <w:contextualSpacing/>
        <w:jc w:val="both"/>
        <w:rPr>
          <w:rFonts w:ascii="Arial" w:hAnsi="Arial" w:cs="Arial"/>
          <w:color w:val="2063AA"/>
        </w:rPr>
      </w:pPr>
    </w:p>
    <w:p w:rsidR="00006F5D" w:rsidRDefault="006E35F8" w:rsidP="00194926">
      <w:pPr>
        <w:pStyle w:val="Paragraphedeliste"/>
        <w:numPr>
          <w:ilvl w:val="0"/>
          <w:numId w:val="7"/>
        </w:numPr>
        <w:suppressAutoHyphens w:val="0"/>
        <w:ind w:left="709" w:right="426"/>
        <w:contextualSpacing/>
        <w:jc w:val="both"/>
        <w:rPr>
          <w:rFonts w:ascii="Arial" w:hAnsi="Arial" w:cs="Arial"/>
          <w:color w:val="2063AA"/>
        </w:rPr>
      </w:pPr>
      <w:r>
        <w:rPr>
          <w:rFonts w:ascii="Arial" w:hAnsi="Arial" w:cs="Arial"/>
          <w:color w:val="2063AA"/>
        </w:rPr>
        <w:t>Axe 2 : Actions favorisant l’accès aux soins des personnes en situation de précarité avec une priorité 2017 liée à la chronicisation des pathologies.</w:t>
      </w:r>
    </w:p>
    <w:p w:rsidR="00006F5D" w:rsidRDefault="00006F5D" w:rsidP="00194926">
      <w:pPr>
        <w:pStyle w:val="Paragraphedeliste"/>
        <w:suppressAutoHyphens w:val="0"/>
        <w:ind w:left="709" w:right="426"/>
        <w:contextualSpacing/>
        <w:jc w:val="both"/>
        <w:rPr>
          <w:rFonts w:ascii="Arial" w:hAnsi="Arial" w:cs="Arial"/>
          <w:color w:val="2063AA"/>
        </w:rPr>
      </w:pPr>
    </w:p>
    <w:p w:rsidR="00006F5D" w:rsidRDefault="006E35F8" w:rsidP="00194926">
      <w:pPr>
        <w:pStyle w:val="Paragraphedeliste"/>
        <w:numPr>
          <w:ilvl w:val="0"/>
          <w:numId w:val="7"/>
        </w:numPr>
        <w:suppressAutoHyphens w:val="0"/>
        <w:ind w:left="709" w:right="426"/>
        <w:contextualSpacing/>
        <w:jc w:val="both"/>
        <w:rPr>
          <w:rFonts w:ascii="Arial" w:hAnsi="Arial" w:cs="Arial"/>
          <w:color w:val="2063AA"/>
        </w:rPr>
      </w:pPr>
      <w:r w:rsidRPr="00006F5D">
        <w:rPr>
          <w:rFonts w:ascii="Arial" w:hAnsi="Arial" w:cs="Arial"/>
          <w:color w:val="2063AA"/>
        </w:rPr>
        <w:t xml:space="preserve">Axe 3 : Actions d’amélioration de la qualité de vie avec un partage des </w:t>
      </w:r>
      <w:bookmarkStart w:id="0" w:name="_GoBack"/>
      <w:bookmarkEnd w:id="0"/>
      <w:r w:rsidRPr="00006F5D">
        <w:rPr>
          <w:rFonts w:ascii="Arial" w:hAnsi="Arial" w:cs="Arial"/>
          <w:color w:val="2063AA"/>
        </w:rPr>
        <w:t>connaissances et une recherche de l’autonomie de la personne, avec l’ouverture vers la vie culturelle, sociale, sportive.</w:t>
      </w:r>
    </w:p>
    <w:p w:rsidR="00006F5D" w:rsidRDefault="00006F5D" w:rsidP="00194926">
      <w:pPr>
        <w:pStyle w:val="Paragraphedeliste"/>
        <w:suppressAutoHyphens w:val="0"/>
        <w:ind w:left="709" w:right="426"/>
        <w:contextualSpacing/>
        <w:jc w:val="both"/>
        <w:rPr>
          <w:rFonts w:ascii="Arial" w:hAnsi="Arial" w:cs="Arial"/>
          <w:color w:val="2063AA"/>
        </w:rPr>
      </w:pPr>
    </w:p>
    <w:p w:rsidR="006E35F8" w:rsidRPr="00006F5D" w:rsidRDefault="006E35F8" w:rsidP="00194926">
      <w:pPr>
        <w:pStyle w:val="Paragraphedeliste"/>
        <w:numPr>
          <w:ilvl w:val="0"/>
          <w:numId w:val="7"/>
        </w:numPr>
        <w:suppressAutoHyphens w:val="0"/>
        <w:ind w:left="709" w:right="426"/>
        <w:contextualSpacing/>
        <w:jc w:val="both"/>
        <w:rPr>
          <w:rFonts w:ascii="Arial" w:hAnsi="Arial" w:cs="Arial"/>
          <w:color w:val="2063AA"/>
        </w:rPr>
      </w:pPr>
      <w:r w:rsidRPr="00006F5D">
        <w:rPr>
          <w:rFonts w:ascii="Arial" w:hAnsi="Arial" w:cs="Arial"/>
          <w:color w:val="2063AA"/>
        </w:rPr>
        <w:t>Axe 4 : Actions tendant à améliorer la protection des données personnelles et médicales, actions d’application du « droit à l’oubli ».</w:t>
      </w:r>
    </w:p>
    <w:p w:rsidR="004C14CE" w:rsidRDefault="00C27BE9" w:rsidP="000074A8">
      <w:pPr>
        <w:spacing w:after="0" w:line="276" w:lineRule="auto"/>
        <w:jc w:val="right"/>
        <w:rPr>
          <w:rFonts w:ascii="Arial" w:hAnsi="Arial" w:cs="Arial"/>
          <w:color w:val="2063AA"/>
          <w:sz w:val="24"/>
          <w:szCs w:val="24"/>
        </w:rPr>
      </w:pPr>
      <w:r>
        <w:rPr>
          <w:noProof/>
          <w:lang w:eastAsia="fr-FR"/>
        </w:rPr>
        <w:drawing>
          <wp:anchor distT="0" distB="0" distL="114300" distR="114300" simplePos="0" relativeHeight="251707392" behindDoc="1" locked="0" layoutInCell="1" allowOverlap="1" wp14:anchorId="606B94AD" wp14:editId="1A339541">
            <wp:simplePos x="0" y="0"/>
            <wp:positionH relativeFrom="column">
              <wp:posOffset>5823606</wp:posOffset>
            </wp:positionH>
            <wp:positionV relativeFrom="paragraph">
              <wp:posOffset>235946</wp:posOffset>
            </wp:positionV>
            <wp:extent cx="276824" cy="261823"/>
            <wp:effectExtent l="0" t="19050" r="0" b="43180"/>
            <wp:wrapNone/>
            <wp:docPr id="3" name="Image 3"/>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p>
    <w:p w:rsidR="00006F5D" w:rsidRDefault="000E7F7B" w:rsidP="000074A8">
      <w:pPr>
        <w:spacing w:after="0" w:line="276" w:lineRule="auto"/>
        <w:jc w:val="right"/>
        <w:rPr>
          <w:rFonts w:ascii="Arial" w:hAnsi="Arial" w:cs="Arial"/>
          <w:color w:val="2063AA"/>
          <w:sz w:val="24"/>
          <w:szCs w:val="24"/>
        </w:rPr>
      </w:pPr>
      <w:r>
        <w:rPr>
          <w:noProof/>
          <w:lang w:eastAsia="fr-FR"/>
        </w:rPr>
        <w:lastRenderedPageBreak/>
        <w:drawing>
          <wp:anchor distT="0" distB="0" distL="114300" distR="114300" simplePos="0" relativeHeight="251698176" behindDoc="1" locked="0" layoutInCell="1" allowOverlap="1" wp14:anchorId="3E81A397" wp14:editId="0E6DBF09">
            <wp:simplePos x="0" y="0"/>
            <wp:positionH relativeFrom="column">
              <wp:posOffset>5862300</wp:posOffset>
            </wp:positionH>
            <wp:positionV relativeFrom="paragraph">
              <wp:posOffset>309885</wp:posOffset>
            </wp:positionV>
            <wp:extent cx="276824" cy="261823"/>
            <wp:effectExtent l="0" t="19050" r="0" b="43180"/>
            <wp:wrapNone/>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p>
    <w:p w:rsidR="000074A8" w:rsidRDefault="000074A8" w:rsidP="005F5418">
      <w:pPr>
        <w:tabs>
          <w:tab w:val="left" w:pos="7440"/>
        </w:tabs>
        <w:spacing w:after="0" w:line="240" w:lineRule="auto"/>
        <w:rPr>
          <w:rFonts w:ascii="Arial" w:hAnsi="Arial" w:cs="Arial"/>
          <w:b/>
          <w:color w:val="FFC000"/>
          <w:sz w:val="24"/>
          <w:szCs w:val="24"/>
        </w:rPr>
      </w:pPr>
      <w:r>
        <w:rPr>
          <w:rFonts w:ascii="Arial" w:hAnsi="Arial" w:cs="Arial"/>
          <w:b/>
          <w:color w:val="FFC000"/>
          <w:sz w:val="24"/>
          <w:szCs w:val="24"/>
        </w:rPr>
        <w:t>ORGANISATION :</w:t>
      </w:r>
    </w:p>
    <w:p w:rsidR="005F5418" w:rsidRPr="005F5418" w:rsidRDefault="005F5418" w:rsidP="005F5418">
      <w:pPr>
        <w:tabs>
          <w:tab w:val="left" w:pos="7440"/>
        </w:tabs>
        <w:spacing w:after="0" w:line="240" w:lineRule="auto"/>
        <w:rPr>
          <w:rFonts w:ascii="Arial" w:hAnsi="Arial" w:cs="Arial"/>
          <w:b/>
          <w:color w:val="FFC000"/>
          <w:sz w:val="24"/>
          <w:szCs w:val="24"/>
        </w:rPr>
      </w:pPr>
    </w:p>
    <w:p w:rsidR="000074A8" w:rsidRPr="00FE5C05" w:rsidRDefault="000074A8" w:rsidP="00FE5C05">
      <w:pPr>
        <w:ind w:left="360" w:right="426"/>
        <w:jc w:val="both"/>
        <w:rPr>
          <w:rFonts w:ascii="Arial" w:hAnsi="Arial" w:cs="Arial"/>
          <w:color w:val="2063AA"/>
        </w:rPr>
      </w:pPr>
      <w:r w:rsidRPr="00FE5C05">
        <w:rPr>
          <w:rFonts w:ascii="Arial" w:hAnsi="Arial" w:cs="Arial"/>
          <w:color w:val="2063AA"/>
        </w:rPr>
        <w:t xml:space="preserve">La Fondation est administrée par </w:t>
      </w:r>
      <w:r w:rsidR="007A5D53">
        <w:rPr>
          <w:rFonts w:ascii="Arial" w:hAnsi="Arial" w:cs="Arial"/>
          <w:color w:val="2063AA"/>
        </w:rPr>
        <w:t xml:space="preserve">un Comité Exécutif composé de 16 </w:t>
      </w:r>
      <w:r w:rsidRPr="00FE5C05">
        <w:rPr>
          <w:rFonts w:ascii="Arial" w:hAnsi="Arial" w:cs="Arial"/>
          <w:color w:val="2063AA"/>
        </w:rPr>
        <w:t xml:space="preserve">membres répartis en 3 collèges : </w:t>
      </w:r>
    </w:p>
    <w:p w:rsidR="000074A8" w:rsidRPr="00FE5C05" w:rsidRDefault="000074A8" w:rsidP="000074A8">
      <w:pPr>
        <w:pStyle w:val="Paragraphedeliste"/>
        <w:numPr>
          <w:ilvl w:val="0"/>
          <w:numId w:val="3"/>
        </w:numPr>
        <w:ind w:right="426"/>
        <w:contextualSpacing/>
        <w:jc w:val="both"/>
        <w:rPr>
          <w:rFonts w:ascii="Arial" w:hAnsi="Arial" w:cs="Arial"/>
          <w:color w:val="2063AA"/>
        </w:rPr>
      </w:pPr>
      <w:r w:rsidRPr="00FE5C05">
        <w:rPr>
          <w:rFonts w:ascii="Arial" w:hAnsi="Arial" w:cs="Arial"/>
          <w:color w:val="2063AA"/>
        </w:rPr>
        <w:t>Collège de la profession issu des représentants de l’hospitalisation privée ;</w:t>
      </w:r>
    </w:p>
    <w:p w:rsidR="000074A8" w:rsidRPr="00FE5C05" w:rsidRDefault="000074A8" w:rsidP="000074A8">
      <w:pPr>
        <w:pStyle w:val="Paragraphedeliste"/>
        <w:numPr>
          <w:ilvl w:val="0"/>
          <w:numId w:val="3"/>
        </w:numPr>
        <w:ind w:right="426"/>
        <w:contextualSpacing/>
        <w:jc w:val="both"/>
        <w:rPr>
          <w:rFonts w:ascii="Arial" w:hAnsi="Arial" w:cs="Arial"/>
          <w:color w:val="2063AA"/>
        </w:rPr>
      </w:pPr>
      <w:r w:rsidRPr="00FE5C05">
        <w:rPr>
          <w:rFonts w:ascii="Arial" w:hAnsi="Arial" w:cs="Arial"/>
          <w:color w:val="2063AA"/>
        </w:rPr>
        <w:t>Collège des associations d’usagers ;</w:t>
      </w:r>
    </w:p>
    <w:p w:rsidR="000074A8" w:rsidRPr="00FE5C05" w:rsidRDefault="000074A8" w:rsidP="000074A8">
      <w:pPr>
        <w:pStyle w:val="Paragraphedeliste"/>
        <w:numPr>
          <w:ilvl w:val="0"/>
          <w:numId w:val="3"/>
        </w:numPr>
        <w:ind w:right="426"/>
        <w:contextualSpacing/>
        <w:jc w:val="both"/>
        <w:rPr>
          <w:rFonts w:ascii="Arial" w:hAnsi="Arial" w:cs="Arial"/>
          <w:color w:val="2063AA"/>
        </w:rPr>
      </w:pPr>
      <w:r w:rsidRPr="00FE5C05">
        <w:rPr>
          <w:rFonts w:ascii="Arial" w:hAnsi="Arial" w:cs="Arial"/>
          <w:color w:val="2063AA"/>
        </w:rPr>
        <w:t>Collège des personnalités qualifiées.</w:t>
      </w:r>
    </w:p>
    <w:p w:rsidR="000074A8" w:rsidRPr="00FE5C05" w:rsidRDefault="000074A8" w:rsidP="000074A8">
      <w:pPr>
        <w:pStyle w:val="Paragraphedeliste"/>
        <w:suppressAutoHyphens w:val="0"/>
        <w:ind w:left="1144" w:right="426"/>
        <w:contextualSpacing/>
        <w:jc w:val="both"/>
        <w:rPr>
          <w:rFonts w:ascii="Arial" w:hAnsi="Arial" w:cs="Arial"/>
          <w:color w:val="2063AA"/>
        </w:rPr>
      </w:pPr>
    </w:p>
    <w:p w:rsidR="00FE5C05" w:rsidRPr="004573C3" w:rsidRDefault="00AC6DF7" w:rsidP="00FE5C05">
      <w:pPr>
        <w:pStyle w:val="Paragraphedeliste"/>
        <w:ind w:left="0" w:right="426"/>
        <w:jc w:val="both"/>
        <w:rPr>
          <w:rFonts w:ascii="Arial" w:hAnsi="Arial" w:cs="Arial"/>
          <w:b/>
          <w:color w:val="2063AA"/>
        </w:rPr>
      </w:pPr>
      <w:r>
        <w:rPr>
          <w:rFonts w:ascii="Arial" w:hAnsi="Arial" w:cs="Arial"/>
          <w:b/>
          <w:color w:val="2063AA"/>
        </w:rPr>
        <w:t xml:space="preserve">      </w:t>
      </w:r>
      <w:r w:rsidR="000074A8" w:rsidRPr="00FE5C05">
        <w:rPr>
          <w:rFonts w:ascii="Arial" w:hAnsi="Arial" w:cs="Arial"/>
          <w:b/>
          <w:color w:val="2063AA"/>
        </w:rPr>
        <w:t xml:space="preserve">Contact : </w:t>
      </w:r>
      <w:hyperlink r:id="rId11" w:history="1">
        <w:r w:rsidR="000074A8" w:rsidRPr="00FE5C05">
          <w:rPr>
            <w:rStyle w:val="Lienhypertexte"/>
            <w:rFonts w:ascii="Arial" w:hAnsi="Arial" w:cs="Arial"/>
            <w:b/>
            <w:color w:val="2063AA"/>
            <w:u w:val="none"/>
          </w:rPr>
          <w:t>contact@fondationdesusagers.fr</w:t>
        </w:r>
      </w:hyperlink>
      <w:r w:rsidR="00FE5C05">
        <w:rPr>
          <w:noProof/>
          <w:lang w:eastAsia="fr-FR"/>
        </w:rPr>
        <w:drawing>
          <wp:anchor distT="0" distB="0" distL="114300" distR="114300" simplePos="0" relativeHeight="251702272" behindDoc="1" locked="0" layoutInCell="1" allowOverlap="1" wp14:anchorId="7A4DD2C8" wp14:editId="169C43C3">
            <wp:simplePos x="0" y="0"/>
            <wp:positionH relativeFrom="column">
              <wp:posOffset>5800745</wp:posOffset>
            </wp:positionH>
            <wp:positionV relativeFrom="paragraph">
              <wp:posOffset>421640</wp:posOffset>
            </wp:positionV>
            <wp:extent cx="276824" cy="261823"/>
            <wp:effectExtent l="0" t="19050" r="0" b="43180"/>
            <wp:wrapNone/>
            <wp:docPr id="29" name="Image 2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p>
    <w:p w:rsidR="000074A8" w:rsidRPr="000074A8" w:rsidRDefault="000074A8" w:rsidP="00FE5C05">
      <w:pPr>
        <w:pStyle w:val="Paragraphedeliste"/>
        <w:ind w:left="0" w:right="426"/>
        <w:jc w:val="both"/>
        <w:rPr>
          <w:rFonts w:ascii="Arial" w:hAnsi="Arial" w:cs="Arial"/>
          <w:b/>
          <w:color w:val="FFC000"/>
          <w:sz w:val="24"/>
          <w:szCs w:val="24"/>
        </w:rPr>
      </w:pPr>
      <w:r w:rsidRPr="000074A8">
        <w:rPr>
          <w:rFonts w:ascii="Arial" w:hAnsi="Arial" w:cs="Arial"/>
          <w:b/>
          <w:color w:val="FFC000"/>
          <w:sz w:val="24"/>
          <w:szCs w:val="24"/>
        </w:rPr>
        <w:t>L</w:t>
      </w:r>
      <w:r>
        <w:rPr>
          <w:rFonts w:ascii="Arial" w:hAnsi="Arial" w:cs="Arial"/>
          <w:b/>
          <w:color w:val="FFC000"/>
          <w:sz w:val="24"/>
          <w:szCs w:val="24"/>
        </w:rPr>
        <w:t xml:space="preserve">E SOUTIEN DANS LE CADRE DE </w:t>
      </w:r>
      <w:r w:rsidR="00141918">
        <w:rPr>
          <w:rFonts w:ascii="Arial" w:hAnsi="Arial" w:cs="Arial"/>
          <w:b/>
          <w:color w:val="FFC000"/>
          <w:sz w:val="24"/>
          <w:szCs w:val="24"/>
        </w:rPr>
        <w:t>L’APPEL Á PROJETS 2017</w:t>
      </w:r>
      <w:r>
        <w:rPr>
          <w:rFonts w:ascii="Arial" w:hAnsi="Arial" w:cs="Arial"/>
          <w:b/>
          <w:color w:val="FFC000"/>
          <w:sz w:val="24"/>
          <w:szCs w:val="24"/>
        </w:rPr>
        <w:t> :</w:t>
      </w:r>
    </w:p>
    <w:p w:rsidR="000074A8"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 xml:space="preserve">La Fondation des Usagers du Système de Santé soutiendra dans le cadre de son appel à projets toute initiative, tout projet relevant des missions auxquelles elle s’attache rappelée ci-dessus, émanant d’associations d’usagers ou/et d’établissements de santé, </w:t>
      </w:r>
      <w:r w:rsidR="00A42C69">
        <w:rPr>
          <w:rFonts w:ascii="Arial" w:hAnsi="Arial" w:cs="Arial"/>
          <w:color w:val="2063AA"/>
        </w:rPr>
        <w:t xml:space="preserve">ou de structure de soins, </w:t>
      </w:r>
      <w:r w:rsidRPr="00FE5C05">
        <w:rPr>
          <w:rFonts w:ascii="Arial" w:hAnsi="Arial" w:cs="Arial"/>
          <w:color w:val="2063AA"/>
        </w:rPr>
        <w:t>œuvrant en France.</w:t>
      </w:r>
    </w:p>
    <w:p w:rsidR="000074A8"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 xml:space="preserve">Le soutien de la Fondation des Usagers du Système de Santé pourra s’exprimer : </w:t>
      </w:r>
    </w:p>
    <w:p w:rsidR="000074A8" w:rsidRPr="00FE5C05" w:rsidRDefault="000074A8" w:rsidP="00FE5C05">
      <w:pPr>
        <w:pStyle w:val="Paragraphedeliste"/>
        <w:numPr>
          <w:ilvl w:val="0"/>
          <w:numId w:val="6"/>
        </w:numPr>
        <w:ind w:right="426"/>
        <w:contextualSpacing/>
        <w:jc w:val="both"/>
        <w:rPr>
          <w:rFonts w:ascii="Arial" w:hAnsi="Arial" w:cs="Arial"/>
          <w:color w:val="2063AA"/>
        </w:rPr>
      </w:pPr>
      <w:r w:rsidRPr="00FE5C05">
        <w:rPr>
          <w:rFonts w:ascii="Arial" w:hAnsi="Arial" w:cs="Arial"/>
          <w:color w:val="2063AA"/>
        </w:rPr>
        <w:t>Par  un soutien financier, dans le cadre d’un projet à réaliser avec un suivi des actions entreprises.</w:t>
      </w:r>
    </w:p>
    <w:p w:rsidR="000074A8" w:rsidRPr="00FE5C05" w:rsidRDefault="000074A8" w:rsidP="00FE5C05">
      <w:pPr>
        <w:pStyle w:val="Paragraphedeliste"/>
        <w:numPr>
          <w:ilvl w:val="0"/>
          <w:numId w:val="6"/>
        </w:numPr>
        <w:ind w:right="426"/>
        <w:contextualSpacing/>
        <w:jc w:val="both"/>
        <w:rPr>
          <w:rFonts w:ascii="Arial" w:hAnsi="Arial" w:cs="Arial"/>
          <w:color w:val="2063AA"/>
        </w:rPr>
      </w:pPr>
      <w:r w:rsidRPr="00FE5C05">
        <w:rPr>
          <w:rFonts w:ascii="Arial" w:hAnsi="Arial" w:cs="Arial"/>
          <w:color w:val="2063AA"/>
        </w:rPr>
        <w:t>Par un prix récompensant une réalisation exemplaire d’actions menées.</w:t>
      </w:r>
    </w:p>
    <w:p w:rsidR="000074A8" w:rsidRPr="00FE5C05" w:rsidRDefault="000074A8" w:rsidP="00FE5C05">
      <w:pPr>
        <w:pStyle w:val="Paragraphedeliste"/>
        <w:suppressAutoHyphens w:val="0"/>
        <w:ind w:right="426"/>
        <w:contextualSpacing/>
        <w:jc w:val="both"/>
        <w:rPr>
          <w:rFonts w:ascii="Arial" w:hAnsi="Arial" w:cs="Arial"/>
          <w:color w:val="2063AA"/>
        </w:rPr>
      </w:pPr>
      <w:r w:rsidRPr="00FE5C05">
        <w:rPr>
          <w:rFonts w:ascii="Arial" w:hAnsi="Arial" w:cs="Arial"/>
          <w:color w:val="2063AA"/>
        </w:rPr>
        <w:t xml:space="preserve"> </w:t>
      </w:r>
    </w:p>
    <w:p w:rsidR="00FE5C05"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Ce soutien de la Fondation bénéficiera également d’une communication spécifique de la part de la Fondation des Usagers du Système de Santé.</w:t>
      </w:r>
    </w:p>
    <w:p w:rsidR="000074A8" w:rsidRPr="00FE5C05" w:rsidRDefault="000074A8" w:rsidP="00FE5C05">
      <w:pPr>
        <w:pStyle w:val="Paragraphedeliste"/>
        <w:ind w:left="0" w:right="426"/>
        <w:jc w:val="both"/>
        <w:rPr>
          <w:rFonts w:ascii="Arial" w:hAnsi="Arial" w:cs="Arial"/>
          <w:b/>
          <w:color w:val="FFC000"/>
          <w:sz w:val="24"/>
          <w:szCs w:val="24"/>
        </w:rPr>
      </w:pPr>
      <w:r w:rsidRPr="00FE5C05">
        <w:rPr>
          <w:rFonts w:ascii="Arial" w:hAnsi="Arial" w:cs="Arial"/>
          <w:b/>
          <w:color w:val="FFC000"/>
          <w:sz w:val="24"/>
          <w:szCs w:val="24"/>
        </w:rPr>
        <w:t>C</w:t>
      </w:r>
      <w:r w:rsidR="00FE5C05" w:rsidRPr="00FE5C05">
        <w:rPr>
          <w:rFonts w:ascii="Arial" w:hAnsi="Arial" w:cs="Arial"/>
          <w:b/>
          <w:color w:val="FFC000"/>
          <w:sz w:val="24"/>
          <w:szCs w:val="24"/>
        </w:rPr>
        <w:t>RITERES D’ÉGILIBILITÉ :</w:t>
      </w:r>
    </w:p>
    <w:p w:rsidR="000074A8" w:rsidRPr="00FE5C05" w:rsidRDefault="000074A8" w:rsidP="00FE5C05">
      <w:pPr>
        <w:pStyle w:val="Paragraphedeliste"/>
        <w:numPr>
          <w:ilvl w:val="0"/>
          <w:numId w:val="5"/>
        </w:numPr>
        <w:suppressAutoHyphens w:val="0"/>
        <w:ind w:right="426"/>
        <w:contextualSpacing/>
        <w:jc w:val="both"/>
        <w:rPr>
          <w:rFonts w:ascii="Arial" w:hAnsi="Arial" w:cs="Arial"/>
          <w:color w:val="2063AA"/>
        </w:rPr>
      </w:pPr>
      <w:r w:rsidRPr="00FE5C05">
        <w:rPr>
          <w:rFonts w:ascii="Arial" w:hAnsi="Arial" w:cs="Arial"/>
          <w:color w:val="2063AA"/>
        </w:rPr>
        <w:t xml:space="preserve">Les projets ou les réalisations </w:t>
      </w:r>
      <w:proofErr w:type="gramStart"/>
      <w:r w:rsidRPr="00FE5C05">
        <w:rPr>
          <w:rFonts w:ascii="Arial" w:hAnsi="Arial" w:cs="Arial"/>
          <w:color w:val="2063AA"/>
        </w:rPr>
        <w:t>présentés</w:t>
      </w:r>
      <w:proofErr w:type="gramEnd"/>
      <w:r w:rsidRPr="00FE5C05">
        <w:rPr>
          <w:rFonts w:ascii="Arial" w:hAnsi="Arial" w:cs="Arial"/>
          <w:color w:val="2063AA"/>
        </w:rPr>
        <w:t xml:space="preserve"> doivent être mis en œuvre en France par des associations d’usagers agréées ou par des associations de bénévoles œuvrant d</w:t>
      </w:r>
      <w:r w:rsidR="00BD46F6">
        <w:rPr>
          <w:rFonts w:ascii="Arial" w:hAnsi="Arial" w:cs="Arial"/>
          <w:color w:val="2063AA"/>
        </w:rPr>
        <w:t>ans les établissements de santé, ou par des structures de santé à but non lucratif.</w:t>
      </w:r>
    </w:p>
    <w:p w:rsidR="000074A8" w:rsidRPr="00FE5C05" w:rsidRDefault="000074A8" w:rsidP="00FE5C05">
      <w:pPr>
        <w:pStyle w:val="Paragraphedeliste"/>
        <w:suppressAutoHyphens w:val="0"/>
        <w:ind w:right="426"/>
        <w:contextualSpacing/>
        <w:jc w:val="both"/>
        <w:rPr>
          <w:rFonts w:ascii="Arial" w:hAnsi="Arial" w:cs="Arial"/>
          <w:color w:val="2063AA"/>
        </w:rPr>
      </w:pPr>
    </w:p>
    <w:p w:rsidR="008C565E" w:rsidRPr="00C07E02" w:rsidRDefault="000074A8" w:rsidP="00C07E02">
      <w:pPr>
        <w:pStyle w:val="Paragraphedeliste"/>
        <w:numPr>
          <w:ilvl w:val="0"/>
          <w:numId w:val="5"/>
        </w:numPr>
        <w:suppressAutoHyphens w:val="0"/>
        <w:ind w:right="426"/>
        <w:contextualSpacing/>
        <w:jc w:val="both"/>
        <w:rPr>
          <w:rFonts w:ascii="Arial" w:hAnsi="Arial" w:cs="Arial"/>
          <w:color w:val="2063AA"/>
        </w:rPr>
      </w:pPr>
      <w:r w:rsidRPr="00FE5C05">
        <w:rPr>
          <w:rFonts w:ascii="Arial" w:hAnsi="Arial" w:cs="Arial"/>
          <w:color w:val="2063AA"/>
        </w:rPr>
        <w:t>Les projets ou les réalisations doivent apporter une réelle innovation, une réelle amélioration aux patients ou à leur entourage, ils doivent être pratiques, reconductibles, reproductibles, avoir fait l’objet d’une étude de faisabilité et d’une évaluation.</w:t>
      </w:r>
    </w:p>
    <w:p w:rsidR="00C07E02" w:rsidRDefault="00C07E02" w:rsidP="00C07E02">
      <w:pPr>
        <w:pStyle w:val="Paragraphedeliste"/>
        <w:spacing w:after="0"/>
        <w:ind w:left="0" w:right="426"/>
        <w:jc w:val="both"/>
        <w:rPr>
          <w:rFonts w:ascii="Arial" w:hAnsi="Arial" w:cs="Arial"/>
          <w:b/>
          <w:color w:val="FFC000"/>
          <w:sz w:val="24"/>
          <w:szCs w:val="24"/>
        </w:rPr>
      </w:pPr>
    </w:p>
    <w:p w:rsidR="000074A8" w:rsidRPr="00FE5C05" w:rsidRDefault="000074A8" w:rsidP="00C07E02">
      <w:pPr>
        <w:pStyle w:val="Paragraphedeliste"/>
        <w:spacing w:after="0"/>
        <w:ind w:left="0" w:right="426"/>
        <w:jc w:val="both"/>
        <w:rPr>
          <w:rFonts w:ascii="Arial" w:hAnsi="Arial" w:cs="Arial"/>
          <w:b/>
          <w:color w:val="FFC000"/>
          <w:sz w:val="24"/>
          <w:szCs w:val="24"/>
        </w:rPr>
      </w:pPr>
      <w:r w:rsidRPr="00FE5C05">
        <w:rPr>
          <w:rFonts w:ascii="Arial" w:hAnsi="Arial" w:cs="Arial"/>
          <w:b/>
          <w:color w:val="FFC000"/>
          <w:sz w:val="24"/>
          <w:szCs w:val="24"/>
        </w:rPr>
        <w:t>P</w:t>
      </w:r>
      <w:r w:rsidR="00FE5C05" w:rsidRPr="00FE5C05">
        <w:rPr>
          <w:rFonts w:ascii="Arial" w:hAnsi="Arial" w:cs="Arial"/>
          <w:b/>
          <w:color w:val="FFC000"/>
          <w:sz w:val="24"/>
          <w:szCs w:val="24"/>
        </w:rPr>
        <w:t>ROCÉDURES DE SÉLECTION DES CANDIDATS :</w:t>
      </w:r>
    </w:p>
    <w:p w:rsidR="000074A8"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Les dossiers reçus feront l’objet d’un accusé de réception. Tout dossier complet sera examiné.</w:t>
      </w:r>
    </w:p>
    <w:p w:rsidR="00FE5C05" w:rsidRPr="00FE5C05" w:rsidRDefault="000074A8" w:rsidP="00FE5C05">
      <w:pPr>
        <w:pStyle w:val="Paragraphedeliste"/>
        <w:ind w:left="0" w:right="426"/>
        <w:jc w:val="both"/>
        <w:rPr>
          <w:rFonts w:ascii="Arial" w:hAnsi="Arial" w:cs="Arial"/>
          <w:color w:val="2063AA"/>
        </w:rPr>
      </w:pPr>
      <w:r w:rsidRPr="00FE5C05">
        <w:rPr>
          <w:rFonts w:ascii="Arial" w:hAnsi="Arial" w:cs="Arial"/>
          <w:color w:val="2063AA"/>
        </w:rPr>
        <w:t xml:space="preserve">Les décisions du Comité Exécutif de la Fondation des Usagers du Système de Santé seront communiquées à tous les candidats. </w:t>
      </w:r>
    </w:p>
    <w:p w:rsidR="000074A8" w:rsidRPr="00FE5C05" w:rsidRDefault="000074A8" w:rsidP="00FE5C05">
      <w:pPr>
        <w:pStyle w:val="Paragraphedeliste"/>
        <w:ind w:left="0" w:right="426"/>
        <w:jc w:val="both"/>
        <w:rPr>
          <w:rFonts w:ascii="Arial" w:hAnsi="Arial" w:cs="Arial"/>
          <w:color w:val="FFC000"/>
          <w:sz w:val="24"/>
          <w:szCs w:val="24"/>
        </w:rPr>
      </w:pPr>
      <w:r w:rsidRPr="00FE5C05">
        <w:rPr>
          <w:rFonts w:ascii="Arial" w:hAnsi="Arial" w:cs="Arial"/>
          <w:b/>
          <w:color w:val="FFC000"/>
          <w:sz w:val="24"/>
          <w:szCs w:val="24"/>
        </w:rPr>
        <w:t>C</w:t>
      </w:r>
      <w:r w:rsidR="00FE5C05" w:rsidRPr="00FE5C05">
        <w:rPr>
          <w:rFonts w:ascii="Arial" w:hAnsi="Arial" w:cs="Arial"/>
          <w:b/>
          <w:color w:val="FFC000"/>
          <w:sz w:val="24"/>
          <w:szCs w:val="24"/>
        </w:rPr>
        <w:t>OMMUNICATION</w:t>
      </w:r>
      <w:r w:rsidRPr="00FE5C05">
        <w:rPr>
          <w:rFonts w:ascii="Arial" w:hAnsi="Arial" w:cs="Arial"/>
          <w:b/>
          <w:color w:val="FFC000"/>
          <w:sz w:val="24"/>
          <w:szCs w:val="24"/>
        </w:rPr>
        <w:t xml:space="preserve"> : </w:t>
      </w:r>
    </w:p>
    <w:p w:rsidR="00504887" w:rsidRPr="005F5418" w:rsidRDefault="000E7F7B" w:rsidP="005F5418">
      <w:pPr>
        <w:pStyle w:val="Paragraphedeliste"/>
        <w:ind w:left="0" w:right="426"/>
        <w:jc w:val="both"/>
        <w:rPr>
          <w:rFonts w:ascii="Arial" w:hAnsi="Arial" w:cs="Arial"/>
          <w:color w:val="2063AA"/>
        </w:rPr>
      </w:pPr>
      <w:r>
        <w:rPr>
          <w:noProof/>
          <w:lang w:eastAsia="fr-FR"/>
        </w:rPr>
        <w:drawing>
          <wp:anchor distT="0" distB="0" distL="114300" distR="114300" simplePos="0" relativeHeight="251700224" behindDoc="1" locked="0" layoutInCell="1" allowOverlap="1" wp14:anchorId="5D810EB2" wp14:editId="3B1D9FCD">
            <wp:simplePos x="0" y="0"/>
            <wp:positionH relativeFrom="rightMargin">
              <wp:posOffset>255905</wp:posOffset>
            </wp:positionH>
            <wp:positionV relativeFrom="paragraph">
              <wp:posOffset>1046484</wp:posOffset>
            </wp:positionV>
            <wp:extent cx="276824" cy="261823"/>
            <wp:effectExtent l="0" t="19050" r="0" b="43180"/>
            <wp:wrapNone/>
            <wp:docPr id="19" name="Image 1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extLst>
                        <a:ext uri="{28A0092B-C50C-407E-A947-70E740481C1C}">
                          <a14:useLocalDpi xmlns:a14="http://schemas.microsoft.com/office/drawing/2010/main" val="0"/>
                        </a:ext>
                      </a:extLst>
                    </a:blip>
                    <a:stretch>
                      <a:fillRect/>
                    </a:stretch>
                  </pic:blipFill>
                  <pic:spPr>
                    <a:xfrm rot="1252678">
                      <a:off x="0" y="0"/>
                      <a:ext cx="276824" cy="261823"/>
                    </a:xfrm>
                    <a:prstGeom prst="rect">
                      <a:avLst/>
                    </a:prstGeom>
                  </pic:spPr>
                </pic:pic>
              </a:graphicData>
            </a:graphic>
            <wp14:sizeRelH relativeFrom="page">
              <wp14:pctWidth>0</wp14:pctWidth>
            </wp14:sizeRelH>
            <wp14:sizeRelV relativeFrom="page">
              <wp14:pctHeight>0</wp14:pctHeight>
            </wp14:sizeRelV>
          </wp:anchor>
        </w:drawing>
      </w:r>
      <w:r w:rsidR="000074A8" w:rsidRPr="00FE5C05">
        <w:rPr>
          <w:rFonts w:ascii="Arial" w:hAnsi="Arial" w:cs="Arial"/>
          <w:color w:val="2063AA"/>
        </w:rPr>
        <w:t xml:space="preserve">La Fondation des Usagers du Système de Santé se réserve le droit de communiquer sur les projets ou les réalisations qu’elle soutient. Les associations ou les établissements de santé </w:t>
      </w:r>
      <w:r w:rsidR="008136EC">
        <w:rPr>
          <w:rFonts w:ascii="Arial" w:hAnsi="Arial" w:cs="Arial"/>
          <w:color w:val="2063AA"/>
        </w:rPr>
        <w:t xml:space="preserve">ou les structures de soins </w:t>
      </w:r>
      <w:r w:rsidR="000074A8" w:rsidRPr="00FE5C05">
        <w:rPr>
          <w:rFonts w:ascii="Arial" w:hAnsi="Arial" w:cs="Arial"/>
          <w:color w:val="2063AA"/>
        </w:rPr>
        <w:t xml:space="preserve">s’engagent, quant à </w:t>
      </w:r>
      <w:r w:rsidR="008136EC">
        <w:rPr>
          <w:rFonts w:ascii="Arial" w:hAnsi="Arial" w:cs="Arial"/>
          <w:color w:val="2063AA"/>
        </w:rPr>
        <w:t>eux</w:t>
      </w:r>
      <w:r w:rsidR="000074A8" w:rsidRPr="00FE5C05">
        <w:rPr>
          <w:rFonts w:ascii="Arial" w:hAnsi="Arial" w:cs="Arial"/>
          <w:color w:val="2063AA"/>
        </w:rPr>
        <w:t xml:space="preserve">, à mentionner le soutien de la Fondation des Usagers du Système de Santé. </w:t>
      </w:r>
    </w:p>
    <w:sectPr w:rsidR="00504887" w:rsidRPr="005F5418" w:rsidSect="0080652F">
      <w:footerReference w:type="default" r:id="rId12"/>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98" w:rsidRDefault="00684798" w:rsidP="00152CEC">
      <w:pPr>
        <w:spacing w:after="0" w:line="240" w:lineRule="auto"/>
      </w:pPr>
      <w:r>
        <w:separator/>
      </w:r>
    </w:p>
  </w:endnote>
  <w:endnote w:type="continuationSeparator" w:id="0">
    <w:p w:rsidR="00684798" w:rsidRDefault="00684798" w:rsidP="0015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AD" w:rsidRDefault="00336FAD">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-1172804</wp:posOffset>
              </wp:positionH>
              <wp:positionV relativeFrom="paragraph">
                <wp:posOffset>-265619</wp:posOffset>
              </wp:positionV>
              <wp:extent cx="7995717" cy="864937"/>
              <wp:effectExtent l="0" t="0" r="5715" b="0"/>
              <wp:wrapNone/>
              <wp:docPr id="37" name="Rectangle 37"/>
              <wp:cNvGraphicFramePr/>
              <a:graphic xmlns:a="http://schemas.openxmlformats.org/drawingml/2006/main">
                <a:graphicData uri="http://schemas.microsoft.com/office/word/2010/wordprocessingShape">
                  <wps:wsp>
                    <wps:cNvSpPr/>
                    <wps:spPr>
                      <a:xfrm>
                        <a:off x="0" y="0"/>
                        <a:ext cx="7995717" cy="864937"/>
                      </a:xfrm>
                      <a:prstGeom prst="rect">
                        <a:avLst/>
                      </a:prstGeom>
                      <a:solidFill>
                        <a:srgbClr val="FFC000"/>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rsidR="00336FAD" w:rsidRDefault="00336FAD" w:rsidP="00336FAD">
                          <w:pPr>
                            <w:tabs>
                              <w:tab w:val="left" w:pos="7440"/>
                            </w:tabs>
                            <w:spacing w:after="0" w:line="240" w:lineRule="auto"/>
                            <w:jc w:val="center"/>
                            <w:rPr>
                              <w:rFonts w:ascii="Arial" w:hAnsi="Arial" w:cs="Arial"/>
                              <w:b/>
                              <w:color w:val="FFFFFF" w:themeColor="background1"/>
                              <w:sz w:val="20"/>
                              <w:szCs w:val="20"/>
                            </w:rPr>
                          </w:pPr>
                        </w:p>
                        <w:p w:rsidR="00336FAD" w:rsidRDefault="00336FAD" w:rsidP="00336FAD">
                          <w:pPr>
                            <w:tabs>
                              <w:tab w:val="left" w:pos="7440"/>
                            </w:tabs>
                            <w:spacing w:after="0"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FONDATION DES USAGERS DU SYSTEME DE SANTÉ</w:t>
                          </w:r>
                        </w:p>
                        <w:p w:rsidR="00336FAD" w:rsidRDefault="00336FAD" w:rsidP="00336FAD">
                          <w:pPr>
                            <w:tabs>
                              <w:tab w:val="left" w:pos="7440"/>
                            </w:tabs>
                            <w:spacing w:after="0" w:line="240" w:lineRule="auto"/>
                            <w:jc w:val="center"/>
                            <w:rPr>
                              <w:rFonts w:ascii="Arial" w:hAnsi="Arial" w:cs="Arial"/>
                              <w:color w:val="FFFFFF" w:themeColor="background1"/>
                              <w:sz w:val="20"/>
                              <w:szCs w:val="20"/>
                            </w:rPr>
                          </w:pPr>
                          <w:r w:rsidRPr="00336FAD">
                            <w:rPr>
                              <w:rFonts w:ascii="Arial" w:hAnsi="Arial" w:cs="Arial"/>
                              <w:color w:val="FFFFFF" w:themeColor="background1"/>
                              <w:sz w:val="20"/>
                              <w:szCs w:val="20"/>
                            </w:rPr>
                            <w:t xml:space="preserve">Sous l’égide de la Fondation de </w:t>
                          </w:r>
                          <w:r>
                            <w:rPr>
                              <w:rFonts w:ascii="Arial" w:hAnsi="Arial" w:cs="Arial"/>
                              <w:color w:val="FFFFFF" w:themeColor="background1"/>
                              <w:sz w:val="20"/>
                              <w:szCs w:val="20"/>
                            </w:rPr>
                            <w:t xml:space="preserve">France - </w:t>
                          </w:r>
                          <w:r w:rsidRPr="00336FAD">
                            <w:rPr>
                              <w:rFonts w:ascii="Arial" w:hAnsi="Arial" w:cs="Arial"/>
                              <w:color w:val="FFFFFF" w:themeColor="background1"/>
                              <w:sz w:val="20"/>
                              <w:szCs w:val="20"/>
                            </w:rPr>
                            <w:t>Siège administratif : 106 rue d’Amsterdam - 75009 Paris</w:t>
                          </w: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Pr="00336FAD" w:rsidRDefault="0080652F" w:rsidP="00336FAD">
                          <w:pPr>
                            <w:tabs>
                              <w:tab w:val="left" w:pos="7440"/>
                            </w:tabs>
                            <w:spacing w:after="0" w:line="240" w:lineRule="auto"/>
                            <w:jc w:val="center"/>
                            <w:rPr>
                              <w:rFonts w:ascii="Arial" w:hAnsi="Arial" w:cs="Arial"/>
                              <w:color w:val="FFFFFF" w:themeColor="background1"/>
                              <w:sz w:val="20"/>
                              <w:szCs w:val="20"/>
                            </w:rPr>
                          </w:pPr>
                        </w:p>
                        <w:p w:rsidR="00336FAD" w:rsidRDefault="00336FAD" w:rsidP="00336FAD">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92.35pt;margin-top:-20.9pt;width:629.6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" fillcolor="#ffc000" stroked="f" strokeweight="1.25pt">
              <v:textbox>
                <w:txbxContent>
                  <w:p w:rsidR="00336FAD" w:rsidRDefault="00336FAD" w:rsidP="00336FAD">
                    <w:pPr>
                      <w:tabs>
                        <w:tab w:val="left" w:pos="7440"/>
                      </w:tabs>
                      <w:spacing w:after="0" w:line="240" w:lineRule="auto"/>
                      <w:jc w:val="center"/>
                      <w:rPr>
                        <w:rFonts w:ascii="Arial" w:hAnsi="Arial" w:cs="Arial"/>
                        <w:b/>
                        <w:color w:val="FFFFFF" w:themeColor="background1"/>
                        <w:sz w:val="20"/>
                        <w:szCs w:val="20"/>
                      </w:rPr>
                    </w:pPr>
                  </w:p>
                  <w:p w:rsidR="00336FAD" w:rsidRDefault="00336FAD" w:rsidP="00336FAD">
                    <w:pPr>
                      <w:tabs>
                        <w:tab w:val="left" w:pos="7440"/>
                      </w:tabs>
                      <w:spacing w:after="0"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FONDATION DES USAGERS DU SYSTEME DE SANTÉ</w:t>
                    </w:r>
                  </w:p>
                  <w:p w:rsidR="00336FAD" w:rsidRDefault="00336FAD" w:rsidP="00336FAD">
                    <w:pPr>
                      <w:tabs>
                        <w:tab w:val="left" w:pos="7440"/>
                      </w:tabs>
                      <w:spacing w:after="0" w:line="240" w:lineRule="auto"/>
                      <w:jc w:val="center"/>
                      <w:rPr>
                        <w:rFonts w:ascii="Arial" w:hAnsi="Arial" w:cs="Arial"/>
                        <w:color w:val="FFFFFF" w:themeColor="background1"/>
                        <w:sz w:val="20"/>
                        <w:szCs w:val="20"/>
                      </w:rPr>
                    </w:pPr>
                    <w:r w:rsidRPr="00336FAD">
                      <w:rPr>
                        <w:rFonts w:ascii="Arial" w:hAnsi="Arial" w:cs="Arial"/>
                        <w:color w:val="FFFFFF" w:themeColor="background1"/>
                        <w:sz w:val="20"/>
                        <w:szCs w:val="20"/>
                      </w:rPr>
                      <w:t xml:space="preserve">Sous l’égide de la Fondation de </w:t>
                    </w:r>
                    <w:r>
                      <w:rPr>
                        <w:rFonts w:ascii="Arial" w:hAnsi="Arial" w:cs="Arial"/>
                        <w:color w:val="FFFFFF" w:themeColor="background1"/>
                        <w:sz w:val="20"/>
                        <w:szCs w:val="20"/>
                      </w:rPr>
                      <w:t xml:space="preserve">France - </w:t>
                    </w:r>
                    <w:r w:rsidRPr="00336FAD">
                      <w:rPr>
                        <w:rFonts w:ascii="Arial" w:hAnsi="Arial" w:cs="Arial"/>
                        <w:color w:val="FFFFFF" w:themeColor="background1"/>
                        <w:sz w:val="20"/>
                        <w:szCs w:val="20"/>
                      </w:rPr>
                      <w:t>Siège administratif : 106 rue d’Amsterdam - 75009 Paris</w:t>
                    </w: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Default="0080652F" w:rsidP="00336FAD">
                    <w:pPr>
                      <w:tabs>
                        <w:tab w:val="left" w:pos="7440"/>
                      </w:tabs>
                      <w:spacing w:after="0" w:line="240" w:lineRule="auto"/>
                      <w:jc w:val="center"/>
                      <w:rPr>
                        <w:rFonts w:ascii="Arial" w:hAnsi="Arial" w:cs="Arial"/>
                        <w:color w:val="FFFFFF" w:themeColor="background1"/>
                        <w:sz w:val="20"/>
                        <w:szCs w:val="20"/>
                      </w:rPr>
                    </w:pPr>
                  </w:p>
                  <w:p w:rsidR="0080652F" w:rsidRPr="00336FAD" w:rsidRDefault="0080652F" w:rsidP="00336FAD">
                    <w:pPr>
                      <w:tabs>
                        <w:tab w:val="left" w:pos="7440"/>
                      </w:tabs>
                      <w:spacing w:after="0" w:line="240" w:lineRule="auto"/>
                      <w:jc w:val="center"/>
                      <w:rPr>
                        <w:rFonts w:ascii="Arial" w:hAnsi="Arial" w:cs="Arial"/>
                        <w:color w:val="FFFFFF" w:themeColor="background1"/>
                        <w:sz w:val="20"/>
                        <w:szCs w:val="20"/>
                      </w:rPr>
                    </w:pPr>
                  </w:p>
                  <w:p w:rsidR="00336FAD" w:rsidRDefault="00336FAD" w:rsidP="00336FAD">
                    <w:pPr>
                      <w:spacing w:line="240" w:lineRule="auto"/>
                      <w:jc w:val="cente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98" w:rsidRDefault="00684798" w:rsidP="00152CEC">
      <w:pPr>
        <w:spacing w:after="0" w:line="240" w:lineRule="auto"/>
      </w:pPr>
      <w:r>
        <w:separator/>
      </w:r>
    </w:p>
  </w:footnote>
  <w:footnote w:type="continuationSeparator" w:id="0">
    <w:p w:rsidR="00684798" w:rsidRDefault="00684798" w:rsidP="00152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40E"/>
    <w:multiLevelType w:val="hybridMultilevel"/>
    <w:tmpl w:val="30AC911E"/>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 w15:restartNumberingAfterBreak="0">
    <w:nsid w:val="07D07917"/>
    <w:multiLevelType w:val="hybridMultilevel"/>
    <w:tmpl w:val="6DF6F666"/>
    <w:lvl w:ilvl="0" w:tplc="040C0001">
      <w:start w:val="1"/>
      <w:numFmt w:val="bullet"/>
      <w:lvlText w:val=""/>
      <w:lvlJc w:val="left"/>
      <w:pPr>
        <w:ind w:left="1504" w:hanging="360"/>
      </w:pPr>
      <w:rPr>
        <w:rFonts w:ascii="Symbol" w:hAnsi="Symbol"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2" w15:restartNumberingAfterBreak="0">
    <w:nsid w:val="0F170C88"/>
    <w:multiLevelType w:val="hybridMultilevel"/>
    <w:tmpl w:val="BCBE6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906F95"/>
    <w:multiLevelType w:val="hybridMultilevel"/>
    <w:tmpl w:val="F7C85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CA7043"/>
    <w:multiLevelType w:val="hybridMultilevel"/>
    <w:tmpl w:val="1F9AA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A3279C"/>
    <w:multiLevelType w:val="hybridMultilevel"/>
    <w:tmpl w:val="423098A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6" w15:restartNumberingAfterBreak="0">
    <w:nsid w:val="53837CAE"/>
    <w:multiLevelType w:val="hybridMultilevel"/>
    <w:tmpl w:val="E2BE2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9C"/>
    <w:rsid w:val="00006F5D"/>
    <w:rsid w:val="000074A8"/>
    <w:rsid w:val="00026FFF"/>
    <w:rsid w:val="00047B0D"/>
    <w:rsid w:val="000E7F7B"/>
    <w:rsid w:val="00105CF0"/>
    <w:rsid w:val="00141918"/>
    <w:rsid w:val="00152CEC"/>
    <w:rsid w:val="001820D2"/>
    <w:rsid w:val="00194926"/>
    <w:rsid w:val="001B3E3B"/>
    <w:rsid w:val="001D0BD3"/>
    <w:rsid w:val="0024092B"/>
    <w:rsid w:val="00336FAD"/>
    <w:rsid w:val="00394493"/>
    <w:rsid w:val="004003DE"/>
    <w:rsid w:val="00405F1B"/>
    <w:rsid w:val="004314B1"/>
    <w:rsid w:val="004573C3"/>
    <w:rsid w:val="004612B5"/>
    <w:rsid w:val="004B3A17"/>
    <w:rsid w:val="004C14CE"/>
    <w:rsid w:val="004F7C84"/>
    <w:rsid w:val="00504887"/>
    <w:rsid w:val="005F5418"/>
    <w:rsid w:val="00621766"/>
    <w:rsid w:val="006462F9"/>
    <w:rsid w:val="00667891"/>
    <w:rsid w:val="00684798"/>
    <w:rsid w:val="006E35F8"/>
    <w:rsid w:val="0072064A"/>
    <w:rsid w:val="007A5D53"/>
    <w:rsid w:val="007A635B"/>
    <w:rsid w:val="007D4BD1"/>
    <w:rsid w:val="007E6528"/>
    <w:rsid w:val="0080652F"/>
    <w:rsid w:val="008136EC"/>
    <w:rsid w:val="0082098F"/>
    <w:rsid w:val="00823B49"/>
    <w:rsid w:val="0085162C"/>
    <w:rsid w:val="00870FFE"/>
    <w:rsid w:val="008B009F"/>
    <w:rsid w:val="008B1920"/>
    <w:rsid w:val="008C565E"/>
    <w:rsid w:val="00936878"/>
    <w:rsid w:val="00982C53"/>
    <w:rsid w:val="00A059BA"/>
    <w:rsid w:val="00A23E99"/>
    <w:rsid w:val="00A42C69"/>
    <w:rsid w:val="00A9300E"/>
    <w:rsid w:val="00AB228E"/>
    <w:rsid w:val="00AB6CEA"/>
    <w:rsid w:val="00AC43CD"/>
    <w:rsid w:val="00AC6DF7"/>
    <w:rsid w:val="00AD76F3"/>
    <w:rsid w:val="00AE43FD"/>
    <w:rsid w:val="00B03EF3"/>
    <w:rsid w:val="00B05CA5"/>
    <w:rsid w:val="00B241F5"/>
    <w:rsid w:val="00B563A3"/>
    <w:rsid w:val="00B572A6"/>
    <w:rsid w:val="00B64150"/>
    <w:rsid w:val="00B9518D"/>
    <w:rsid w:val="00BD46F6"/>
    <w:rsid w:val="00C06647"/>
    <w:rsid w:val="00C07E02"/>
    <w:rsid w:val="00C25134"/>
    <w:rsid w:val="00C27BE9"/>
    <w:rsid w:val="00C46DFB"/>
    <w:rsid w:val="00C56373"/>
    <w:rsid w:val="00CA3152"/>
    <w:rsid w:val="00CA3D95"/>
    <w:rsid w:val="00CC497B"/>
    <w:rsid w:val="00CE1D7E"/>
    <w:rsid w:val="00CE722C"/>
    <w:rsid w:val="00DB4772"/>
    <w:rsid w:val="00DD2E12"/>
    <w:rsid w:val="00E56256"/>
    <w:rsid w:val="00EA7D0D"/>
    <w:rsid w:val="00EF43B6"/>
    <w:rsid w:val="00F01AD1"/>
    <w:rsid w:val="00F05A23"/>
    <w:rsid w:val="00FE5C05"/>
    <w:rsid w:val="00FF5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D98285-D6E1-4F6B-BE8F-5DCD63B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529C"/>
    <w:rPr>
      <w:color w:val="2998E3" w:themeColor="hyperlink"/>
      <w:u w:val="single"/>
    </w:rPr>
  </w:style>
  <w:style w:type="paragraph" w:styleId="En-tte">
    <w:name w:val="header"/>
    <w:basedOn w:val="Normal"/>
    <w:link w:val="En-tteCar"/>
    <w:uiPriority w:val="99"/>
    <w:unhideWhenUsed/>
    <w:rsid w:val="00152CEC"/>
    <w:pPr>
      <w:tabs>
        <w:tab w:val="center" w:pos="4536"/>
        <w:tab w:val="right" w:pos="9072"/>
      </w:tabs>
      <w:spacing w:after="0" w:line="240" w:lineRule="auto"/>
    </w:pPr>
  </w:style>
  <w:style w:type="character" w:customStyle="1" w:styleId="En-tteCar">
    <w:name w:val="En-tête Car"/>
    <w:basedOn w:val="Policepardfaut"/>
    <w:link w:val="En-tte"/>
    <w:uiPriority w:val="99"/>
    <w:rsid w:val="00152CEC"/>
  </w:style>
  <w:style w:type="paragraph" w:styleId="Pieddepage">
    <w:name w:val="footer"/>
    <w:basedOn w:val="Normal"/>
    <w:link w:val="PieddepageCar"/>
    <w:uiPriority w:val="99"/>
    <w:unhideWhenUsed/>
    <w:rsid w:val="00152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CEC"/>
  </w:style>
  <w:style w:type="paragraph" w:styleId="Textedebulles">
    <w:name w:val="Balloon Text"/>
    <w:basedOn w:val="Normal"/>
    <w:link w:val="TextedebullesCar"/>
    <w:uiPriority w:val="99"/>
    <w:semiHidden/>
    <w:unhideWhenUsed/>
    <w:rsid w:val="00DD2E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2E12"/>
    <w:rPr>
      <w:rFonts w:ascii="Segoe UI" w:hAnsi="Segoe UI" w:cs="Segoe UI"/>
      <w:sz w:val="18"/>
      <w:szCs w:val="18"/>
    </w:rPr>
  </w:style>
  <w:style w:type="paragraph" w:styleId="Titre">
    <w:name w:val="Title"/>
    <w:basedOn w:val="Normal"/>
    <w:next w:val="Normal"/>
    <w:link w:val="TitreCar"/>
    <w:uiPriority w:val="10"/>
    <w:qFormat/>
    <w:rsid w:val="00B05CA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B05CA5"/>
    <w:rPr>
      <w:rFonts w:ascii="Cambria" w:eastAsia="Times New Roman" w:hAnsi="Cambria" w:cs="Times New Roman"/>
      <w:color w:val="17365D"/>
      <w:spacing w:val="5"/>
      <w:kern w:val="28"/>
      <w:sz w:val="52"/>
      <w:szCs w:val="52"/>
    </w:rPr>
  </w:style>
  <w:style w:type="paragraph" w:styleId="Paragraphedeliste">
    <w:name w:val="List Paragraph"/>
    <w:basedOn w:val="Normal"/>
    <w:uiPriority w:val="34"/>
    <w:qFormat/>
    <w:rsid w:val="00B05CA5"/>
    <w:pPr>
      <w:suppressAutoHyphens/>
      <w:spacing w:after="200" w:line="276"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fondationdesusagers.fr"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Rétrospective">
  <a:themeElements>
    <a:clrScheme name="Rétrospectiv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étrospectiv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étrospective">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698</Words>
  <Characters>3840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SERVOLLE</dc:creator>
  <cp:keywords/>
  <dc:description/>
  <cp:lastModifiedBy>Pascale FRINGANT</cp:lastModifiedBy>
  <cp:revision>41</cp:revision>
  <cp:lastPrinted>2016-03-01T15:44:00Z</cp:lastPrinted>
  <dcterms:created xsi:type="dcterms:W3CDTF">2016-03-03T08:40:00Z</dcterms:created>
  <dcterms:modified xsi:type="dcterms:W3CDTF">2017-03-27T10:11:00Z</dcterms:modified>
</cp:coreProperties>
</file>